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88" w:rsidRPr="00B04A86" w:rsidRDefault="00554B88" w:rsidP="00554B88">
      <w:pPr>
        <w:contextualSpacing/>
        <w:jc w:val="center"/>
        <w:rPr>
          <w:rFonts w:asciiTheme="minorHAnsi" w:hAnsiTheme="minorHAnsi" w:cstheme="minorHAnsi"/>
          <w:b/>
          <w:sz w:val="22"/>
          <w:szCs w:val="22"/>
        </w:rPr>
      </w:pPr>
      <w:r w:rsidRPr="00253030">
        <w:rPr>
          <w:rFonts w:asciiTheme="minorHAnsi" w:hAnsiTheme="minorHAnsi" w:cstheme="minorHAnsi"/>
          <w:b/>
          <w:sz w:val="22"/>
          <w:szCs w:val="22"/>
        </w:rPr>
        <w:t>V Ý Z V A</w:t>
      </w:r>
    </w:p>
    <w:p w:rsidR="00554B88" w:rsidRPr="00B04A86" w:rsidRDefault="00554B88" w:rsidP="00554B88">
      <w:pPr>
        <w:contextualSpacing/>
        <w:jc w:val="center"/>
        <w:rPr>
          <w:rFonts w:asciiTheme="minorHAnsi" w:hAnsiTheme="minorHAnsi" w:cstheme="minorHAnsi"/>
          <w:b/>
          <w:sz w:val="22"/>
          <w:szCs w:val="22"/>
        </w:rPr>
      </w:pPr>
      <w:r w:rsidRPr="00B04A86">
        <w:rPr>
          <w:rFonts w:asciiTheme="minorHAnsi" w:hAnsiTheme="minorHAnsi" w:cstheme="minorHAnsi"/>
          <w:b/>
          <w:sz w:val="22"/>
          <w:szCs w:val="22"/>
        </w:rPr>
        <w:t>na predkladanie ponúk</w:t>
      </w:r>
    </w:p>
    <w:p w:rsidR="00554B88" w:rsidRPr="006B2822" w:rsidRDefault="00554B88" w:rsidP="00554B88">
      <w:pPr>
        <w:autoSpaceDE w:val="0"/>
        <w:autoSpaceDN w:val="0"/>
        <w:adjustRightInd w:val="0"/>
        <w:contextualSpacing/>
        <w:jc w:val="center"/>
        <w:rPr>
          <w:rFonts w:asciiTheme="minorHAnsi" w:hAnsiTheme="minorHAnsi" w:cstheme="minorHAnsi"/>
          <w:sz w:val="22"/>
          <w:szCs w:val="22"/>
        </w:rPr>
      </w:pPr>
      <w:r w:rsidRPr="00B04A86">
        <w:rPr>
          <w:rFonts w:asciiTheme="minorHAnsi" w:hAnsiTheme="minorHAnsi" w:cstheme="minorHAnsi"/>
          <w:sz w:val="22"/>
          <w:szCs w:val="22"/>
        </w:rPr>
        <w:t xml:space="preserve">podľa § 9 ods. 9 zákona č. 25/2006 Z. z. o verejnom obstarávaní a o zmene a doplnení niektorých zákonov v znení neskorších predpisov a o zmene a doplnení niektorých zákonov a § 5 Smernice verejného </w:t>
      </w:r>
      <w:r w:rsidRPr="005C5C36">
        <w:rPr>
          <w:rFonts w:asciiTheme="minorHAnsi" w:hAnsiTheme="minorHAnsi" w:cstheme="minorHAnsi"/>
          <w:sz w:val="22"/>
          <w:szCs w:val="22"/>
        </w:rPr>
        <w:t xml:space="preserve">obstarávateľa na </w:t>
      </w:r>
      <w:r w:rsidRPr="006B2822">
        <w:rPr>
          <w:rFonts w:asciiTheme="minorHAnsi" w:hAnsiTheme="minorHAnsi" w:cstheme="minorHAnsi"/>
          <w:sz w:val="22"/>
          <w:szCs w:val="22"/>
        </w:rPr>
        <w:t>poskytnutie služby s názvom</w:t>
      </w:r>
    </w:p>
    <w:p w:rsidR="00554B88" w:rsidRPr="0042452F" w:rsidRDefault="00554B88" w:rsidP="00554B88">
      <w:pPr>
        <w:pStyle w:val="Default"/>
        <w:jc w:val="center"/>
        <w:rPr>
          <w:rFonts w:asciiTheme="minorHAnsi" w:hAnsiTheme="minorHAnsi" w:cstheme="minorHAnsi"/>
          <w:color w:val="auto"/>
          <w:sz w:val="22"/>
          <w:szCs w:val="22"/>
        </w:rPr>
      </w:pPr>
      <w:r w:rsidRPr="006B2822">
        <w:rPr>
          <w:rFonts w:asciiTheme="minorHAnsi" w:hAnsiTheme="minorHAnsi" w:cstheme="minorHAnsi"/>
          <w:color w:val="auto"/>
          <w:sz w:val="22"/>
          <w:szCs w:val="22"/>
        </w:rPr>
        <w:t>„</w:t>
      </w:r>
      <w:r w:rsidR="0042452F" w:rsidRPr="0042452F">
        <w:rPr>
          <w:rFonts w:asciiTheme="minorHAnsi" w:hAnsiTheme="minorHAnsi" w:cs="Arial"/>
          <w:b/>
          <w:sz w:val="22"/>
          <w:szCs w:val="22"/>
        </w:rPr>
        <w:t xml:space="preserve">Výber poskytovateľa energetických služieb pre prípravu projektu na zvýšenie energetickej efektívnosti budov a zariadení vo vlastníctve </w:t>
      </w:r>
      <w:r w:rsidR="0042452F">
        <w:rPr>
          <w:rFonts w:asciiTheme="minorHAnsi" w:hAnsiTheme="minorHAnsi" w:cs="Arial"/>
          <w:b/>
          <w:sz w:val="22"/>
          <w:szCs w:val="22"/>
        </w:rPr>
        <w:t>mesta Šaľa</w:t>
      </w:r>
      <w:r w:rsidR="0042452F" w:rsidRPr="0042452F">
        <w:rPr>
          <w:rFonts w:asciiTheme="minorHAnsi" w:hAnsiTheme="minorHAnsi" w:cs="Arial"/>
          <w:b/>
          <w:sz w:val="22"/>
          <w:szCs w:val="22"/>
        </w:rPr>
        <w:t xml:space="preserve"> prostredníctvom Garantovanej energetickej služby v zmysle Zákona č. 321/2014 Z.</w:t>
      </w:r>
      <w:r w:rsidR="0042452F">
        <w:rPr>
          <w:rFonts w:asciiTheme="minorHAnsi" w:hAnsiTheme="minorHAnsi" w:cs="Arial"/>
          <w:b/>
          <w:sz w:val="22"/>
          <w:szCs w:val="22"/>
        </w:rPr>
        <w:t xml:space="preserve"> </w:t>
      </w:r>
      <w:r w:rsidR="0042452F" w:rsidRPr="0042452F">
        <w:rPr>
          <w:rFonts w:asciiTheme="minorHAnsi" w:hAnsiTheme="minorHAnsi" w:cs="Arial"/>
          <w:b/>
          <w:sz w:val="22"/>
          <w:szCs w:val="22"/>
        </w:rPr>
        <w:t>z. o energetickej efektívnosti</w:t>
      </w:r>
      <w:r w:rsidRPr="0042452F">
        <w:rPr>
          <w:rFonts w:asciiTheme="minorHAnsi" w:hAnsiTheme="minorHAnsi" w:cstheme="minorHAnsi"/>
          <w:color w:val="auto"/>
          <w:sz w:val="22"/>
          <w:szCs w:val="22"/>
        </w:rPr>
        <w:t>“</w:t>
      </w:r>
      <w:r w:rsidR="0042452F">
        <w:rPr>
          <w:rFonts w:asciiTheme="minorHAnsi" w:hAnsiTheme="minorHAnsi" w:cstheme="minorHAnsi"/>
          <w:color w:val="auto"/>
          <w:sz w:val="22"/>
          <w:szCs w:val="22"/>
        </w:rPr>
        <w:t>.</w:t>
      </w:r>
      <w:r w:rsidRPr="0042452F">
        <w:rPr>
          <w:rFonts w:asciiTheme="minorHAnsi" w:hAnsiTheme="minorHAnsi" w:cstheme="minorHAnsi"/>
          <w:color w:val="auto"/>
          <w:sz w:val="22"/>
          <w:szCs w:val="22"/>
        </w:rPr>
        <w:t xml:space="preserve"> </w:t>
      </w:r>
    </w:p>
    <w:p w:rsidR="00554B88" w:rsidRPr="0042452F" w:rsidRDefault="00554B88" w:rsidP="00554B88">
      <w:pPr>
        <w:pStyle w:val="Default"/>
        <w:jc w:val="both"/>
        <w:rPr>
          <w:rFonts w:asciiTheme="minorHAnsi" w:hAnsiTheme="minorHAnsi" w:cstheme="minorHAnsi"/>
          <w:color w:val="auto"/>
          <w:sz w:val="22"/>
          <w:szCs w:val="22"/>
        </w:rPr>
      </w:pPr>
      <w:r w:rsidRPr="0042452F">
        <w:rPr>
          <w:rFonts w:asciiTheme="minorHAnsi" w:hAnsiTheme="minorHAnsi" w:cstheme="minorHAnsi"/>
          <w:color w:val="auto"/>
          <w:sz w:val="22"/>
          <w:szCs w:val="22"/>
        </w:rPr>
        <w:t>__________________________________________________________________________________</w:t>
      </w:r>
    </w:p>
    <w:p w:rsidR="00554B88" w:rsidRPr="0042452F" w:rsidRDefault="00554B88" w:rsidP="00554B88">
      <w:pPr>
        <w:pStyle w:val="Odsekzoznamu"/>
        <w:ind w:left="0"/>
        <w:jc w:val="both"/>
        <w:rPr>
          <w:rFonts w:asciiTheme="minorHAnsi" w:hAnsiTheme="minorHAnsi" w:cstheme="minorHAnsi"/>
          <w:b/>
          <w:sz w:val="22"/>
          <w:szCs w:val="22"/>
        </w:rPr>
      </w:pPr>
    </w:p>
    <w:p w:rsidR="00554B88" w:rsidRPr="0042452F" w:rsidRDefault="00554B88" w:rsidP="00554B88">
      <w:pPr>
        <w:pStyle w:val="Odsekzoznamu"/>
        <w:numPr>
          <w:ilvl w:val="0"/>
          <w:numId w:val="1"/>
        </w:numPr>
        <w:spacing w:after="200"/>
        <w:ind w:left="426" w:hanging="426"/>
        <w:jc w:val="both"/>
        <w:rPr>
          <w:rFonts w:asciiTheme="minorHAnsi" w:hAnsiTheme="minorHAnsi" w:cstheme="minorHAnsi"/>
          <w:b/>
          <w:sz w:val="22"/>
          <w:szCs w:val="22"/>
        </w:rPr>
      </w:pPr>
      <w:r w:rsidRPr="0042452F">
        <w:rPr>
          <w:rFonts w:asciiTheme="minorHAnsi" w:hAnsiTheme="minorHAnsi" w:cstheme="minorHAnsi"/>
          <w:b/>
          <w:sz w:val="22"/>
          <w:szCs w:val="22"/>
        </w:rPr>
        <w:t xml:space="preserve">Identifikácia verejného obstarávateľa: </w:t>
      </w:r>
    </w:p>
    <w:p w:rsidR="00554B88" w:rsidRPr="0042452F" w:rsidRDefault="00554B88" w:rsidP="00554B88">
      <w:pPr>
        <w:pStyle w:val="Odsekzoznamu"/>
        <w:ind w:left="426"/>
        <w:jc w:val="both"/>
        <w:rPr>
          <w:rFonts w:asciiTheme="minorHAnsi" w:hAnsiTheme="minorHAnsi" w:cstheme="minorHAnsi"/>
          <w:sz w:val="22"/>
          <w:szCs w:val="22"/>
        </w:rPr>
      </w:pPr>
      <w:r w:rsidRPr="0042452F">
        <w:rPr>
          <w:rFonts w:asciiTheme="minorHAnsi" w:hAnsiTheme="minorHAnsi" w:cstheme="minorHAnsi"/>
          <w:sz w:val="22"/>
          <w:szCs w:val="22"/>
        </w:rPr>
        <w:t>Názov:</w:t>
      </w:r>
      <w:r w:rsidRPr="0042452F">
        <w:rPr>
          <w:rFonts w:asciiTheme="minorHAnsi" w:hAnsiTheme="minorHAnsi" w:cstheme="minorHAnsi"/>
          <w:sz w:val="22"/>
          <w:szCs w:val="22"/>
        </w:rPr>
        <w:tab/>
      </w:r>
      <w:r w:rsidRPr="0042452F">
        <w:rPr>
          <w:rFonts w:asciiTheme="minorHAnsi" w:hAnsiTheme="minorHAnsi" w:cstheme="minorHAnsi"/>
          <w:sz w:val="22"/>
          <w:szCs w:val="22"/>
        </w:rPr>
        <w:tab/>
      </w:r>
      <w:r w:rsidRPr="0042452F">
        <w:rPr>
          <w:rFonts w:asciiTheme="minorHAnsi" w:hAnsiTheme="minorHAnsi" w:cstheme="minorHAnsi"/>
          <w:sz w:val="22"/>
          <w:szCs w:val="22"/>
        </w:rPr>
        <w:tab/>
        <w:t>Mesto Šaľa</w:t>
      </w:r>
    </w:p>
    <w:p w:rsidR="00554B88" w:rsidRPr="0042452F" w:rsidRDefault="00554B88" w:rsidP="00554B88">
      <w:pPr>
        <w:pStyle w:val="Odsekzoznamu"/>
        <w:ind w:left="426"/>
        <w:jc w:val="both"/>
        <w:rPr>
          <w:rFonts w:asciiTheme="minorHAnsi" w:hAnsiTheme="minorHAnsi" w:cstheme="minorHAnsi"/>
          <w:sz w:val="22"/>
          <w:szCs w:val="22"/>
        </w:rPr>
      </w:pPr>
      <w:r w:rsidRPr="0042452F">
        <w:rPr>
          <w:rFonts w:asciiTheme="minorHAnsi" w:hAnsiTheme="minorHAnsi" w:cstheme="minorHAnsi"/>
          <w:sz w:val="22"/>
          <w:szCs w:val="22"/>
        </w:rPr>
        <w:t>Sídlo:</w:t>
      </w:r>
      <w:r w:rsidRPr="0042452F">
        <w:rPr>
          <w:rFonts w:asciiTheme="minorHAnsi" w:hAnsiTheme="minorHAnsi" w:cstheme="minorHAnsi"/>
          <w:sz w:val="22"/>
          <w:szCs w:val="22"/>
        </w:rPr>
        <w:tab/>
      </w:r>
      <w:r w:rsidRPr="0042452F">
        <w:rPr>
          <w:rFonts w:asciiTheme="minorHAnsi" w:hAnsiTheme="minorHAnsi" w:cstheme="minorHAnsi"/>
          <w:sz w:val="22"/>
          <w:szCs w:val="22"/>
        </w:rPr>
        <w:tab/>
      </w:r>
      <w:r w:rsidRPr="0042452F">
        <w:rPr>
          <w:rFonts w:asciiTheme="minorHAnsi" w:hAnsiTheme="minorHAnsi" w:cstheme="minorHAnsi"/>
          <w:sz w:val="22"/>
          <w:szCs w:val="22"/>
        </w:rPr>
        <w:tab/>
        <w:t>Námestie Svätej Trojice č. 7, 927 15 Šaľa</w:t>
      </w:r>
    </w:p>
    <w:p w:rsidR="00554B88" w:rsidRPr="0042452F" w:rsidRDefault="00554B88" w:rsidP="00554B88">
      <w:pPr>
        <w:pStyle w:val="Odsekzoznamu"/>
        <w:ind w:left="426"/>
        <w:jc w:val="both"/>
        <w:rPr>
          <w:rFonts w:asciiTheme="minorHAnsi" w:hAnsiTheme="minorHAnsi" w:cstheme="minorHAnsi"/>
          <w:sz w:val="22"/>
          <w:szCs w:val="22"/>
        </w:rPr>
      </w:pPr>
      <w:r w:rsidRPr="0042452F">
        <w:rPr>
          <w:rFonts w:asciiTheme="minorHAnsi" w:hAnsiTheme="minorHAnsi" w:cstheme="minorHAnsi"/>
          <w:sz w:val="22"/>
          <w:szCs w:val="22"/>
        </w:rPr>
        <w:t>IČO:</w:t>
      </w:r>
      <w:r w:rsidRPr="0042452F">
        <w:rPr>
          <w:rFonts w:asciiTheme="minorHAnsi" w:hAnsiTheme="minorHAnsi" w:cstheme="minorHAnsi"/>
          <w:sz w:val="22"/>
          <w:szCs w:val="22"/>
        </w:rPr>
        <w:tab/>
      </w:r>
      <w:r w:rsidRPr="0042452F">
        <w:rPr>
          <w:rFonts w:asciiTheme="minorHAnsi" w:hAnsiTheme="minorHAnsi" w:cstheme="minorHAnsi"/>
          <w:sz w:val="22"/>
          <w:szCs w:val="22"/>
        </w:rPr>
        <w:tab/>
      </w:r>
      <w:r w:rsidRPr="0042452F">
        <w:rPr>
          <w:rFonts w:asciiTheme="minorHAnsi" w:hAnsiTheme="minorHAnsi" w:cstheme="minorHAnsi"/>
          <w:sz w:val="22"/>
          <w:szCs w:val="22"/>
        </w:rPr>
        <w:tab/>
        <w:t>00306185</w:t>
      </w:r>
    </w:p>
    <w:p w:rsidR="00554B88" w:rsidRPr="0042452F" w:rsidRDefault="00554B88" w:rsidP="00554B88">
      <w:pPr>
        <w:pStyle w:val="Odsekzoznamu"/>
        <w:ind w:left="426"/>
        <w:jc w:val="both"/>
        <w:rPr>
          <w:rFonts w:asciiTheme="minorHAnsi" w:hAnsiTheme="minorHAnsi" w:cstheme="minorHAnsi"/>
          <w:sz w:val="22"/>
          <w:szCs w:val="22"/>
        </w:rPr>
      </w:pPr>
      <w:r w:rsidRPr="0042452F">
        <w:rPr>
          <w:rFonts w:asciiTheme="minorHAnsi" w:hAnsiTheme="minorHAnsi" w:cstheme="minorHAnsi"/>
          <w:sz w:val="22"/>
          <w:szCs w:val="22"/>
        </w:rPr>
        <w:t>Telefón:</w:t>
      </w:r>
      <w:r w:rsidRPr="0042452F">
        <w:rPr>
          <w:rFonts w:asciiTheme="minorHAnsi" w:hAnsiTheme="minorHAnsi" w:cstheme="minorHAnsi"/>
          <w:sz w:val="22"/>
          <w:szCs w:val="22"/>
        </w:rPr>
        <w:tab/>
      </w:r>
      <w:r w:rsidRPr="0042452F">
        <w:rPr>
          <w:rFonts w:asciiTheme="minorHAnsi" w:hAnsiTheme="minorHAnsi" w:cstheme="minorHAnsi"/>
          <w:sz w:val="22"/>
          <w:szCs w:val="22"/>
        </w:rPr>
        <w:tab/>
      </w:r>
      <w:r w:rsidRPr="0042452F">
        <w:rPr>
          <w:rFonts w:asciiTheme="minorHAnsi" w:hAnsiTheme="minorHAnsi" w:cstheme="minorHAnsi"/>
          <w:sz w:val="22"/>
          <w:szCs w:val="22"/>
        </w:rPr>
        <w:tab/>
        <w:t>031/7705981</w:t>
      </w:r>
    </w:p>
    <w:p w:rsidR="00554B88" w:rsidRPr="0042452F" w:rsidRDefault="00554B88" w:rsidP="00554B88">
      <w:pPr>
        <w:pStyle w:val="Odsekzoznamu"/>
        <w:ind w:left="426"/>
        <w:jc w:val="both"/>
        <w:rPr>
          <w:rFonts w:asciiTheme="minorHAnsi" w:hAnsiTheme="minorHAnsi" w:cstheme="minorHAnsi"/>
          <w:sz w:val="22"/>
          <w:szCs w:val="22"/>
        </w:rPr>
      </w:pPr>
      <w:r w:rsidRPr="0042452F">
        <w:rPr>
          <w:rFonts w:asciiTheme="minorHAnsi" w:hAnsiTheme="minorHAnsi" w:cstheme="minorHAnsi"/>
          <w:sz w:val="22"/>
          <w:szCs w:val="22"/>
        </w:rPr>
        <w:t>Fax:</w:t>
      </w:r>
      <w:r w:rsidRPr="0042452F">
        <w:rPr>
          <w:rFonts w:asciiTheme="minorHAnsi" w:hAnsiTheme="minorHAnsi" w:cstheme="minorHAnsi"/>
          <w:sz w:val="22"/>
          <w:szCs w:val="22"/>
        </w:rPr>
        <w:tab/>
      </w:r>
      <w:r w:rsidRPr="0042452F">
        <w:rPr>
          <w:rFonts w:asciiTheme="minorHAnsi" w:hAnsiTheme="minorHAnsi" w:cstheme="minorHAnsi"/>
          <w:sz w:val="22"/>
          <w:szCs w:val="22"/>
        </w:rPr>
        <w:tab/>
      </w:r>
      <w:r w:rsidRPr="0042452F">
        <w:rPr>
          <w:rFonts w:asciiTheme="minorHAnsi" w:hAnsiTheme="minorHAnsi" w:cstheme="minorHAnsi"/>
          <w:sz w:val="22"/>
          <w:szCs w:val="22"/>
        </w:rPr>
        <w:tab/>
        <w:t>031/7706021</w:t>
      </w:r>
    </w:p>
    <w:p w:rsidR="00554B88" w:rsidRPr="0042452F" w:rsidRDefault="00554B88" w:rsidP="00554B88">
      <w:pPr>
        <w:pStyle w:val="Odsekzoznamu"/>
        <w:ind w:left="426"/>
        <w:jc w:val="both"/>
        <w:rPr>
          <w:rFonts w:asciiTheme="minorHAnsi" w:hAnsiTheme="minorHAnsi" w:cstheme="minorHAnsi"/>
          <w:sz w:val="22"/>
          <w:szCs w:val="22"/>
        </w:rPr>
      </w:pPr>
      <w:r w:rsidRPr="0042452F">
        <w:rPr>
          <w:rFonts w:asciiTheme="minorHAnsi" w:hAnsiTheme="minorHAnsi" w:cstheme="minorHAnsi"/>
          <w:sz w:val="22"/>
          <w:szCs w:val="22"/>
        </w:rPr>
        <w:t>Kontaktná osoba:</w:t>
      </w:r>
      <w:r w:rsidRPr="0042452F">
        <w:rPr>
          <w:rFonts w:asciiTheme="minorHAnsi" w:hAnsiTheme="minorHAnsi" w:cstheme="minorHAnsi"/>
          <w:sz w:val="22"/>
          <w:szCs w:val="22"/>
        </w:rPr>
        <w:tab/>
        <w:t xml:space="preserve"> </w:t>
      </w:r>
      <w:r w:rsidR="0042452F">
        <w:rPr>
          <w:rFonts w:asciiTheme="minorHAnsi" w:hAnsiTheme="minorHAnsi" w:cstheme="minorHAnsi"/>
          <w:sz w:val="22"/>
          <w:szCs w:val="22"/>
        </w:rPr>
        <w:t xml:space="preserve">              Margita Simighová</w:t>
      </w:r>
      <w:r w:rsidRPr="0042452F">
        <w:rPr>
          <w:rFonts w:asciiTheme="minorHAnsi" w:hAnsiTheme="minorHAnsi" w:cstheme="minorHAnsi"/>
          <w:sz w:val="22"/>
          <w:szCs w:val="22"/>
        </w:rPr>
        <w:t xml:space="preserve">       </w:t>
      </w:r>
    </w:p>
    <w:p w:rsidR="00554B88" w:rsidRPr="0042452F" w:rsidRDefault="00554B88" w:rsidP="00554B88">
      <w:pPr>
        <w:pStyle w:val="Odsekzoznamu"/>
        <w:ind w:left="426"/>
        <w:jc w:val="both"/>
        <w:rPr>
          <w:rFonts w:asciiTheme="minorHAnsi" w:hAnsiTheme="minorHAnsi" w:cstheme="minorHAnsi"/>
          <w:sz w:val="22"/>
          <w:szCs w:val="22"/>
        </w:rPr>
      </w:pPr>
      <w:r w:rsidRPr="0042452F">
        <w:rPr>
          <w:rFonts w:asciiTheme="minorHAnsi" w:hAnsiTheme="minorHAnsi" w:cstheme="minorHAnsi"/>
          <w:sz w:val="22"/>
          <w:szCs w:val="22"/>
        </w:rPr>
        <w:t>e-mail:</w:t>
      </w:r>
      <w:r w:rsidRPr="0042452F">
        <w:rPr>
          <w:rFonts w:asciiTheme="minorHAnsi" w:hAnsiTheme="minorHAnsi" w:cstheme="minorHAnsi"/>
          <w:sz w:val="22"/>
          <w:szCs w:val="22"/>
        </w:rPr>
        <w:tab/>
      </w:r>
      <w:r w:rsidRPr="0042452F">
        <w:rPr>
          <w:rFonts w:asciiTheme="minorHAnsi" w:hAnsiTheme="minorHAnsi" w:cstheme="minorHAnsi"/>
          <w:sz w:val="22"/>
          <w:szCs w:val="22"/>
        </w:rPr>
        <w:tab/>
      </w:r>
      <w:r w:rsidRPr="0042452F">
        <w:rPr>
          <w:rFonts w:asciiTheme="minorHAnsi" w:hAnsiTheme="minorHAnsi" w:cstheme="minorHAnsi"/>
          <w:sz w:val="22"/>
          <w:szCs w:val="22"/>
        </w:rPr>
        <w:tab/>
      </w:r>
      <w:hyperlink r:id="rId5" w:history="1">
        <w:proofErr w:type="spellStart"/>
        <w:r w:rsidR="0042452F" w:rsidRPr="007F6981">
          <w:rPr>
            <w:rStyle w:val="Hypertextovprepojenie"/>
            <w:rFonts w:asciiTheme="minorHAnsi" w:hAnsiTheme="minorHAnsi" w:cstheme="minorHAnsi"/>
            <w:sz w:val="22"/>
            <w:szCs w:val="22"/>
          </w:rPr>
          <w:t>simighova@sala.sk</w:t>
        </w:r>
        <w:proofErr w:type="spellEnd"/>
      </w:hyperlink>
      <w:r w:rsidR="0042452F">
        <w:rPr>
          <w:rFonts w:asciiTheme="minorHAnsi" w:hAnsiTheme="minorHAnsi" w:cstheme="minorHAnsi"/>
          <w:sz w:val="22"/>
          <w:szCs w:val="22"/>
        </w:rPr>
        <w:t xml:space="preserve"> </w:t>
      </w:r>
      <w:r w:rsidRPr="00554B88">
        <w:rPr>
          <w:rFonts w:asciiTheme="minorHAnsi" w:hAnsiTheme="minorHAnsi" w:cstheme="minorHAnsi"/>
          <w:color w:val="FF0000"/>
          <w:sz w:val="22"/>
          <w:szCs w:val="22"/>
        </w:rPr>
        <w:t xml:space="preserve">          </w:t>
      </w:r>
      <w:r w:rsidRPr="0042452F">
        <w:rPr>
          <w:rFonts w:asciiTheme="minorHAnsi" w:hAnsiTheme="minorHAnsi" w:cstheme="minorHAnsi"/>
          <w:sz w:val="22"/>
          <w:szCs w:val="22"/>
        </w:rPr>
        <w:tab/>
      </w:r>
      <w:r w:rsidRPr="0042452F">
        <w:rPr>
          <w:rFonts w:asciiTheme="minorHAnsi" w:hAnsiTheme="minorHAnsi" w:cstheme="minorHAnsi"/>
          <w:sz w:val="22"/>
          <w:szCs w:val="22"/>
        </w:rPr>
        <w:tab/>
        <w:t xml:space="preserve"> </w:t>
      </w:r>
    </w:p>
    <w:p w:rsidR="00554B88" w:rsidRPr="0042452F" w:rsidRDefault="00554B88" w:rsidP="00554B88">
      <w:pPr>
        <w:pStyle w:val="Odsekzoznamu"/>
        <w:ind w:left="426" w:hanging="426"/>
        <w:jc w:val="both"/>
        <w:rPr>
          <w:rFonts w:asciiTheme="minorHAnsi" w:hAnsiTheme="minorHAnsi" w:cstheme="minorHAnsi"/>
          <w:sz w:val="22"/>
          <w:szCs w:val="22"/>
        </w:rPr>
      </w:pPr>
    </w:p>
    <w:p w:rsidR="00554B88" w:rsidRPr="0042452F" w:rsidRDefault="00554B88" w:rsidP="00554B88">
      <w:pPr>
        <w:pStyle w:val="Odsekzoznamu"/>
        <w:numPr>
          <w:ilvl w:val="0"/>
          <w:numId w:val="1"/>
        </w:numPr>
        <w:spacing w:after="200"/>
        <w:ind w:left="426" w:hanging="426"/>
        <w:jc w:val="both"/>
        <w:rPr>
          <w:rFonts w:asciiTheme="minorHAnsi" w:hAnsiTheme="minorHAnsi" w:cstheme="minorHAnsi"/>
          <w:b/>
          <w:sz w:val="22"/>
          <w:szCs w:val="22"/>
        </w:rPr>
      </w:pPr>
      <w:r w:rsidRPr="0042452F">
        <w:rPr>
          <w:rFonts w:asciiTheme="minorHAnsi" w:hAnsiTheme="minorHAnsi" w:cstheme="minorHAnsi"/>
          <w:b/>
          <w:sz w:val="22"/>
          <w:szCs w:val="22"/>
        </w:rPr>
        <w:t xml:space="preserve">Miesto dodania predmetu zákazky: </w:t>
      </w:r>
      <w:r w:rsidRPr="0042452F">
        <w:rPr>
          <w:rStyle w:val="pre"/>
          <w:rFonts w:asciiTheme="minorHAnsi" w:hAnsiTheme="minorHAnsi" w:cstheme="minorHAnsi"/>
          <w:sz w:val="22"/>
          <w:szCs w:val="22"/>
          <w:bdr w:val="none" w:sz="0" w:space="0" w:color="auto" w:frame="1"/>
        </w:rPr>
        <w:t xml:space="preserve"> </w:t>
      </w:r>
      <w:r w:rsidRPr="0042452F">
        <w:rPr>
          <w:rFonts w:asciiTheme="minorHAnsi" w:hAnsiTheme="minorHAnsi"/>
          <w:sz w:val="22"/>
          <w:szCs w:val="22"/>
        </w:rPr>
        <w:t>Mestský úrad v Šali, Námestie Sv. Trojice 7, 927 15 Šaľa.</w:t>
      </w:r>
    </w:p>
    <w:p w:rsidR="00554B88" w:rsidRPr="0042452F" w:rsidRDefault="00554B88" w:rsidP="00554B88">
      <w:pPr>
        <w:pStyle w:val="Odsekzoznamu"/>
        <w:tabs>
          <w:tab w:val="left" w:pos="3540"/>
        </w:tabs>
        <w:spacing w:after="200"/>
        <w:ind w:left="426" w:hanging="426"/>
        <w:jc w:val="both"/>
        <w:rPr>
          <w:rFonts w:asciiTheme="minorHAnsi" w:hAnsiTheme="minorHAnsi" w:cstheme="minorHAnsi"/>
          <w:b/>
          <w:sz w:val="22"/>
          <w:szCs w:val="22"/>
        </w:rPr>
      </w:pPr>
      <w:r w:rsidRPr="0042452F">
        <w:rPr>
          <w:rFonts w:asciiTheme="minorHAnsi" w:hAnsiTheme="minorHAnsi" w:cstheme="minorHAnsi"/>
          <w:b/>
          <w:sz w:val="22"/>
          <w:szCs w:val="22"/>
        </w:rPr>
        <w:tab/>
      </w:r>
      <w:r w:rsidRPr="0042452F">
        <w:rPr>
          <w:rFonts w:asciiTheme="minorHAnsi" w:hAnsiTheme="minorHAnsi" w:cstheme="minorHAnsi"/>
          <w:b/>
          <w:sz w:val="22"/>
          <w:szCs w:val="22"/>
        </w:rPr>
        <w:tab/>
      </w:r>
    </w:p>
    <w:p w:rsidR="00554B88" w:rsidRPr="0042452F" w:rsidRDefault="00554B88" w:rsidP="00554B88">
      <w:pPr>
        <w:pStyle w:val="Odsekzoznamu"/>
        <w:numPr>
          <w:ilvl w:val="0"/>
          <w:numId w:val="1"/>
        </w:numPr>
        <w:autoSpaceDE w:val="0"/>
        <w:autoSpaceDN w:val="0"/>
        <w:adjustRightInd w:val="0"/>
        <w:spacing w:after="200"/>
        <w:ind w:left="426" w:hanging="426"/>
        <w:jc w:val="both"/>
        <w:rPr>
          <w:rFonts w:asciiTheme="minorHAnsi" w:hAnsiTheme="minorHAnsi" w:cstheme="minorHAnsi"/>
          <w:b/>
          <w:bCs/>
          <w:sz w:val="22"/>
          <w:szCs w:val="22"/>
        </w:rPr>
      </w:pPr>
      <w:r w:rsidRPr="0042452F">
        <w:rPr>
          <w:rFonts w:asciiTheme="minorHAnsi" w:hAnsiTheme="minorHAnsi" w:cstheme="minorHAnsi"/>
          <w:b/>
          <w:bCs/>
          <w:sz w:val="22"/>
          <w:szCs w:val="22"/>
        </w:rPr>
        <w:t xml:space="preserve">Komplexnosť dodávky:   </w:t>
      </w:r>
    </w:p>
    <w:p w:rsidR="00554B88" w:rsidRPr="0042452F" w:rsidRDefault="00554B88" w:rsidP="00554B88">
      <w:pPr>
        <w:pStyle w:val="Odsekzoznamu"/>
        <w:autoSpaceDE w:val="0"/>
        <w:autoSpaceDN w:val="0"/>
        <w:adjustRightInd w:val="0"/>
        <w:spacing w:after="200"/>
        <w:ind w:left="426"/>
        <w:jc w:val="both"/>
        <w:rPr>
          <w:rFonts w:ascii="Calibri" w:hAnsi="Calibri" w:cs="Calibri"/>
          <w:sz w:val="22"/>
          <w:szCs w:val="22"/>
        </w:rPr>
      </w:pPr>
      <w:r w:rsidRPr="0042452F">
        <w:rPr>
          <w:rFonts w:ascii="Calibri" w:hAnsi="Calibri" w:cs="Calibri"/>
          <w:sz w:val="22"/>
          <w:szCs w:val="22"/>
        </w:rPr>
        <w:t>Uchádzač predloží ponuku na celý predmet zákazky.</w:t>
      </w:r>
    </w:p>
    <w:p w:rsidR="00554B88" w:rsidRPr="0042452F" w:rsidRDefault="00554B88" w:rsidP="00554B88">
      <w:pPr>
        <w:pStyle w:val="Odsekzoznamu"/>
        <w:autoSpaceDE w:val="0"/>
        <w:autoSpaceDN w:val="0"/>
        <w:adjustRightInd w:val="0"/>
        <w:spacing w:after="200"/>
        <w:ind w:left="426" w:hanging="426"/>
        <w:jc w:val="both"/>
        <w:rPr>
          <w:rFonts w:asciiTheme="minorHAnsi" w:hAnsiTheme="minorHAnsi" w:cstheme="minorHAnsi"/>
          <w:b/>
          <w:bCs/>
          <w:sz w:val="22"/>
          <w:szCs w:val="22"/>
        </w:rPr>
      </w:pPr>
      <w:r w:rsidRPr="0042452F">
        <w:rPr>
          <w:rFonts w:asciiTheme="minorHAnsi" w:hAnsiTheme="minorHAnsi" w:cstheme="minorHAnsi"/>
          <w:b/>
          <w:bCs/>
          <w:sz w:val="22"/>
          <w:szCs w:val="22"/>
        </w:rPr>
        <w:t xml:space="preserve">                                                                                                          </w:t>
      </w:r>
    </w:p>
    <w:p w:rsidR="00554B88" w:rsidRPr="0042452F" w:rsidRDefault="00554B88" w:rsidP="00554B88">
      <w:pPr>
        <w:pStyle w:val="Odsekzoznamu"/>
        <w:numPr>
          <w:ilvl w:val="0"/>
          <w:numId w:val="1"/>
        </w:numPr>
        <w:autoSpaceDE w:val="0"/>
        <w:autoSpaceDN w:val="0"/>
        <w:adjustRightInd w:val="0"/>
        <w:spacing w:after="200"/>
        <w:ind w:left="426" w:hanging="426"/>
        <w:jc w:val="both"/>
        <w:rPr>
          <w:rFonts w:asciiTheme="minorHAnsi" w:hAnsiTheme="minorHAnsi" w:cstheme="minorHAnsi"/>
          <w:b/>
          <w:bCs/>
          <w:sz w:val="22"/>
          <w:szCs w:val="22"/>
        </w:rPr>
      </w:pPr>
      <w:r w:rsidRPr="0042452F">
        <w:rPr>
          <w:rFonts w:asciiTheme="minorHAnsi" w:hAnsiTheme="minorHAnsi" w:cstheme="minorHAnsi"/>
          <w:b/>
          <w:bCs/>
          <w:sz w:val="22"/>
          <w:szCs w:val="22"/>
        </w:rPr>
        <w:t xml:space="preserve">Variantné riešenie: </w:t>
      </w:r>
    </w:p>
    <w:p w:rsidR="00554B88" w:rsidRPr="0042452F" w:rsidRDefault="00554B88" w:rsidP="00554B88">
      <w:pPr>
        <w:pStyle w:val="Odsekzoznamu"/>
        <w:autoSpaceDE w:val="0"/>
        <w:autoSpaceDN w:val="0"/>
        <w:adjustRightInd w:val="0"/>
        <w:spacing w:after="200"/>
        <w:ind w:left="426"/>
        <w:jc w:val="both"/>
        <w:rPr>
          <w:rFonts w:asciiTheme="minorHAnsi" w:hAnsiTheme="minorHAnsi" w:cstheme="minorHAnsi"/>
          <w:bCs/>
          <w:sz w:val="22"/>
          <w:szCs w:val="22"/>
        </w:rPr>
      </w:pPr>
      <w:r w:rsidRPr="0042452F">
        <w:rPr>
          <w:rFonts w:asciiTheme="minorHAnsi" w:hAnsiTheme="minorHAnsi" w:cstheme="minorHAnsi"/>
          <w:bCs/>
          <w:sz w:val="22"/>
          <w:szCs w:val="22"/>
        </w:rPr>
        <w:t>Nie.</w:t>
      </w:r>
    </w:p>
    <w:p w:rsidR="00554B88" w:rsidRPr="0042452F" w:rsidRDefault="00554B88" w:rsidP="00554B88">
      <w:pPr>
        <w:pStyle w:val="Odsekzoznamu"/>
        <w:autoSpaceDE w:val="0"/>
        <w:autoSpaceDN w:val="0"/>
        <w:adjustRightInd w:val="0"/>
        <w:spacing w:after="200"/>
        <w:ind w:left="426" w:hanging="426"/>
        <w:jc w:val="both"/>
        <w:rPr>
          <w:rFonts w:asciiTheme="minorHAnsi" w:hAnsiTheme="minorHAnsi" w:cstheme="minorHAnsi"/>
          <w:bCs/>
          <w:sz w:val="22"/>
          <w:szCs w:val="22"/>
        </w:rPr>
      </w:pPr>
    </w:p>
    <w:p w:rsidR="0042452F" w:rsidRPr="0042452F" w:rsidRDefault="00554B88" w:rsidP="008E7440">
      <w:pPr>
        <w:pStyle w:val="Odsekzoznamu"/>
        <w:numPr>
          <w:ilvl w:val="0"/>
          <w:numId w:val="1"/>
        </w:numPr>
        <w:autoSpaceDE w:val="0"/>
        <w:autoSpaceDN w:val="0"/>
        <w:adjustRightInd w:val="0"/>
        <w:spacing w:after="200"/>
        <w:ind w:left="426" w:hanging="426"/>
        <w:jc w:val="both"/>
        <w:rPr>
          <w:rFonts w:asciiTheme="minorHAnsi" w:hAnsiTheme="minorHAnsi" w:cstheme="minorHAnsi"/>
          <w:b/>
          <w:bCs/>
          <w:sz w:val="22"/>
          <w:szCs w:val="22"/>
        </w:rPr>
      </w:pPr>
      <w:r w:rsidRPr="0042452F">
        <w:rPr>
          <w:rFonts w:asciiTheme="minorHAnsi" w:hAnsiTheme="minorHAnsi" w:cstheme="minorHAnsi"/>
          <w:b/>
          <w:bCs/>
          <w:sz w:val="22"/>
          <w:szCs w:val="22"/>
        </w:rPr>
        <w:t>Lehota na dodanie alebo dokončenie predmetu zákazky:</w:t>
      </w:r>
      <w:r w:rsidR="0042452F" w:rsidRPr="0042452F">
        <w:rPr>
          <w:rFonts w:asciiTheme="minorHAnsi" w:hAnsiTheme="minorHAnsi" w:cstheme="minorHAnsi"/>
          <w:b/>
          <w:bCs/>
          <w:sz w:val="22"/>
          <w:szCs w:val="22"/>
        </w:rPr>
        <w:t xml:space="preserve"> </w:t>
      </w:r>
    </w:p>
    <w:p w:rsidR="0042452F" w:rsidRPr="0042452F" w:rsidRDefault="0042452F" w:rsidP="008E7440">
      <w:pPr>
        <w:pStyle w:val="Odsekzoznamu"/>
        <w:autoSpaceDE w:val="0"/>
        <w:autoSpaceDN w:val="0"/>
        <w:adjustRightInd w:val="0"/>
        <w:spacing w:after="200"/>
        <w:ind w:left="426"/>
        <w:jc w:val="both"/>
        <w:rPr>
          <w:rFonts w:asciiTheme="minorHAnsi" w:hAnsiTheme="minorHAnsi" w:cstheme="minorHAnsi"/>
          <w:bCs/>
          <w:sz w:val="22"/>
          <w:szCs w:val="22"/>
        </w:rPr>
      </w:pPr>
      <w:r w:rsidRPr="0042452F">
        <w:rPr>
          <w:rFonts w:asciiTheme="minorHAnsi" w:hAnsiTheme="minorHAnsi" w:cstheme="minorHAnsi"/>
          <w:bCs/>
          <w:sz w:val="22"/>
          <w:szCs w:val="22"/>
        </w:rPr>
        <w:t xml:space="preserve">Časť 01 – Písomná analýza opatrení na dosiahnutie úspor </w:t>
      </w:r>
    </w:p>
    <w:p w:rsidR="00554B88" w:rsidRPr="0042452F" w:rsidRDefault="0042452F" w:rsidP="008E7440">
      <w:pPr>
        <w:pStyle w:val="Odsekzoznamu"/>
        <w:autoSpaceDE w:val="0"/>
        <w:autoSpaceDN w:val="0"/>
        <w:adjustRightInd w:val="0"/>
        <w:spacing w:after="200"/>
        <w:ind w:left="426"/>
        <w:jc w:val="both"/>
        <w:rPr>
          <w:rFonts w:asciiTheme="minorHAnsi" w:hAnsiTheme="minorHAnsi" w:cstheme="minorHAnsi"/>
          <w:bCs/>
          <w:sz w:val="22"/>
          <w:szCs w:val="22"/>
        </w:rPr>
      </w:pPr>
      <w:r w:rsidRPr="0042452F">
        <w:rPr>
          <w:rFonts w:asciiTheme="minorHAnsi" w:hAnsiTheme="minorHAnsi" w:cstheme="minorHAnsi"/>
          <w:bCs/>
          <w:sz w:val="22"/>
          <w:szCs w:val="22"/>
        </w:rPr>
        <w:t>v nákladoch na energie:</w:t>
      </w:r>
      <w:r w:rsidRPr="0042452F">
        <w:rPr>
          <w:rFonts w:asciiTheme="minorHAnsi" w:hAnsiTheme="minorHAnsi" w:cstheme="minorHAnsi"/>
          <w:bCs/>
          <w:sz w:val="22"/>
          <w:szCs w:val="22"/>
        </w:rPr>
        <w:tab/>
      </w:r>
      <w:r w:rsidRPr="0042452F">
        <w:rPr>
          <w:rFonts w:asciiTheme="minorHAnsi" w:hAnsiTheme="minorHAnsi" w:cstheme="minorHAnsi"/>
          <w:bCs/>
          <w:sz w:val="22"/>
          <w:szCs w:val="22"/>
        </w:rPr>
        <w:tab/>
      </w:r>
      <w:r w:rsidRPr="0042452F">
        <w:rPr>
          <w:rFonts w:asciiTheme="minorHAnsi" w:hAnsiTheme="minorHAnsi" w:cstheme="minorHAnsi"/>
          <w:bCs/>
          <w:sz w:val="22"/>
          <w:szCs w:val="22"/>
        </w:rPr>
        <w:tab/>
      </w:r>
      <w:r w:rsidRPr="0042452F">
        <w:rPr>
          <w:rFonts w:asciiTheme="minorHAnsi" w:hAnsiTheme="minorHAnsi" w:cstheme="minorHAnsi"/>
          <w:bCs/>
          <w:sz w:val="22"/>
          <w:szCs w:val="22"/>
        </w:rPr>
        <w:tab/>
      </w:r>
      <w:r w:rsidRPr="0042452F">
        <w:rPr>
          <w:rFonts w:asciiTheme="minorHAnsi" w:hAnsiTheme="minorHAnsi" w:cstheme="minorHAnsi"/>
          <w:bCs/>
          <w:sz w:val="22"/>
          <w:szCs w:val="22"/>
        </w:rPr>
        <w:tab/>
        <w:t>do 3 mesiacov od podpisu zmluvy.</w:t>
      </w:r>
    </w:p>
    <w:p w:rsidR="0042452F" w:rsidRPr="0042452F" w:rsidRDefault="0042452F" w:rsidP="008E7440">
      <w:pPr>
        <w:pStyle w:val="Odsekzoznamu"/>
        <w:autoSpaceDE w:val="0"/>
        <w:autoSpaceDN w:val="0"/>
        <w:adjustRightInd w:val="0"/>
        <w:spacing w:after="200"/>
        <w:ind w:left="426"/>
        <w:jc w:val="both"/>
        <w:rPr>
          <w:rFonts w:asciiTheme="minorHAnsi" w:hAnsiTheme="minorHAnsi" w:cstheme="minorHAnsi"/>
          <w:bCs/>
          <w:sz w:val="22"/>
          <w:szCs w:val="22"/>
        </w:rPr>
      </w:pPr>
    </w:p>
    <w:p w:rsidR="0042452F" w:rsidRPr="0042452F" w:rsidRDefault="0042452F" w:rsidP="008E7440">
      <w:pPr>
        <w:pStyle w:val="Odsekzoznamu"/>
        <w:autoSpaceDE w:val="0"/>
        <w:autoSpaceDN w:val="0"/>
        <w:adjustRightInd w:val="0"/>
        <w:spacing w:after="200"/>
        <w:ind w:left="426"/>
        <w:jc w:val="both"/>
        <w:rPr>
          <w:rFonts w:asciiTheme="minorHAnsi" w:hAnsiTheme="minorHAnsi" w:cstheme="minorHAnsi"/>
          <w:b/>
          <w:bCs/>
          <w:sz w:val="22"/>
          <w:szCs w:val="22"/>
        </w:rPr>
      </w:pPr>
      <w:r w:rsidRPr="0042452F">
        <w:rPr>
          <w:rFonts w:asciiTheme="minorHAnsi" w:hAnsiTheme="minorHAnsi" w:cstheme="minorHAnsi"/>
          <w:bCs/>
          <w:sz w:val="22"/>
          <w:szCs w:val="22"/>
        </w:rPr>
        <w:t>Časť 02 – Vyhlásenie verejného obstarávania</w:t>
      </w:r>
      <w:r w:rsidRPr="0042452F">
        <w:rPr>
          <w:rFonts w:asciiTheme="minorHAnsi" w:hAnsiTheme="minorHAnsi" w:cstheme="minorHAnsi"/>
          <w:bCs/>
          <w:sz w:val="22"/>
          <w:szCs w:val="22"/>
        </w:rPr>
        <w:tab/>
      </w:r>
      <w:r w:rsidRPr="0042452F">
        <w:rPr>
          <w:rFonts w:asciiTheme="minorHAnsi" w:hAnsiTheme="minorHAnsi" w:cstheme="minorHAnsi"/>
          <w:bCs/>
          <w:sz w:val="22"/>
          <w:szCs w:val="22"/>
        </w:rPr>
        <w:tab/>
        <w:t xml:space="preserve">do 1 mesiaca od schválenia súťažných </w:t>
      </w:r>
      <w:r w:rsidRPr="0042452F">
        <w:rPr>
          <w:rFonts w:asciiTheme="minorHAnsi" w:hAnsiTheme="minorHAnsi" w:cstheme="minorHAnsi"/>
          <w:bCs/>
          <w:sz w:val="22"/>
          <w:szCs w:val="22"/>
        </w:rPr>
        <w:br/>
        <w:t xml:space="preserve">                                                                                </w:t>
      </w:r>
      <w:r w:rsidR="008E7440">
        <w:rPr>
          <w:rFonts w:asciiTheme="minorHAnsi" w:hAnsiTheme="minorHAnsi" w:cstheme="minorHAnsi"/>
          <w:bCs/>
          <w:sz w:val="22"/>
          <w:szCs w:val="22"/>
        </w:rPr>
        <w:t xml:space="preserve">                          </w:t>
      </w:r>
      <w:r w:rsidRPr="0042452F">
        <w:rPr>
          <w:rFonts w:asciiTheme="minorHAnsi" w:hAnsiTheme="minorHAnsi" w:cstheme="minorHAnsi"/>
          <w:bCs/>
          <w:sz w:val="22"/>
          <w:szCs w:val="22"/>
        </w:rPr>
        <w:t>podkladov verejným obstarávateľom.</w:t>
      </w:r>
    </w:p>
    <w:p w:rsidR="00554B88" w:rsidRPr="008E7440" w:rsidRDefault="00554B88" w:rsidP="00554B88">
      <w:pPr>
        <w:pStyle w:val="Odsekzoznamu"/>
        <w:autoSpaceDE w:val="0"/>
        <w:autoSpaceDN w:val="0"/>
        <w:adjustRightInd w:val="0"/>
        <w:spacing w:after="200"/>
        <w:ind w:left="426" w:hanging="426"/>
        <w:jc w:val="both"/>
        <w:rPr>
          <w:rFonts w:asciiTheme="minorHAnsi" w:hAnsiTheme="minorHAnsi" w:cstheme="minorHAnsi"/>
          <w:b/>
          <w:bCs/>
          <w:sz w:val="22"/>
          <w:szCs w:val="22"/>
        </w:rPr>
      </w:pPr>
    </w:p>
    <w:p w:rsidR="00554B88" w:rsidRPr="008E7440" w:rsidRDefault="00554B88" w:rsidP="00554B88">
      <w:pPr>
        <w:pStyle w:val="Odsekzoznamu"/>
        <w:numPr>
          <w:ilvl w:val="0"/>
          <w:numId w:val="1"/>
        </w:numPr>
        <w:autoSpaceDE w:val="0"/>
        <w:autoSpaceDN w:val="0"/>
        <w:adjustRightInd w:val="0"/>
        <w:spacing w:after="200"/>
        <w:ind w:left="426" w:hanging="426"/>
        <w:jc w:val="both"/>
        <w:rPr>
          <w:rFonts w:asciiTheme="minorHAnsi" w:hAnsiTheme="minorHAnsi"/>
          <w:sz w:val="22"/>
          <w:szCs w:val="22"/>
        </w:rPr>
      </w:pPr>
      <w:r w:rsidRPr="008E7440">
        <w:rPr>
          <w:rFonts w:asciiTheme="minorHAnsi" w:hAnsiTheme="minorHAnsi" w:cstheme="minorHAnsi"/>
          <w:b/>
          <w:sz w:val="22"/>
          <w:szCs w:val="22"/>
        </w:rPr>
        <w:t xml:space="preserve">Stručný opis predmetu zákazky: </w:t>
      </w:r>
    </w:p>
    <w:p w:rsidR="008E7440" w:rsidRPr="008E7440" w:rsidRDefault="008E7440" w:rsidP="008E7440">
      <w:pPr>
        <w:pStyle w:val="Odsekzoznamu"/>
        <w:autoSpaceDE w:val="0"/>
        <w:autoSpaceDN w:val="0"/>
        <w:adjustRightInd w:val="0"/>
        <w:ind w:left="425"/>
        <w:jc w:val="both"/>
        <w:rPr>
          <w:rFonts w:asciiTheme="minorHAnsi" w:hAnsiTheme="minorHAnsi"/>
          <w:sz w:val="22"/>
          <w:szCs w:val="22"/>
        </w:rPr>
      </w:pPr>
      <w:r w:rsidRPr="008E7440">
        <w:rPr>
          <w:rFonts w:asciiTheme="minorHAnsi" w:hAnsiTheme="minorHAnsi"/>
          <w:sz w:val="22"/>
          <w:szCs w:val="22"/>
        </w:rPr>
        <w:t>Predmetom zákazky sú nasledovné činnosti:</w:t>
      </w:r>
    </w:p>
    <w:p w:rsidR="008E7440" w:rsidRPr="00C45B94" w:rsidRDefault="008E7440" w:rsidP="008E7440">
      <w:pPr>
        <w:pStyle w:val="Zkladntext3"/>
        <w:numPr>
          <w:ilvl w:val="1"/>
          <w:numId w:val="13"/>
        </w:numPr>
        <w:tabs>
          <w:tab w:val="clear" w:pos="720"/>
          <w:tab w:val="num" w:pos="-5812"/>
        </w:tabs>
        <w:spacing w:after="0"/>
        <w:ind w:left="568" w:hanging="284"/>
        <w:contextualSpacing/>
        <w:jc w:val="both"/>
        <w:rPr>
          <w:rFonts w:asciiTheme="minorHAnsi" w:hAnsiTheme="minorHAnsi"/>
          <w:sz w:val="22"/>
          <w:szCs w:val="22"/>
        </w:rPr>
      </w:pPr>
      <w:r w:rsidRPr="008E7440">
        <w:rPr>
          <w:rFonts w:asciiTheme="minorHAnsi" w:hAnsiTheme="minorHAnsi"/>
          <w:i/>
          <w:sz w:val="22"/>
          <w:szCs w:val="22"/>
          <w:u w:val="single"/>
        </w:rPr>
        <w:t>Časť 01 - Písomná analýza opatrení na dosiahnutie úspor v nákladoch na energie obsahujúca</w:t>
      </w:r>
      <w:r w:rsidRPr="00C45B94">
        <w:rPr>
          <w:rFonts w:asciiTheme="minorHAnsi" w:hAnsiTheme="minorHAnsi"/>
          <w:sz w:val="22"/>
          <w:szCs w:val="22"/>
        </w:rPr>
        <w:t>:</w:t>
      </w:r>
    </w:p>
    <w:p w:rsidR="008E7440" w:rsidRPr="00C45B94" w:rsidRDefault="008E7440" w:rsidP="008E7440">
      <w:pPr>
        <w:pStyle w:val="Zkladntext3"/>
        <w:numPr>
          <w:ilvl w:val="3"/>
          <w:numId w:val="14"/>
        </w:numPr>
        <w:spacing w:after="0"/>
        <w:ind w:left="993" w:hanging="284"/>
        <w:contextualSpacing/>
        <w:jc w:val="both"/>
        <w:rPr>
          <w:rFonts w:asciiTheme="minorHAnsi" w:hAnsiTheme="minorHAnsi"/>
          <w:sz w:val="22"/>
          <w:szCs w:val="22"/>
        </w:rPr>
      </w:pPr>
      <w:r w:rsidRPr="00C45B94">
        <w:rPr>
          <w:rFonts w:asciiTheme="minorHAnsi" w:hAnsiTheme="minorHAnsi"/>
          <w:sz w:val="22"/>
          <w:szCs w:val="22"/>
        </w:rPr>
        <w:t xml:space="preserve">identifikáciu budov vhodných pre realizáciu energetických úspor prostredníctvom metódy </w:t>
      </w:r>
      <w:proofErr w:type="spellStart"/>
      <w:r w:rsidRPr="00C45B94">
        <w:rPr>
          <w:rFonts w:asciiTheme="minorHAnsi" w:hAnsiTheme="minorHAnsi"/>
          <w:sz w:val="22"/>
          <w:szCs w:val="22"/>
        </w:rPr>
        <w:t>EPC</w:t>
      </w:r>
      <w:proofErr w:type="spellEnd"/>
      <w:r w:rsidRPr="00C45B94">
        <w:rPr>
          <w:rFonts w:asciiTheme="minorHAnsi" w:hAnsiTheme="minorHAnsi"/>
          <w:sz w:val="22"/>
          <w:szCs w:val="22"/>
        </w:rPr>
        <w:t>,</w:t>
      </w:r>
    </w:p>
    <w:p w:rsidR="008E7440" w:rsidRPr="00C45B94" w:rsidRDefault="008E7440" w:rsidP="008E7440">
      <w:pPr>
        <w:pStyle w:val="Zkladntext3"/>
        <w:numPr>
          <w:ilvl w:val="3"/>
          <w:numId w:val="15"/>
        </w:numPr>
        <w:spacing w:after="0"/>
        <w:ind w:left="993" w:hanging="284"/>
        <w:contextualSpacing/>
        <w:jc w:val="both"/>
        <w:rPr>
          <w:rFonts w:asciiTheme="minorHAnsi" w:hAnsiTheme="minorHAnsi"/>
          <w:sz w:val="22"/>
          <w:szCs w:val="22"/>
        </w:rPr>
      </w:pPr>
      <w:r w:rsidRPr="00C45B94">
        <w:rPr>
          <w:rFonts w:asciiTheme="minorHAnsi" w:hAnsiTheme="minorHAnsi"/>
          <w:sz w:val="22"/>
          <w:szCs w:val="22"/>
        </w:rPr>
        <w:t>podrobnú analýzu stavu a potenciálu úspor jednotlivých budov,</w:t>
      </w:r>
    </w:p>
    <w:p w:rsidR="008E7440" w:rsidRPr="00C45B94" w:rsidRDefault="008E7440" w:rsidP="008E7440">
      <w:pPr>
        <w:pStyle w:val="Zkladntext3"/>
        <w:numPr>
          <w:ilvl w:val="3"/>
          <w:numId w:val="15"/>
        </w:numPr>
        <w:spacing w:after="0"/>
        <w:ind w:left="993" w:hanging="284"/>
        <w:contextualSpacing/>
        <w:jc w:val="both"/>
        <w:rPr>
          <w:rFonts w:asciiTheme="minorHAnsi" w:hAnsiTheme="minorHAnsi"/>
          <w:sz w:val="22"/>
          <w:szCs w:val="22"/>
        </w:rPr>
      </w:pPr>
      <w:r w:rsidRPr="00C45B94">
        <w:rPr>
          <w:rFonts w:asciiTheme="minorHAnsi" w:hAnsiTheme="minorHAnsi"/>
          <w:sz w:val="22"/>
          <w:szCs w:val="22"/>
        </w:rPr>
        <w:t>návrh opatrení na zvýšenie energetickej efektívnosti podľa jednotlivých budov (vrátane posúdenia možnosti zmeny vstupných energetických nosičov)</w:t>
      </w:r>
    </w:p>
    <w:p w:rsidR="008E7440" w:rsidRPr="00C45B94" w:rsidRDefault="008E7440" w:rsidP="008E7440">
      <w:pPr>
        <w:pStyle w:val="Zkladntext3"/>
        <w:numPr>
          <w:ilvl w:val="3"/>
          <w:numId w:val="15"/>
        </w:numPr>
        <w:spacing w:after="0"/>
        <w:ind w:left="993" w:hanging="284"/>
        <w:contextualSpacing/>
        <w:jc w:val="both"/>
        <w:rPr>
          <w:rFonts w:asciiTheme="minorHAnsi" w:hAnsiTheme="minorHAnsi"/>
          <w:sz w:val="22"/>
          <w:szCs w:val="22"/>
        </w:rPr>
      </w:pPr>
      <w:r w:rsidRPr="00C45B94">
        <w:rPr>
          <w:rFonts w:asciiTheme="minorHAnsi" w:hAnsiTheme="minorHAnsi"/>
          <w:sz w:val="22"/>
          <w:szCs w:val="22"/>
        </w:rPr>
        <w:t xml:space="preserve">vyhodnotenie očakávaných nákladov a prínosov realizácie energeticky úsporných opatrení metódou </w:t>
      </w:r>
      <w:proofErr w:type="spellStart"/>
      <w:r w:rsidRPr="00C45B94">
        <w:rPr>
          <w:rFonts w:asciiTheme="minorHAnsi" w:hAnsiTheme="minorHAnsi"/>
          <w:sz w:val="22"/>
          <w:szCs w:val="22"/>
        </w:rPr>
        <w:t>EPC</w:t>
      </w:r>
      <w:proofErr w:type="spellEnd"/>
      <w:r w:rsidRPr="00C45B94">
        <w:rPr>
          <w:rFonts w:asciiTheme="minorHAnsi" w:hAnsiTheme="minorHAnsi"/>
          <w:sz w:val="22"/>
          <w:szCs w:val="22"/>
        </w:rPr>
        <w:t>,</w:t>
      </w:r>
    </w:p>
    <w:p w:rsidR="008E7440" w:rsidRPr="00C45B94" w:rsidRDefault="008E7440" w:rsidP="008E7440">
      <w:pPr>
        <w:pStyle w:val="Zkladntext3"/>
        <w:numPr>
          <w:ilvl w:val="3"/>
          <w:numId w:val="15"/>
        </w:numPr>
        <w:spacing w:after="0"/>
        <w:ind w:left="993" w:hanging="284"/>
        <w:contextualSpacing/>
        <w:jc w:val="both"/>
        <w:rPr>
          <w:rFonts w:asciiTheme="minorHAnsi" w:hAnsiTheme="minorHAnsi"/>
          <w:sz w:val="22"/>
          <w:szCs w:val="22"/>
        </w:rPr>
      </w:pPr>
      <w:r w:rsidRPr="00C45B94">
        <w:rPr>
          <w:rFonts w:asciiTheme="minorHAnsi" w:hAnsiTheme="minorHAnsi"/>
          <w:sz w:val="22"/>
          <w:szCs w:val="22"/>
        </w:rPr>
        <w:t>špecifikáciu a súhrn údajov potrebných pre spracovanie technickej časti súťažných podkladov</w:t>
      </w:r>
      <w:r>
        <w:rPr>
          <w:rFonts w:asciiTheme="minorHAnsi" w:hAnsiTheme="minorHAnsi"/>
          <w:sz w:val="22"/>
          <w:szCs w:val="22"/>
        </w:rPr>
        <w:t>.</w:t>
      </w:r>
    </w:p>
    <w:p w:rsidR="008E7440" w:rsidRPr="008E7440" w:rsidRDefault="008E7440" w:rsidP="008E7440">
      <w:pPr>
        <w:pStyle w:val="Zkladntext3"/>
        <w:numPr>
          <w:ilvl w:val="0"/>
          <w:numId w:val="16"/>
        </w:numPr>
        <w:tabs>
          <w:tab w:val="clear" w:pos="720"/>
        </w:tabs>
        <w:spacing w:after="0"/>
        <w:ind w:left="709" w:hanging="425"/>
        <w:contextualSpacing/>
        <w:jc w:val="both"/>
        <w:rPr>
          <w:rFonts w:asciiTheme="minorHAnsi" w:hAnsiTheme="minorHAnsi"/>
          <w:sz w:val="22"/>
          <w:szCs w:val="22"/>
        </w:rPr>
      </w:pPr>
      <w:r w:rsidRPr="00FB6F64">
        <w:rPr>
          <w:rFonts w:asciiTheme="minorHAnsi" w:hAnsiTheme="minorHAnsi"/>
          <w:i/>
          <w:sz w:val="22"/>
          <w:szCs w:val="22"/>
          <w:u w:val="single"/>
        </w:rPr>
        <w:t>Časť 02 - príprava a zaistenie organizácie verejného obstarávania na realizáciu projektu</w:t>
      </w:r>
      <w:r w:rsidRPr="008E7440">
        <w:rPr>
          <w:rFonts w:asciiTheme="minorHAnsi" w:hAnsiTheme="minorHAnsi"/>
          <w:sz w:val="22"/>
          <w:szCs w:val="22"/>
        </w:rPr>
        <w:t xml:space="preserve"> zvýšenia energetickej efektívnosti budov a zariadení vo vlastníctve a/alebo správe </w:t>
      </w:r>
      <w:r>
        <w:rPr>
          <w:rFonts w:asciiTheme="minorHAnsi" w:hAnsiTheme="minorHAnsi"/>
          <w:sz w:val="22"/>
          <w:szCs w:val="22"/>
        </w:rPr>
        <w:t>mesta Šaľa</w:t>
      </w:r>
      <w:r w:rsidRPr="008E7440">
        <w:rPr>
          <w:rFonts w:asciiTheme="minorHAnsi" w:hAnsiTheme="minorHAnsi"/>
          <w:sz w:val="22"/>
          <w:szCs w:val="22"/>
        </w:rPr>
        <w:t xml:space="preserve"> metódou </w:t>
      </w:r>
      <w:proofErr w:type="spellStart"/>
      <w:r w:rsidRPr="008E7440">
        <w:rPr>
          <w:rFonts w:asciiTheme="minorHAnsi" w:hAnsiTheme="minorHAnsi"/>
          <w:sz w:val="22"/>
          <w:szCs w:val="22"/>
        </w:rPr>
        <w:t>EPC</w:t>
      </w:r>
      <w:proofErr w:type="spellEnd"/>
      <w:r w:rsidRPr="008E7440" w:rsidDel="0067013C">
        <w:rPr>
          <w:rFonts w:asciiTheme="minorHAnsi" w:hAnsiTheme="minorHAnsi"/>
          <w:sz w:val="22"/>
          <w:szCs w:val="22"/>
        </w:rPr>
        <w:t xml:space="preserve"> </w:t>
      </w:r>
      <w:r w:rsidRPr="008E7440">
        <w:rPr>
          <w:rFonts w:asciiTheme="minorHAnsi" w:hAnsiTheme="minorHAnsi"/>
          <w:sz w:val="22"/>
          <w:szCs w:val="22"/>
        </w:rPr>
        <w:t>prostredníctvom oprávneného poskytovateľa garantovanej energetickej služby.</w:t>
      </w:r>
    </w:p>
    <w:p w:rsidR="00554B88" w:rsidRPr="00FB6F64" w:rsidRDefault="00FB6F64" w:rsidP="00FB6F64">
      <w:pPr>
        <w:pStyle w:val="Odsekzoznamu"/>
        <w:autoSpaceDE w:val="0"/>
        <w:autoSpaceDN w:val="0"/>
        <w:adjustRightInd w:val="0"/>
        <w:spacing w:after="200"/>
        <w:ind w:left="426"/>
        <w:jc w:val="both"/>
        <w:rPr>
          <w:rFonts w:asciiTheme="minorHAnsi" w:hAnsiTheme="minorHAnsi" w:cstheme="minorHAnsi"/>
          <w:sz w:val="22"/>
          <w:szCs w:val="22"/>
        </w:rPr>
      </w:pPr>
      <w:r>
        <w:rPr>
          <w:rFonts w:asciiTheme="minorHAnsi" w:hAnsiTheme="minorHAnsi" w:cstheme="minorHAnsi"/>
          <w:sz w:val="22"/>
          <w:szCs w:val="22"/>
        </w:rPr>
        <w:t>Podrobná špecifikácia požadovaných činností je obsiahnutá v návrhu zmluvy.</w:t>
      </w:r>
    </w:p>
    <w:p w:rsidR="00554B88" w:rsidRPr="00DA09CD" w:rsidRDefault="00554B88" w:rsidP="00554B88">
      <w:pPr>
        <w:pStyle w:val="Odsekzoznamu"/>
        <w:autoSpaceDE w:val="0"/>
        <w:autoSpaceDN w:val="0"/>
        <w:adjustRightInd w:val="0"/>
        <w:spacing w:after="200"/>
        <w:ind w:left="426"/>
        <w:jc w:val="both"/>
        <w:rPr>
          <w:rFonts w:asciiTheme="minorHAnsi" w:hAnsiTheme="minorHAnsi" w:cstheme="minorHAnsi"/>
          <w:b/>
          <w:sz w:val="22"/>
          <w:szCs w:val="22"/>
        </w:rPr>
      </w:pPr>
    </w:p>
    <w:p w:rsidR="00554B88" w:rsidRPr="00DA09CD" w:rsidRDefault="00554B88" w:rsidP="00554B88">
      <w:pPr>
        <w:pStyle w:val="Odsekzoznamu"/>
        <w:autoSpaceDE w:val="0"/>
        <w:autoSpaceDN w:val="0"/>
        <w:adjustRightInd w:val="0"/>
        <w:spacing w:after="200"/>
        <w:ind w:left="426"/>
        <w:jc w:val="both"/>
        <w:rPr>
          <w:rFonts w:asciiTheme="minorHAnsi" w:hAnsiTheme="minorHAnsi" w:cstheme="minorHAnsi"/>
          <w:b/>
          <w:sz w:val="22"/>
          <w:szCs w:val="22"/>
        </w:rPr>
      </w:pPr>
      <w:r w:rsidRPr="00DA09CD">
        <w:rPr>
          <w:rFonts w:asciiTheme="minorHAnsi" w:hAnsiTheme="minorHAnsi" w:cstheme="minorHAnsi"/>
          <w:b/>
          <w:sz w:val="22"/>
          <w:szCs w:val="22"/>
        </w:rPr>
        <w:lastRenderedPageBreak/>
        <w:t xml:space="preserve">Slovník spoločného obstarávania: </w:t>
      </w:r>
    </w:p>
    <w:p w:rsidR="00BA70FA" w:rsidRDefault="00BA70FA" w:rsidP="00554B88">
      <w:pPr>
        <w:pStyle w:val="Odsekzoznamu"/>
        <w:ind w:left="426"/>
        <w:jc w:val="both"/>
        <w:rPr>
          <w:rFonts w:asciiTheme="minorHAnsi" w:hAnsiTheme="minorHAnsi" w:cstheme="minorHAnsi"/>
          <w:sz w:val="22"/>
          <w:szCs w:val="22"/>
        </w:rPr>
      </w:pPr>
      <w:r>
        <w:rPr>
          <w:rFonts w:asciiTheme="minorHAnsi" w:hAnsiTheme="minorHAnsi" w:cstheme="minorHAnsi"/>
          <w:sz w:val="22"/>
          <w:szCs w:val="22"/>
        </w:rPr>
        <w:t>71241000-9 – Štúdia realizovateľnosti, poradenská služba, analýza</w:t>
      </w:r>
    </w:p>
    <w:p w:rsidR="00DA09CD" w:rsidRPr="00DA09CD" w:rsidRDefault="00DA09CD" w:rsidP="00554B88">
      <w:pPr>
        <w:pStyle w:val="Odsekzoznamu"/>
        <w:ind w:left="426"/>
        <w:jc w:val="both"/>
        <w:rPr>
          <w:rFonts w:asciiTheme="minorHAnsi" w:hAnsiTheme="minorHAnsi" w:cstheme="minorHAnsi"/>
          <w:sz w:val="22"/>
          <w:szCs w:val="22"/>
        </w:rPr>
      </w:pPr>
      <w:r w:rsidRPr="00DA09CD">
        <w:rPr>
          <w:rFonts w:asciiTheme="minorHAnsi" w:hAnsiTheme="minorHAnsi" w:cstheme="minorHAnsi"/>
          <w:sz w:val="22"/>
          <w:szCs w:val="22"/>
        </w:rPr>
        <w:t>71314300-5 – Poradenské služby pre oblasť efektívneho využitia energie</w:t>
      </w:r>
    </w:p>
    <w:p w:rsidR="00554B88" w:rsidRPr="00DA09CD" w:rsidRDefault="00EE29D0" w:rsidP="00554B88">
      <w:pPr>
        <w:pStyle w:val="Odsekzoznamu"/>
        <w:ind w:left="426"/>
        <w:jc w:val="both"/>
        <w:rPr>
          <w:rFonts w:asciiTheme="minorHAnsi" w:hAnsiTheme="minorHAnsi" w:cstheme="minorHAnsi"/>
          <w:sz w:val="22"/>
          <w:szCs w:val="22"/>
        </w:rPr>
      </w:pPr>
      <w:r w:rsidRPr="00DA09CD">
        <w:rPr>
          <w:rFonts w:asciiTheme="minorHAnsi" w:hAnsiTheme="minorHAnsi" w:cstheme="minorHAnsi"/>
          <w:sz w:val="22"/>
          <w:szCs w:val="22"/>
        </w:rPr>
        <w:t>79418000-7</w:t>
      </w:r>
      <w:r w:rsidR="00554B88" w:rsidRPr="00DA09CD">
        <w:rPr>
          <w:rFonts w:asciiTheme="minorHAnsi" w:hAnsiTheme="minorHAnsi" w:cstheme="minorHAnsi"/>
          <w:sz w:val="22"/>
          <w:szCs w:val="22"/>
        </w:rPr>
        <w:t xml:space="preserve"> – </w:t>
      </w:r>
      <w:r w:rsidRPr="00DA09CD">
        <w:rPr>
          <w:rFonts w:asciiTheme="minorHAnsi" w:hAnsiTheme="minorHAnsi" w:cstheme="minorHAnsi"/>
          <w:sz w:val="22"/>
          <w:szCs w:val="22"/>
        </w:rPr>
        <w:t>Poradenské služby pre obstarávanie</w:t>
      </w:r>
      <w:r w:rsidR="00554B88" w:rsidRPr="00DA09CD">
        <w:rPr>
          <w:rFonts w:asciiTheme="minorHAnsi" w:hAnsiTheme="minorHAnsi" w:cstheme="minorHAnsi"/>
          <w:sz w:val="22"/>
          <w:szCs w:val="22"/>
        </w:rPr>
        <w:t>.</w:t>
      </w:r>
    </w:p>
    <w:p w:rsidR="00554B88" w:rsidRPr="00DA09CD" w:rsidRDefault="00554B88" w:rsidP="00554B88">
      <w:pPr>
        <w:pStyle w:val="Odsekzoznamu"/>
        <w:ind w:left="426"/>
        <w:jc w:val="both"/>
        <w:rPr>
          <w:rFonts w:asciiTheme="minorHAnsi" w:hAnsiTheme="minorHAnsi" w:cstheme="minorHAnsi"/>
          <w:sz w:val="22"/>
          <w:szCs w:val="22"/>
        </w:rPr>
      </w:pPr>
      <w:r w:rsidRPr="00DA09CD">
        <w:rPr>
          <w:rFonts w:asciiTheme="minorHAnsi" w:hAnsiTheme="minorHAnsi" w:cstheme="minorHAnsi"/>
          <w:b/>
          <w:sz w:val="22"/>
          <w:szCs w:val="22"/>
        </w:rPr>
        <w:t xml:space="preserve">Predpokladaná hodnota zákazky bez DPH:   </w:t>
      </w:r>
      <w:r w:rsidR="00E56B0F" w:rsidRPr="00DA09CD">
        <w:rPr>
          <w:rFonts w:asciiTheme="minorHAnsi" w:hAnsiTheme="minorHAnsi" w:cstheme="minorHAnsi"/>
          <w:sz w:val="22"/>
          <w:szCs w:val="22"/>
        </w:rPr>
        <w:t>do 20.000,00</w:t>
      </w:r>
      <w:r w:rsidRPr="00DA09CD">
        <w:rPr>
          <w:rFonts w:asciiTheme="minorHAnsi" w:hAnsiTheme="minorHAnsi" w:cstheme="minorHAnsi"/>
          <w:sz w:val="22"/>
          <w:szCs w:val="22"/>
        </w:rPr>
        <w:t xml:space="preserve"> eur.</w:t>
      </w:r>
    </w:p>
    <w:p w:rsidR="00554B88" w:rsidRPr="00DA09CD" w:rsidRDefault="00554B88" w:rsidP="00554B88">
      <w:pPr>
        <w:pStyle w:val="Odsekzoznamu"/>
        <w:ind w:left="426"/>
        <w:jc w:val="both"/>
        <w:rPr>
          <w:rFonts w:asciiTheme="minorHAnsi" w:hAnsiTheme="minorHAnsi" w:cstheme="minorHAnsi"/>
          <w:sz w:val="22"/>
          <w:szCs w:val="22"/>
        </w:rPr>
      </w:pPr>
    </w:p>
    <w:p w:rsidR="00554B88" w:rsidRPr="00DA09CD" w:rsidRDefault="00554B88" w:rsidP="00554B88">
      <w:pPr>
        <w:pStyle w:val="Odsekzoznamu"/>
        <w:numPr>
          <w:ilvl w:val="0"/>
          <w:numId w:val="1"/>
        </w:numPr>
        <w:spacing w:after="200"/>
        <w:ind w:left="426" w:hanging="426"/>
        <w:jc w:val="both"/>
        <w:rPr>
          <w:rFonts w:asciiTheme="minorHAnsi" w:hAnsiTheme="minorHAnsi" w:cstheme="minorHAnsi"/>
          <w:b/>
          <w:sz w:val="22"/>
          <w:szCs w:val="22"/>
        </w:rPr>
      </w:pPr>
      <w:r w:rsidRPr="00DA09CD">
        <w:rPr>
          <w:rFonts w:asciiTheme="minorHAnsi" w:hAnsiTheme="minorHAnsi" w:cstheme="minorHAnsi"/>
          <w:b/>
          <w:sz w:val="22"/>
          <w:szCs w:val="22"/>
        </w:rPr>
        <w:t>Podmienky účasti:</w:t>
      </w:r>
    </w:p>
    <w:p w:rsidR="00554B88" w:rsidRPr="00DA09CD" w:rsidRDefault="00554B88" w:rsidP="00554B88">
      <w:pPr>
        <w:pStyle w:val="Odsekzoznamu"/>
        <w:ind w:left="426"/>
        <w:jc w:val="both"/>
        <w:rPr>
          <w:rFonts w:asciiTheme="minorHAnsi" w:hAnsiTheme="minorHAnsi" w:cstheme="minorHAnsi"/>
          <w:sz w:val="22"/>
          <w:szCs w:val="22"/>
        </w:rPr>
      </w:pPr>
      <w:r w:rsidRPr="002B7D66">
        <w:rPr>
          <w:rFonts w:asciiTheme="minorHAnsi" w:hAnsiTheme="minorHAnsi" w:cstheme="minorHAnsi"/>
          <w:b/>
          <w:sz w:val="22"/>
          <w:szCs w:val="22"/>
          <w:u w:val="single"/>
        </w:rPr>
        <w:t>Osobné postavenie</w:t>
      </w:r>
      <w:r w:rsidRPr="00DA09CD">
        <w:rPr>
          <w:rFonts w:asciiTheme="minorHAnsi" w:hAnsiTheme="minorHAnsi" w:cstheme="minorHAnsi"/>
          <w:sz w:val="22"/>
          <w:szCs w:val="22"/>
        </w:rPr>
        <w:t xml:space="preserve">: </w:t>
      </w:r>
    </w:p>
    <w:p w:rsidR="00554B88" w:rsidRPr="0019277F" w:rsidRDefault="00554B88" w:rsidP="00554B88">
      <w:pPr>
        <w:pStyle w:val="Odsekzoznamu"/>
        <w:spacing w:after="200"/>
        <w:ind w:left="426"/>
        <w:jc w:val="both"/>
        <w:rPr>
          <w:rFonts w:asciiTheme="minorHAnsi" w:hAnsiTheme="minorHAnsi" w:cstheme="minorHAnsi"/>
          <w:sz w:val="22"/>
          <w:szCs w:val="22"/>
        </w:rPr>
      </w:pPr>
      <w:r w:rsidRPr="002B7D66">
        <w:rPr>
          <w:rFonts w:asciiTheme="minorHAnsi" w:hAnsiTheme="minorHAnsi" w:cstheme="minorHAnsi"/>
          <w:i/>
          <w:sz w:val="22"/>
          <w:szCs w:val="22"/>
          <w:u w:val="single"/>
        </w:rPr>
        <w:t>§ 26 ods. 1 písm. f)</w:t>
      </w:r>
      <w:r w:rsidRPr="00DA09CD">
        <w:rPr>
          <w:rFonts w:asciiTheme="minorHAnsi" w:hAnsiTheme="minorHAnsi" w:cstheme="minorHAnsi"/>
          <w:sz w:val="22"/>
          <w:szCs w:val="22"/>
        </w:rPr>
        <w:t xml:space="preserve"> zákona o verejnom obstarávaní – doklad o oprávnení poskytovať službu na predmet obstarávania</w:t>
      </w:r>
      <w:r w:rsidR="000F5A02">
        <w:rPr>
          <w:rFonts w:asciiTheme="minorHAnsi" w:hAnsiTheme="minorHAnsi" w:cstheme="minorHAnsi"/>
          <w:sz w:val="22"/>
          <w:szCs w:val="22"/>
        </w:rPr>
        <w:t xml:space="preserve"> (</w:t>
      </w:r>
      <w:r w:rsidR="000F5A02" w:rsidRPr="000F5A02">
        <w:rPr>
          <w:rFonts w:asciiTheme="minorHAnsi" w:hAnsiTheme="minorHAnsi" w:cstheme="minorHAnsi"/>
          <w:i/>
          <w:sz w:val="22"/>
          <w:szCs w:val="22"/>
        </w:rPr>
        <w:t>Poskytovateľ podpornej energetickej služby podľa § 16 zákona č. 321/2014 Z.</w:t>
      </w:r>
      <w:r w:rsidR="000F5A02">
        <w:rPr>
          <w:rFonts w:asciiTheme="minorHAnsi" w:hAnsiTheme="minorHAnsi" w:cstheme="minorHAnsi"/>
          <w:i/>
          <w:sz w:val="22"/>
          <w:szCs w:val="22"/>
        </w:rPr>
        <w:t xml:space="preserve"> </w:t>
      </w:r>
      <w:r w:rsidR="000F5A02" w:rsidRPr="000F5A02">
        <w:rPr>
          <w:rFonts w:asciiTheme="minorHAnsi" w:hAnsiTheme="minorHAnsi" w:cstheme="minorHAnsi"/>
          <w:i/>
          <w:sz w:val="22"/>
          <w:szCs w:val="22"/>
        </w:rPr>
        <w:t>z. o energetickej efektívnosti a o zmene a doplnení niektorých zákonov; a na predmet podnikania – Verejné obstarávanie</w:t>
      </w:r>
      <w:r w:rsidR="000F5A02">
        <w:rPr>
          <w:rFonts w:asciiTheme="minorHAnsi" w:hAnsiTheme="minorHAnsi" w:cstheme="minorHAnsi"/>
          <w:sz w:val="22"/>
          <w:szCs w:val="22"/>
        </w:rPr>
        <w:t>)</w:t>
      </w:r>
      <w:r w:rsidRPr="00DA09CD">
        <w:rPr>
          <w:rFonts w:asciiTheme="minorHAnsi" w:hAnsiTheme="minorHAnsi" w:cstheme="minorHAnsi"/>
          <w:sz w:val="22"/>
          <w:szCs w:val="22"/>
        </w:rPr>
        <w:t xml:space="preserve"> – stačí fotokópia dokladu, resp. oznámenie o zapísaní v zozname podnikateľov s uvedením registračného čísla. Originál dokladu predloží úspešný uchádzač pri podpise zmluvy s verejným </w:t>
      </w:r>
      <w:r w:rsidRPr="0019277F">
        <w:rPr>
          <w:rFonts w:asciiTheme="minorHAnsi" w:hAnsiTheme="minorHAnsi" w:cstheme="minorHAnsi"/>
          <w:sz w:val="22"/>
          <w:szCs w:val="22"/>
        </w:rPr>
        <w:t>obstarávateľom.</w:t>
      </w:r>
    </w:p>
    <w:p w:rsidR="00BF6B09" w:rsidRDefault="00BF6B09" w:rsidP="00554B88">
      <w:pPr>
        <w:pStyle w:val="Odsekzoznamu"/>
        <w:spacing w:after="200"/>
        <w:ind w:left="426"/>
        <w:jc w:val="both"/>
        <w:rPr>
          <w:rFonts w:asciiTheme="minorHAnsi" w:hAnsiTheme="minorHAnsi" w:cstheme="minorHAnsi"/>
          <w:b/>
          <w:sz w:val="22"/>
          <w:szCs w:val="22"/>
          <w:u w:val="single"/>
        </w:rPr>
      </w:pPr>
    </w:p>
    <w:p w:rsidR="00554B88" w:rsidRPr="0019277F" w:rsidRDefault="00554B88" w:rsidP="00554B88">
      <w:pPr>
        <w:pStyle w:val="Odsekzoznamu"/>
        <w:spacing w:after="200"/>
        <w:ind w:left="426"/>
        <w:jc w:val="both"/>
        <w:rPr>
          <w:rFonts w:asciiTheme="minorHAnsi" w:hAnsiTheme="minorHAnsi" w:cstheme="minorHAnsi"/>
          <w:sz w:val="22"/>
          <w:szCs w:val="22"/>
          <w:u w:val="single"/>
        </w:rPr>
      </w:pPr>
      <w:r w:rsidRPr="002B7D66">
        <w:rPr>
          <w:rFonts w:asciiTheme="minorHAnsi" w:hAnsiTheme="minorHAnsi" w:cstheme="minorHAnsi"/>
          <w:b/>
          <w:sz w:val="22"/>
          <w:szCs w:val="22"/>
          <w:u w:val="single"/>
        </w:rPr>
        <w:t>Technická alebo odborná spôsobilosť</w:t>
      </w:r>
      <w:r w:rsidRPr="0019277F">
        <w:rPr>
          <w:rFonts w:asciiTheme="minorHAnsi" w:hAnsiTheme="minorHAnsi" w:cstheme="minorHAnsi"/>
          <w:sz w:val="22"/>
          <w:szCs w:val="22"/>
          <w:u w:val="single"/>
        </w:rPr>
        <w:t>:</w:t>
      </w:r>
    </w:p>
    <w:p w:rsidR="002B7D66" w:rsidRDefault="002B7D66" w:rsidP="002B7D66">
      <w:pPr>
        <w:pStyle w:val="Odsekzoznamu"/>
        <w:numPr>
          <w:ilvl w:val="0"/>
          <w:numId w:val="17"/>
        </w:numPr>
        <w:spacing w:after="200"/>
        <w:ind w:left="709" w:hanging="283"/>
        <w:jc w:val="both"/>
        <w:rPr>
          <w:rFonts w:asciiTheme="minorHAnsi" w:hAnsiTheme="minorHAnsi" w:cstheme="minorHAnsi"/>
          <w:sz w:val="22"/>
          <w:szCs w:val="22"/>
        </w:rPr>
      </w:pPr>
      <w:r w:rsidRPr="002B7D66">
        <w:rPr>
          <w:rFonts w:asciiTheme="minorHAnsi" w:hAnsiTheme="minorHAnsi" w:cstheme="minorHAnsi"/>
          <w:i/>
          <w:sz w:val="22"/>
          <w:szCs w:val="22"/>
          <w:u w:val="single"/>
        </w:rPr>
        <w:t>§ 28 ods. 1 písm. a)</w:t>
      </w:r>
      <w:r>
        <w:rPr>
          <w:rFonts w:asciiTheme="minorHAnsi" w:hAnsiTheme="minorHAnsi" w:cstheme="minorHAnsi"/>
          <w:sz w:val="22"/>
          <w:szCs w:val="22"/>
        </w:rPr>
        <w:t xml:space="preserve"> zákona o verejnom obstarávaní – zoznam poskytnutých služieb za predchádzajúce tri roky s doplnenými potvrdeniami o kvalite poskytnutia služieb s uvedením cien, lehôt dodania a odberateľov; ak odberateľom</w:t>
      </w:r>
    </w:p>
    <w:p w:rsidR="002B7D66" w:rsidRDefault="002B7D66" w:rsidP="002B7D66">
      <w:pPr>
        <w:pStyle w:val="Odsekzoznamu"/>
        <w:numPr>
          <w:ilvl w:val="0"/>
          <w:numId w:val="18"/>
        </w:numPr>
        <w:spacing w:after="200"/>
        <w:ind w:left="993" w:hanging="284"/>
        <w:jc w:val="both"/>
        <w:rPr>
          <w:rFonts w:asciiTheme="minorHAnsi" w:hAnsiTheme="minorHAnsi" w:cstheme="minorHAnsi"/>
          <w:sz w:val="22"/>
          <w:szCs w:val="22"/>
        </w:rPr>
      </w:pPr>
      <w:r>
        <w:rPr>
          <w:rFonts w:asciiTheme="minorHAnsi" w:hAnsiTheme="minorHAnsi" w:cstheme="minorHAnsi"/>
          <w:sz w:val="22"/>
          <w:szCs w:val="22"/>
        </w:rPr>
        <w:t>bol verejný obstarávateľ alebo obstarávateľ podľa tohto zákona, dokladom je referencia</w:t>
      </w:r>
    </w:p>
    <w:p w:rsidR="002B7D66" w:rsidRDefault="002B7D66" w:rsidP="002B7D66">
      <w:pPr>
        <w:pStyle w:val="Odsekzoznamu"/>
        <w:numPr>
          <w:ilvl w:val="0"/>
          <w:numId w:val="18"/>
        </w:numPr>
        <w:spacing w:after="200"/>
        <w:ind w:left="993" w:hanging="284"/>
        <w:jc w:val="both"/>
        <w:rPr>
          <w:rFonts w:asciiTheme="minorHAnsi" w:hAnsiTheme="minorHAnsi" w:cstheme="minorHAnsi"/>
          <w:sz w:val="22"/>
          <w:szCs w:val="22"/>
        </w:rPr>
      </w:pPr>
      <w:r>
        <w:rPr>
          <w:rFonts w:asciiTheme="minorHAnsi" w:hAnsiTheme="minorHAnsi" w:cstheme="minorHAnsi"/>
          <w:sz w:val="22"/>
          <w:szCs w:val="22"/>
        </w:rPr>
        <w:t>bola iná osoba ako verejný obstarávateľ alebo obstarávateľ podľa tohto zákona, dôkaz o plnení potvrdí odberateľ; ak také potvrdenie uchádzač nemá k dispozícii, vyhlásením uchádzača o ich dodaní, doplneným dokladom, preukazujúcim ich dodanie alebo zmluvný vzťah, na základe ktorého boli dodané.</w:t>
      </w:r>
    </w:p>
    <w:p w:rsidR="002B7D66" w:rsidRDefault="002B7D66" w:rsidP="002B7D66">
      <w:pPr>
        <w:pStyle w:val="Odsekzoznamu"/>
        <w:spacing w:after="200"/>
        <w:ind w:left="709"/>
        <w:jc w:val="both"/>
        <w:rPr>
          <w:rFonts w:asciiTheme="minorHAnsi" w:hAnsiTheme="minorHAnsi" w:cstheme="minorHAnsi"/>
          <w:sz w:val="22"/>
          <w:szCs w:val="22"/>
        </w:rPr>
      </w:pPr>
      <w:r>
        <w:rPr>
          <w:rFonts w:asciiTheme="minorHAnsi" w:hAnsiTheme="minorHAnsi" w:cstheme="minorHAnsi"/>
          <w:i/>
          <w:sz w:val="22"/>
          <w:szCs w:val="22"/>
          <w:u w:val="single"/>
        </w:rPr>
        <w:t>Minimálna požadovaná úroveň štandardov:</w:t>
      </w:r>
      <w:r>
        <w:rPr>
          <w:rFonts w:asciiTheme="minorHAnsi" w:hAnsiTheme="minorHAnsi" w:cstheme="minorHAnsi"/>
          <w:sz w:val="22"/>
          <w:szCs w:val="22"/>
        </w:rPr>
        <w:t xml:space="preserve"> Verejný obstarávateľ požaduje predložiť minimálne 3 referencie</w:t>
      </w:r>
      <w:r w:rsidR="002D0EA8">
        <w:rPr>
          <w:rFonts w:asciiTheme="minorHAnsi" w:hAnsiTheme="minorHAnsi" w:cstheme="minorHAnsi"/>
          <w:sz w:val="22"/>
          <w:szCs w:val="22"/>
        </w:rPr>
        <w:t xml:space="preserve"> na podobný predmet už realizovaných zákaziek s doložením výšky garantovanej úspory uvedené v zmluve o </w:t>
      </w:r>
      <w:proofErr w:type="spellStart"/>
      <w:r w:rsidR="002D0EA8">
        <w:rPr>
          <w:rFonts w:asciiTheme="minorHAnsi" w:hAnsiTheme="minorHAnsi" w:cstheme="minorHAnsi"/>
          <w:sz w:val="22"/>
          <w:szCs w:val="22"/>
        </w:rPr>
        <w:t>EPC</w:t>
      </w:r>
      <w:proofErr w:type="spellEnd"/>
      <w:r w:rsidR="002D0EA8">
        <w:rPr>
          <w:rFonts w:asciiTheme="minorHAnsi" w:hAnsiTheme="minorHAnsi" w:cstheme="minorHAnsi"/>
          <w:sz w:val="22"/>
          <w:szCs w:val="22"/>
        </w:rPr>
        <w:t xml:space="preserve">  za uvedené obdobie.</w:t>
      </w:r>
    </w:p>
    <w:p w:rsidR="002D0EA8" w:rsidRPr="002D0EA8" w:rsidRDefault="002D0EA8" w:rsidP="002B7D66">
      <w:pPr>
        <w:pStyle w:val="Odsekzoznamu"/>
        <w:spacing w:after="200"/>
        <w:ind w:left="709"/>
        <w:jc w:val="both"/>
        <w:rPr>
          <w:rFonts w:asciiTheme="minorHAnsi" w:hAnsiTheme="minorHAnsi" w:cstheme="minorHAnsi"/>
          <w:sz w:val="22"/>
          <w:szCs w:val="22"/>
        </w:rPr>
      </w:pPr>
      <w:r>
        <w:rPr>
          <w:rFonts w:asciiTheme="minorHAnsi" w:hAnsiTheme="minorHAnsi" w:cstheme="minorHAnsi"/>
          <w:sz w:val="22"/>
          <w:szCs w:val="22"/>
        </w:rPr>
        <w:t>Stačí fotokópia dokladu. Originál, resp. úradne overenú fotokópiu originálu predloží úspešný uchádzač pri podpise zmluvy.</w:t>
      </w:r>
    </w:p>
    <w:p w:rsidR="00554B88" w:rsidRPr="002B7D66" w:rsidRDefault="00554B88" w:rsidP="002B7D66">
      <w:pPr>
        <w:pStyle w:val="Odsekzoznamu"/>
        <w:numPr>
          <w:ilvl w:val="0"/>
          <w:numId w:val="17"/>
        </w:numPr>
        <w:spacing w:after="200"/>
        <w:ind w:left="709" w:hanging="283"/>
        <w:jc w:val="both"/>
        <w:rPr>
          <w:rFonts w:asciiTheme="minorHAnsi" w:hAnsiTheme="minorHAnsi" w:cstheme="minorHAnsi"/>
          <w:sz w:val="22"/>
          <w:szCs w:val="22"/>
        </w:rPr>
      </w:pPr>
      <w:r w:rsidRPr="002B7D66">
        <w:rPr>
          <w:rFonts w:asciiTheme="minorHAnsi" w:hAnsiTheme="minorHAnsi" w:cstheme="minorHAnsi"/>
          <w:i/>
          <w:sz w:val="22"/>
          <w:szCs w:val="22"/>
          <w:u w:val="single"/>
        </w:rPr>
        <w:t>§ 28 ods. 1 písm.  g)</w:t>
      </w:r>
      <w:r w:rsidRPr="0019277F">
        <w:rPr>
          <w:rFonts w:asciiTheme="minorHAnsi" w:hAnsiTheme="minorHAnsi" w:cstheme="minorHAnsi"/>
          <w:sz w:val="22"/>
          <w:szCs w:val="22"/>
        </w:rPr>
        <w:t xml:space="preserve"> zákona o verejnom obstarávaní – doklad o odbornej kvalifikácii osôb zodpovedných za poskytovanie služby. Odborne spôsobilou osobou na predmet zákazky sa rozumie</w:t>
      </w:r>
      <w:r w:rsidR="002B7D66">
        <w:rPr>
          <w:rFonts w:asciiTheme="minorHAnsi" w:hAnsiTheme="minorHAnsi" w:cstheme="minorHAnsi"/>
          <w:sz w:val="22"/>
          <w:szCs w:val="22"/>
        </w:rPr>
        <w:t xml:space="preserve"> napr. </w:t>
      </w:r>
      <w:r w:rsidRPr="002B7D66">
        <w:rPr>
          <w:rFonts w:asciiTheme="minorHAnsi" w:hAnsiTheme="minorHAnsi" w:cstheme="minorHAnsi"/>
          <w:i/>
          <w:sz w:val="22"/>
          <w:szCs w:val="22"/>
        </w:rPr>
        <w:t>energetický audítor.</w:t>
      </w:r>
    </w:p>
    <w:p w:rsidR="00554B88" w:rsidRPr="0019277F" w:rsidRDefault="00554B88" w:rsidP="002B7D66">
      <w:pPr>
        <w:pStyle w:val="Odsekzoznamu"/>
        <w:ind w:left="425"/>
        <w:jc w:val="both"/>
        <w:rPr>
          <w:rFonts w:asciiTheme="minorHAnsi" w:hAnsiTheme="minorHAnsi"/>
          <w:sz w:val="22"/>
          <w:szCs w:val="22"/>
        </w:rPr>
      </w:pPr>
      <w:r w:rsidRPr="0019277F">
        <w:rPr>
          <w:rFonts w:asciiTheme="minorHAnsi" w:hAnsiTheme="minorHAnsi" w:cstheme="minorHAnsi"/>
          <w:i/>
          <w:sz w:val="22"/>
          <w:szCs w:val="22"/>
          <w:u w:val="single"/>
        </w:rPr>
        <w:t>Dokladom o odbornej kvalifikácii osôb zodpovedných za poskytnutie služby bude</w:t>
      </w:r>
      <w:r w:rsidR="002B7D66">
        <w:rPr>
          <w:rFonts w:asciiTheme="minorHAnsi" w:hAnsiTheme="minorHAnsi" w:cstheme="minorHAnsi"/>
          <w:sz w:val="22"/>
          <w:szCs w:val="22"/>
        </w:rPr>
        <w:t xml:space="preserve"> </w:t>
      </w:r>
      <w:r w:rsidRPr="0019277F">
        <w:rPr>
          <w:rFonts w:asciiTheme="minorHAnsi" w:hAnsiTheme="minorHAnsi" w:cstheme="minorHAnsi"/>
          <w:sz w:val="22"/>
          <w:szCs w:val="22"/>
        </w:rPr>
        <w:t xml:space="preserve">v prípade </w:t>
      </w:r>
      <w:r w:rsidRPr="0019277F">
        <w:rPr>
          <w:rFonts w:asciiTheme="minorHAnsi" w:hAnsiTheme="minorHAnsi"/>
          <w:sz w:val="22"/>
          <w:szCs w:val="22"/>
        </w:rPr>
        <w:t xml:space="preserve">tuzemského energetického audítora – číslo rozhodnutia o zápise do zoznamu energetických audítorov, </w:t>
      </w:r>
    </w:p>
    <w:p w:rsidR="00554B88" w:rsidRDefault="00554B88" w:rsidP="0019277F">
      <w:pPr>
        <w:pStyle w:val="Odsekzoznamu"/>
        <w:ind w:left="426"/>
        <w:jc w:val="both"/>
        <w:rPr>
          <w:rFonts w:asciiTheme="minorHAnsi" w:hAnsiTheme="minorHAnsi"/>
          <w:sz w:val="22"/>
          <w:szCs w:val="22"/>
        </w:rPr>
      </w:pPr>
      <w:r w:rsidRPr="0019277F">
        <w:rPr>
          <w:rFonts w:asciiTheme="minorHAnsi" w:hAnsiTheme="minorHAnsi"/>
          <w:sz w:val="22"/>
          <w:szCs w:val="22"/>
        </w:rPr>
        <w:t>Verejný obstarávateľ akceptuje zahraničné potvrdenia o odbornej spôsobilosti osoby</w:t>
      </w:r>
      <w:r w:rsidRPr="00554B88">
        <w:rPr>
          <w:rFonts w:asciiTheme="minorHAnsi" w:hAnsiTheme="minorHAnsi"/>
          <w:color w:val="FF0000"/>
          <w:sz w:val="22"/>
          <w:szCs w:val="22"/>
        </w:rPr>
        <w:t xml:space="preserve"> </w:t>
      </w:r>
      <w:r w:rsidRPr="0019277F">
        <w:rPr>
          <w:rFonts w:asciiTheme="minorHAnsi" w:hAnsiTheme="minorHAnsi"/>
          <w:sz w:val="22"/>
          <w:szCs w:val="22"/>
        </w:rPr>
        <w:t>rovnakej preukaznej hodnoty. V tomto prípade je povinnou prílohou kópia dokladu preukazujúca odbornú spôsobilosť vrátane úradného prekladu do slovenského jazyka. Preklad sa nevyžaduje v prípade potvrdenia vystaveného v českom jazyku.</w:t>
      </w:r>
    </w:p>
    <w:p w:rsidR="0019277F" w:rsidRPr="00BB0DA2" w:rsidRDefault="0019277F" w:rsidP="0019277F">
      <w:pPr>
        <w:pStyle w:val="Odsekzoznamu"/>
        <w:ind w:left="426"/>
        <w:jc w:val="both"/>
        <w:rPr>
          <w:rFonts w:asciiTheme="minorHAnsi" w:hAnsiTheme="minorHAnsi"/>
          <w:sz w:val="22"/>
          <w:szCs w:val="22"/>
        </w:rPr>
      </w:pPr>
    </w:p>
    <w:p w:rsidR="00554B88" w:rsidRPr="00BB0DA2" w:rsidRDefault="00554B88" w:rsidP="00554B88">
      <w:pPr>
        <w:pStyle w:val="Odsekzoznamu"/>
        <w:numPr>
          <w:ilvl w:val="0"/>
          <w:numId w:val="1"/>
        </w:numPr>
        <w:spacing w:after="200"/>
        <w:ind w:left="426" w:hanging="426"/>
        <w:jc w:val="both"/>
        <w:rPr>
          <w:rFonts w:asciiTheme="minorHAnsi" w:hAnsiTheme="minorHAnsi" w:cstheme="minorHAnsi"/>
          <w:b/>
          <w:sz w:val="22"/>
          <w:szCs w:val="22"/>
        </w:rPr>
      </w:pPr>
      <w:r w:rsidRPr="00BB0DA2">
        <w:rPr>
          <w:rFonts w:asciiTheme="minorHAnsi" w:hAnsiTheme="minorHAnsi" w:cstheme="minorHAnsi"/>
          <w:b/>
          <w:sz w:val="22"/>
          <w:szCs w:val="22"/>
        </w:rPr>
        <w:t>Lehota na predkladanie ponúk:</w:t>
      </w:r>
    </w:p>
    <w:p w:rsidR="00554B88" w:rsidRPr="00BB0DA2" w:rsidRDefault="004E4124" w:rsidP="00554B88">
      <w:pPr>
        <w:pStyle w:val="Odsekzoznamu"/>
        <w:numPr>
          <w:ilvl w:val="1"/>
          <w:numId w:val="5"/>
        </w:numPr>
        <w:ind w:left="709" w:hanging="283"/>
        <w:jc w:val="both"/>
        <w:rPr>
          <w:rFonts w:asciiTheme="minorHAnsi" w:hAnsiTheme="minorHAnsi" w:cstheme="minorHAnsi"/>
          <w:sz w:val="22"/>
          <w:szCs w:val="22"/>
        </w:rPr>
      </w:pPr>
      <w:r w:rsidRPr="004E4124">
        <w:rPr>
          <w:rFonts w:asciiTheme="minorHAnsi" w:hAnsiTheme="minorHAnsi" w:cstheme="minorHAnsi"/>
          <w:b/>
          <w:sz w:val="22"/>
          <w:szCs w:val="22"/>
        </w:rPr>
        <w:t>02</w:t>
      </w:r>
      <w:r w:rsidR="00554B88" w:rsidRPr="004E4124">
        <w:rPr>
          <w:rFonts w:asciiTheme="minorHAnsi" w:hAnsiTheme="minorHAnsi" w:cstheme="minorHAnsi"/>
          <w:b/>
          <w:sz w:val="22"/>
          <w:szCs w:val="22"/>
        </w:rPr>
        <w:t>/</w:t>
      </w:r>
      <w:r w:rsidRPr="004E4124">
        <w:rPr>
          <w:rFonts w:asciiTheme="minorHAnsi" w:hAnsiTheme="minorHAnsi" w:cstheme="minorHAnsi"/>
          <w:b/>
          <w:sz w:val="22"/>
          <w:szCs w:val="22"/>
        </w:rPr>
        <w:t>11</w:t>
      </w:r>
      <w:r w:rsidR="00554B88" w:rsidRPr="004E4124">
        <w:rPr>
          <w:rFonts w:asciiTheme="minorHAnsi" w:hAnsiTheme="minorHAnsi" w:cstheme="minorHAnsi"/>
          <w:b/>
          <w:sz w:val="22"/>
          <w:szCs w:val="22"/>
        </w:rPr>
        <w:t>/2015 Čas</w:t>
      </w:r>
      <w:r w:rsidR="00554B88" w:rsidRPr="00BB0DA2">
        <w:rPr>
          <w:rFonts w:asciiTheme="minorHAnsi" w:hAnsiTheme="minorHAnsi" w:cstheme="minorHAnsi"/>
          <w:b/>
          <w:sz w:val="22"/>
          <w:szCs w:val="22"/>
        </w:rPr>
        <w:t xml:space="preserve"> 10:00</w:t>
      </w:r>
      <w:r w:rsidR="00554B88" w:rsidRPr="00BB0DA2">
        <w:rPr>
          <w:rFonts w:asciiTheme="minorHAnsi" w:hAnsiTheme="minorHAnsi" w:cstheme="minorHAnsi"/>
          <w:sz w:val="22"/>
          <w:szCs w:val="22"/>
        </w:rPr>
        <w:t xml:space="preserve"> h </w:t>
      </w:r>
    </w:p>
    <w:p w:rsidR="00554B88" w:rsidRPr="0019277F" w:rsidRDefault="00554B88" w:rsidP="00554B88">
      <w:pPr>
        <w:pStyle w:val="Odsekzoznamu"/>
        <w:numPr>
          <w:ilvl w:val="0"/>
          <w:numId w:val="5"/>
        </w:numPr>
        <w:ind w:hanging="294"/>
        <w:jc w:val="both"/>
        <w:rPr>
          <w:rFonts w:asciiTheme="minorHAnsi" w:hAnsiTheme="minorHAnsi" w:cstheme="minorHAnsi"/>
          <w:sz w:val="22"/>
          <w:szCs w:val="22"/>
        </w:rPr>
      </w:pPr>
      <w:r w:rsidRPr="0019277F">
        <w:rPr>
          <w:rFonts w:asciiTheme="minorHAnsi" w:hAnsiTheme="minorHAnsi" w:cstheme="minorHAnsi"/>
          <w:sz w:val="22"/>
          <w:szCs w:val="22"/>
        </w:rPr>
        <w:t>doručenie prostredníctvom poštovej zásielky na adresu uvedenú v bode 1. tejto výzvy alebo osobne na tú istú adresu do podateľne Mestského úradu v Šali, obal ponuky musí obsahovať:</w:t>
      </w:r>
    </w:p>
    <w:p w:rsidR="00554B88" w:rsidRPr="0019277F" w:rsidRDefault="00554B88" w:rsidP="00554B88">
      <w:pPr>
        <w:pStyle w:val="Odsekzoznamu"/>
        <w:numPr>
          <w:ilvl w:val="1"/>
          <w:numId w:val="4"/>
        </w:numPr>
        <w:ind w:left="851" w:hanging="142"/>
        <w:jc w:val="both"/>
        <w:rPr>
          <w:rFonts w:asciiTheme="minorHAnsi" w:hAnsiTheme="minorHAnsi" w:cstheme="minorHAnsi"/>
          <w:sz w:val="22"/>
          <w:szCs w:val="22"/>
        </w:rPr>
      </w:pPr>
      <w:r w:rsidRPr="0019277F">
        <w:rPr>
          <w:rFonts w:asciiTheme="minorHAnsi" w:hAnsiTheme="minorHAnsi" w:cstheme="minorHAnsi"/>
          <w:sz w:val="22"/>
          <w:szCs w:val="22"/>
        </w:rPr>
        <w:t>adresu verejného obstarávateľa,</w:t>
      </w:r>
    </w:p>
    <w:p w:rsidR="00554B88" w:rsidRPr="0019277F" w:rsidRDefault="00554B88" w:rsidP="00554B88">
      <w:pPr>
        <w:pStyle w:val="Odsekzoznamu"/>
        <w:numPr>
          <w:ilvl w:val="1"/>
          <w:numId w:val="4"/>
        </w:numPr>
        <w:ind w:left="851" w:hanging="142"/>
        <w:jc w:val="both"/>
        <w:rPr>
          <w:rFonts w:asciiTheme="minorHAnsi" w:hAnsiTheme="minorHAnsi" w:cstheme="minorHAnsi"/>
          <w:sz w:val="22"/>
          <w:szCs w:val="22"/>
        </w:rPr>
      </w:pPr>
      <w:r w:rsidRPr="0019277F">
        <w:rPr>
          <w:rFonts w:asciiTheme="minorHAnsi" w:hAnsiTheme="minorHAnsi" w:cstheme="minorHAnsi"/>
          <w:sz w:val="22"/>
          <w:szCs w:val="22"/>
        </w:rPr>
        <w:t>adresu uchádzača (názov, obchodné meno, adresu sídla alebo miesta podnikania),</w:t>
      </w:r>
    </w:p>
    <w:p w:rsidR="00554B88" w:rsidRPr="0019277F" w:rsidRDefault="00554B88" w:rsidP="00554B88">
      <w:pPr>
        <w:pStyle w:val="Odsekzoznamu"/>
        <w:numPr>
          <w:ilvl w:val="1"/>
          <w:numId w:val="4"/>
        </w:numPr>
        <w:ind w:left="851" w:hanging="142"/>
        <w:jc w:val="both"/>
        <w:rPr>
          <w:rFonts w:asciiTheme="minorHAnsi" w:hAnsiTheme="minorHAnsi" w:cstheme="minorHAnsi"/>
          <w:b/>
          <w:i/>
          <w:sz w:val="22"/>
          <w:szCs w:val="22"/>
        </w:rPr>
      </w:pPr>
      <w:r w:rsidRPr="0019277F">
        <w:rPr>
          <w:rFonts w:asciiTheme="minorHAnsi" w:hAnsiTheme="minorHAnsi" w:cstheme="minorHAnsi"/>
          <w:sz w:val="22"/>
          <w:szCs w:val="22"/>
        </w:rPr>
        <w:t xml:space="preserve">označenie: </w:t>
      </w:r>
      <w:r w:rsidRPr="0019277F">
        <w:rPr>
          <w:rFonts w:asciiTheme="minorHAnsi" w:hAnsiTheme="minorHAnsi" w:cstheme="minorHAnsi"/>
          <w:b/>
          <w:i/>
          <w:sz w:val="22"/>
          <w:szCs w:val="22"/>
          <w:u w:val="single"/>
        </w:rPr>
        <w:t>„Zákazka podľa § 9 ods. 9 – neotvárať“</w:t>
      </w:r>
      <w:r w:rsidRPr="0019277F">
        <w:rPr>
          <w:rFonts w:asciiTheme="minorHAnsi" w:hAnsiTheme="minorHAnsi" w:cstheme="minorHAnsi"/>
          <w:b/>
          <w:i/>
          <w:sz w:val="22"/>
          <w:szCs w:val="22"/>
        </w:rPr>
        <w:t xml:space="preserve"> </w:t>
      </w:r>
    </w:p>
    <w:p w:rsidR="00554B88" w:rsidRPr="0019277F" w:rsidRDefault="00554B88" w:rsidP="00554B88">
      <w:pPr>
        <w:pStyle w:val="Odsekzoznamu"/>
        <w:numPr>
          <w:ilvl w:val="1"/>
          <w:numId w:val="4"/>
        </w:numPr>
        <w:ind w:left="851" w:hanging="142"/>
        <w:jc w:val="both"/>
        <w:rPr>
          <w:rFonts w:asciiTheme="minorHAnsi" w:hAnsiTheme="minorHAnsi" w:cstheme="minorHAnsi"/>
          <w:b/>
          <w:i/>
          <w:sz w:val="22"/>
          <w:szCs w:val="22"/>
          <w:u w:val="single"/>
        </w:rPr>
      </w:pPr>
      <w:r w:rsidRPr="0019277F">
        <w:rPr>
          <w:rFonts w:asciiTheme="minorHAnsi" w:hAnsiTheme="minorHAnsi" w:cstheme="minorHAnsi"/>
          <w:sz w:val="22"/>
          <w:szCs w:val="22"/>
        </w:rPr>
        <w:t xml:space="preserve">heslo súťaže: </w:t>
      </w:r>
      <w:r w:rsidRPr="0019277F">
        <w:rPr>
          <w:rFonts w:asciiTheme="minorHAnsi" w:hAnsiTheme="minorHAnsi" w:cstheme="minorHAnsi"/>
          <w:b/>
          <w:sz w:val="22"/>
          <w:szCs w:val="22"/>
          <w:u w:val="single"/>
        </w:rPr>
        <w:t>„</w:t>
      </w:r>
      <w:r w:rsidR="0019277F" w:rsidRPr="00E6586C">
        <w:rPr>
          <w:rFonts w:asciiTheme="minorHAnsi" w:hAnsiTheme="minorHAnsi" w:cs="Arial"/>
          <w:b/>
          <w:i/>
          <w:sz w:val="22"/>
          <w:szCs w:val="22"/>
          <w:u w:val="single"/>
        </w:rPr>
        <w:t>Výber poskytovateľa energetických služieb, Šaľa</w:t>
      </w:r>
      <w:r w:rsidRPr="0019277F">
        <w:rPr>
          <w:rFonts w:asciiTheme="minorHAnsi" w:hAnsiTheme="minorHAnsi" w:cstheme="minorHAnsi"/>
          <w:b/>
          <w:sz w:val="22"/>
          <w:szCs w:val="22"/>
          <w:u w:val="single"/>
        </w:rPr>
        <w:t>“</w:t>
      </w:r>
    </w:p>
    <w:p w:rsidR="00554B88" w:rsidRPr="0019277F" w:rsidRDefault="00554B88" w:rsidP="00554B88">
      <w:pPr>
        <w:pStyle w:val="Odsekzoznamu"/>
        <w:numPr>
          <w:ilvl w:val="0"/>
          <w:numId w:val="5"/>
        </w:numPr>
        <w:ind w:hanging="294"/>
        <w:jc w:val="both"/>
        <w:rPr>
          <w:rFonts w:asciiTheme="minorHAnsi" w:hAnsiTheme="minorHAnsi" w:cstheme="minorHAnsi"/>
          <w:sz w:val="22"/>
          <w:szCs w:val="22"/>
        </w:rPr>
      </w:pPr>
      <w:r w:rsidRPr="0019277F">
        <w:rPr>
          <w:rFonts w:asciiTheme="minorHAnsi" w:hAnsiTheme="minorHAnsi" w:cstheme="minorHAnsi"/>
          <w:sz w:val="22"/>
          <w:szCs w:val="22"/>
        </w:rPr>
        <w:t>ponuky sa predkladajú v slovenskom jazyku a v mene euro.</w:t>
      </w:r>
    </w:p>
    <w:p w:rsidR="00554B88" w:rsidRPr="0019277F" w:rsidRDefault="00554B88" w:rsidP="00554B88">
      <w:pPr>
        <w:pStyle w:val="Odsekzoznamu"/>
        <w:ind w:left="426" w:hanging="426"/>
        <w:jc w:val="both"/>
        <w:rPr>
          <w:rFonts w:asciiTheme="minorHAnsi" w:hAnsiTheme="minorHAnsi" w:cstheme="minorHAnsi"/>
          <w:b/>
          <w:sz w:val="22"/>
          <w:szCs w:val="22"/>
        </w:rPr>
      </w:pPr>
    </w:p>
    <w:p w:rsidR="00554B88" w:rsidRPr="00554B88" w:rsidRDefault="00554B88" w:rsidP="00554B88">
      <w:pPr>
        <w:pStyle w:val="Odsekzoznamu"/>
        <w:numPr>
          <w:ilvl w:val="0"/>
          <w:numId w:val="1"/>
        </w:numPr>
        <w:spacing w:after="200"/>
        <w:ind w:left="426" w:hanging="426"/>
        <w:jc w:val="both"/>
        <w:rPr>
          <w:rFonts w:asciiTheme="minorHAnsi" w:hAnsiTheme="minorHAnsi" w:cstheme="minorHAnsi"/>
          <w:color w:val="FF0000"/>
          <w:sz w:val="22"/>
          <w:szCs w:val="22"/>
        </w:rPr>
      </w:pPr>
      <w:r w:rsidRPr="0019277F">
        <w:rPr>
          <w:rFonts w:asciiTheme="minorHAnsi" w:hAnsiTheme="minorHAnsi" w:cstheme="minorHAnsi"/>
          <w:b/>
          <w:sz w:val="22"/>
          <w:szCs w:val="22"/>
        </w:rPr>
        <w:lastRenderedPageBreak/>
        <w:t>Podmienky otvárania ponúk:</w:t>
      </w:r>
    </w:p>
    <w:p w:rsidR="00554B88" w:rsidRPr="00BB0DA2" w:rsidRDefault="00554B88" w:rsidP="00554B88">
      <w:pPr>
        <w:pStyle w:val="Odsekzoznamu"/>
        <w:ind w:left="426"/>
        <w:jc w:val="both"/>
        <w:rPr>
          <w:rFonts w:asciiTheme="minorHAnsi" w:hAnsiTheme="minorHAnsi" w:cstheme="minorHAnsi"/>
          <w:b/>
          <w:sz w:val="22"/>
          <w:szCs w:val="22"/>
        </w:rPr>
      </w:pPr>
      <w:r w:rsidRPr="00BB0DA2">
        <w:rPr>
          <w:rFonts w:asciiTheme="minorHAnsi" w:hAnsiTheme="minorHAnsi" w:cstheme="minorHAnsi"/>
          <w:sz w:val="22"/>
          <w:szCs w:val="22"/>
        </w:rPr>
        <w:t xml:space="preserve">Dátum: </w:t>
      </w:r>
      <w:r w:rsidR="004E4124" w:rsidRPr="004E4124">
        <w:rPr>
          <w:rFonts w:asciiTheme="minorHAnsi" w:hAnsiTheme="minorHAnsi" w:cstheme="minorHAnsi"/>
          <w:sz w:val="22"/>
          <w:szCs w:val="22"/>
        </w:rPr>
        <w:t>02</w:t>
      </w:r>
      <w:r w:rsidRPr="004E4124">
        <w:rPr>
          <w:rFonts w:asciiTheme="minorHAnsi" w:hAnsiTheme="minorHAnsi" w:cstheme="minorHAnsi"/>
          <w:sz w:val="22"/>
          <w:szCs w:val="22"/>
        </w:rPr>
        <w:t>/</w:t>
      </w:r>
      <w:r w:rsidR="004E4124" w:rsidRPr="004E4124">
        <w:rPr>
          <w:rFonts w:asciiTheme="minorHAnsi" w:hAnsiTheme="minorHAnsi" w:cstheme="minorHAnsi"/>
          <w:sz w:val="22"/>
          <w:szCs w:val="22"/>
        </w:rPr>
        <w:t>11</w:t>
      </w:r>
      <w:r w:rsidRPr="004E4124">
        <w:rPr>
          <w:rFonts w:asciiTheme="minorHAnsi" w:hAnsiTheme="minorHAnsi" w:cstheme="minorHAnsi"/>
          <w:sz w:val="22"/>
          <w:szCs w:val="22"/>
        </w:rPr>
        <w:t>/2015</w:t>
      </w:r>
      <w:r w:rsidRPr="00BB0DA2">
        <w:rPr>
          <w:rFonts w:asciiTheme="minorHAnsi" w:hAnsiTheme="minorHAnsi" w:cstheme="minorHAnsi"/>
          <w:sz w:val="22"/>
          <w:szCs w:val="22"/>
        </w:rPr>
        <w:t xml:space="preserve">   Čas: 11:00 h. </w:t>
      </w:r>
    </w:p>
    <w:p w:rsidR="00554B88" w:rsidRPr="0019277F" w:rsidRDefault="00554B88" w:rsidP="00554B88">
      <w:pPr>
        <w:pStyle w:val="Odsekzoznamu"/>
        <w:spacing w:after="200"/>
        <w:ind w:left="426"/>
        <w:jc w:val="both"/>
        <w:rPr>
          <w:rFonts w:asciiTheme="minorHAnsi" w:hAnsiTheme="minorHAnsi" w:cstheme="minorHAnsi"/>
          <w:sz w:val="22"/>
          <w:szCs w:val="22"/>
        </w:rPr>
      </w:pPr>
      <w:r w:rsidRPr="0019277F">
        <w:rPr>
          <w:rFonts w:asciiTheme="minorHAnsi" w:hAnsiTheme="minorHAnsi" w:cstheme="minorHAnsi"/>
          <w:sz w:val="22"/>
          <w:szCs w:val="22"/>
        </w:rPr>
        <w:t>Miesto: Mesto Šaľa, Mestský úrad v Šali, Námestie Sv. Trojice č.7, 927 15 Šaľa. Osoby oprávnené zúčastniť sa na otváraní ponúk: Na otváraní ponúk sa môže zúčastniť každý uchádzač, ktorý predložil ponuku v lehote na predkladanie ponúk. Uchádzač môže byť zastúpený osobou oprávnenou zúčastniť sa na otváraní ponúk za uchádzača. Uchádzač (fyzická osoba), štatutárny orgán alebo člen štatutárneho orgánu uchádzača (právnická osoba) sa preukáže na otváraní ponúk preukazom totožnosti. Poverený zástupca uchádzača sa preukáže preukazom totožnosti a overeným splnomocnením na zastupovanie.</w:t>
      </w:r>
    </w:p>
    <w:p w:rsidR="00554B88" w:rsidRPr="0019277F" w:rsidRDefault="00554B88" w:rsidP="00554B88">
      <w:pPr>
        <w:pStyle w:val="Odsekzoznamu"/>
        <w:ind w:left="426" w:hanging="426"/>
        <w:jc w:val="both"/>
        <w:rPr>
          <w:rFonts w:asciiTheme="minorHAnsi" w:hAnsiTheme="minorHAnsi" w:cstheme="minorHAnsi"/>
          <w:sz w:val="22"/>
          <w:szCs w:val="22"/>
        </w:rPr>
      </w:pPr>
      <w:r w:rsidRPr="00554B88">
        <w:rPr>
          <w:rFonts w:asciiTheme="minorHAnsi" w:hAnsiTheme="minorHAnsi" w:cstheme="minorHAnsi"/>
          <w:color w:val="FF0000"/>
          <w:sz w:val="22"/>
          <w:szCs w:val="22"/>
        </w:rPr>
        <w:t xml:space="preserve"> </w:t>
      </w:r>
    </w:p>
    <w:p w:rsidR="00554B88" w:rsidRPr="0019277F" w:rsidRDefault="00554B88" w:rsidP="00554B88">
      <w:pPr>
        <w:pStyle w:val="Odsekzoznamu"/>
        <w:numPr>
          <w:ilvl w:val="0"/>
          <w:numId w:val="1"/>
        </w:numPr>
        <w:spacing w:after="200"/>
        <w:ind w:left="426" w:hanging="426"/>
        <w:jc w:val="both"/>
        <w:rPr>
          <w:rFonts w:asciiTheme="minorHAnsi" w:hAnsiTheme="minorHAnsi" w:cstheme="minorHAnsi"/>
          <w:b/>
          <w:sz w:val="22"/>
          <w:szCs w:val="22"/>
        </w:rPr>
      </w:pPr>
      <w:r w:rsidRPr="0019277F">
        <w:rPr>
          <w:rFonts w:asciiTheme="minorHAnsi" w:hAnsiTheme="minorHAnsi" w:cstheme="minorHAnsi"/>
          <w:b/>
          <w:sz w:val="22"/>
          <w:szCs w:val="22"/>
        </w:rPr>
        <w:t>Podmienky financovania:</w:t>
      </w:r>
    </w:p>
    <w:p w:rsidR="00554B88" w:rsidRPr="0019277F" w:rsidRDefault="00554B88" w:rsidP="00554B88">
      <w:pPr>
        <w:pStyle w:val="Odsekzoznamu"/>
        <w:ind w:left="426"/>
        <w:jc w:val="both"/>
        <w:rPr>
          <w:rFonts w:asciiTheme="minorHAnsi" w:hAnsiTheme="minorHAnsi" w:cstheme="minorHAnsi"/>
          <w:sz w:val="22"/>
          <w:szCs w:val="22"/>
        </w:rPr>
      </w:pPr>
      <w:r w:rsidRPr="0019277F">
        <w:rPr>
          <w:rFonts w:asciiTheme="minorHAnsi" w:hAnsiTheme="minorHAnsi" w:cstheme="minorHAnsi"/>
          <w:sz w:val="22"/>
          <w:szCs w:val="22"/>
        </w:rPr>
        <w:t>Predmet zákazky bude financovaný z </w:t>
      </w:r>
      <w:r w:rsidR="0019277F" w:rsidRPr="0019277F">
        <w:rPr>
          <w:rFonts w:asciiTheme="minorHAnsi" w:hAnsiTheme="minorHAnsi" w:cstheme="minorHAnsi"/>
          <w:sz w:val="22"/>
          <w:szCs w:val="22"/>
        </w:rPr>
        <w:t xml:space="preserve"> </w:t>
      </w:r>
      <w:r w:rsidRPr="0019277F">
        <w:rPr>
          <w:rFonts w:asciiTheme="minorHAnsi" w:hAnsiTheme="minorHAnsi" w:cstheme="minorHAnsi"/>
          <w:sz w:val="22"/>
          <w:szCs w:val="22"/>
        </w:rPr>
        <w:t>vlastných zdrojov verejného obstarávateľa. Verejný obstarávateľ neposkytne preddavkové ani zálohové platby.</w:t>
      </w:r>
      <w:r w:rsidR="0019277F" w:rsidRPr="0019277F">
        <w:rPr>
          <w:rFonts w:asciiTheme="minorHAnsi" w:hAnsiTheme="minorHAnsi" w:cstheme="minorHAnsi"/>
          <w:sz w:val="22"/>
          <w:szCs w:val="22"/>
        </w:rPr>
        <w:t xml:space="preserve"> Fakturačné podmienky sú uvedené v návrhu zmluvy.</w:t>
      </w:r>
    </w:p>
    <w:p w:rsidR="00554B88" w:rsidRPr="00554B88" w:rsidRDefault="00554B88" w:rsidP="00554B88">
      <w:pPr>
        <w:pStyle w:val="Odsekzoznamu"/>
        <w:ind w:left="426"/>
        <w:jc w:val="both"/>
        <w:rPr>
          <w:rFonts w:asciiTheme="minorHAnsi" w:hAnsiTheme="minorHAnsi" w:cstheme="minorHAnsi"/>
          <w:color w:val="FF0000"/>
          <w:sz w:val="22"/>
          <w:szCs w:val="22"/>
        </w:rPr>
      </w:pPr>
    </w:p>
    <w:p w:rsidR="00554B88" w:rsidRPr="00E6586C" w:rsidRDefault="00554B88" w:rsidP="00554B88">
      <w:pPr>
        <w:pStyle w:val="Odsekzoznamu"/>
        <w:ind w:left="426"/>
        <w:jc w:val="both"/>
        <w:rPr>
          <w:rFonts w:asciiTheme="minorHAnsi" w:hAnsiTheme="minorHAnsi" w:cstheme="minorHAnsi"/>
          <w:sz w:val="22"/>
          <w:szCs w:val="22"/>
        </w:rPr>
      </w:pPr>
    </w:p>
    <w:p w:rsidR="00554B88" w:rsidRPr="00E6586C" w:rsidRDefault="00554B88" w:rsidP="00554B88">
      <w:pPr>
        <w:pStyle w:val="Odsekzoznamu"/>
        <w:numPr>
          <w:ilvl w:val="0"/>
          <w:numId w:val="1"/>
        </w:numPr>
        <w:spacing w:after="200"/>
        <w:ind w:left="426" w:hanging="426"/>
        <w:jc w:val="both"/>
        <w:rPr>
          <w:rFonts w:asciiTheme="minorHAnsi" w:hAnsiTheme="minorHAnsi" w:cstheme="minorHAnsi"/>
          <w:b/>
          <w:sz w:val="22"/>
          <w:szCs w:val="22"/>
        </w:rPr>
      </w:pPr>
      <w:r w:rsidRPr="00E6586C">
        <w:rPr>
          <w:rFonts w:asciiTheme="minorHAnsi" w:hAnsiTheme="minorHAnsi" w:cstheme="minorHAnsi"/>
          <w:b/>
          <w:sz w:val="22"/>
          <w:szCs w:val="22"/>
        </w:rPr>
        <w:t>Kritériá na vyhodnotenie ponúk:</w:t>
      </w:r>
    </w:p>
    <w:p w:rsidR="00554B88" w:rsidRPr="00E6586C" w:rsidRDefault="00554B88" w:rsidP="00554B88">
      <w:pPr>
        <w:pStyle w:val="Odsekzoznamu"/>
        <w:ind w:left="426"/>
        <w:jc w:val="both"/>
        <w:rPr>
          <w:rFonts w:asciiTheme="minorHAnsi" w:hAnsiTheme="minorHAnsi" w:cstheme="minorHAnsi"/>
          <w:b/>
          <w:sz w:val="22"/>
          <w:szCs w:val="22"/>
        </w:rPr>
      </w:pPr>
      <w:r w:rsidRPr="00E6586C">
        <w:rPr>
          <w:rFonts w:asciiTheme="minorHAnsi" w:hAnsiTheme="minorHAnsi" w:cstheme="minorHAnsi"/>
          <w:sz w:val="22"/>
          <w:szCs w:val="22"/>
        </w:rPr>
        <w:t>Najnižšia cena</w:t>
      </w:r>
      <w:r w:rsidR="00E6586C">
        <w:rPr>
          <w:rFonts w:asciiTheme="minorHAnsi" w:hAnsiTheme="minorHAnsi" w:cstheme="minorHAnsi"/>
          <w:sz w:val="22"/>
          <w:szCs w:val="22"/>
        </w:rPr>
        <w:t xml:space="preserve"> vrátane DPH</w:t>
      </w:r>
      <w:r w:rsidRPr="00E6586C">
        <w:rPr>
          <w:rFonts w:asciiTheme="minorHAnsi" w:hAnsiTheme="minorHAnsi" w:cstheme="minorHAnsi"/>
          <w:sz w:val="22"/>
          <w:szCs w:val="22"/>
        </w:rPr>
        <w:t>.</w:t>
      </w:r>
      <w:r w:rsidRPr="00E6586C">
        <w:rPr>
          <w:rFonts w:asciiTheme="minorHAnsi" w:hAnsiTheme="minorHAnsi" w:cstheme="minorHAnsi"/>
          <w:strike/>
          <w:sz w:val="22"/>
          <w:szCs w:val="22"/>
        </w:rPr>
        <w:t xml:space="preserve"> </w:t>
      </w:r>
    </w:p>
    <w:p w:rsidR="00554B88" w:rsidRPr="00E6586C" w:rsidRDefault="00554B88" w:rsidP="00554B88">
      <w:pPr>
        <w:pStyle w:val="Odsekzoznamu"/>
        <w:ind w:left="426" w:hanging="426"/>
        <w:jc w:val="both"/>
        <w:rPr>
          <w:rFonts w:asciiTheme="minorHAnsi" w:hAnsiTheme="minorHAnsi" w:cstheme="minorHAnsi"/>
          <w:sz w:val="22"/>
          <w:szCs w:val="22"/>
        </w:rPr>
      </w:pPr>
    </w:p>
    <w:p w:rsidR="00554B88" w:rsidRPr="00E6586C" w:rsidRDefault="00554B88" w:rsidP="00554B88">
      <w:pPr>
        <w:pStyle w:val="Odsekzoznamu"/>
        <w:numPr>
          <w:ilvl w:val="0"/>
          <w:numId w:val="1"/>
        </w:numPr>
        <w:spacing w:after="200"/>
        <w:ind w:left="426" w:hanging="426"/>
        <w:jc w:val="both"/>
        <w:rPr>
          <w:rFonts w:asciiTheme="minorHAnsi" w:hAnsiTheme="minorHAnsi" w:cstheme="minorHAnsi"/>
          <w:sz w:val="22"/>
          <w:szCs w:val="22"/>
        </w:rPr>
      </w:pPr>
      <w:r w:rsidRPr="00E6586C">
        <w:rPr>
          <w:rFonts w:asciiTheme="minorHAnsi" w:hAnsiTheme="minorHAnsi" w:cstheme="minorHAnsi"/>
          <w:b/>
          <w:sz w:val="22"/>
          <w:szCs w:val="22"/>
        </w:rPr>
        <w:t>Ďalšie doplňujúce informácie:</w:t>
      </w:r>
    </w:p>
    <w:p w:rsidR="00554B88" w:rsidRPr="00E6586C" w:rsidRDefault="00554B88" w:rsidP="00E6586C">
      <w:pPr>
        <w:pStyle w:val="Odsekzoznamu"/>
        <w:numPr>
          <w:ilvl w:val="0"/>
          <w:numId w:val="2"/>
        </w:numPr>
        <w:spacing w:before="100" w:beforeAutospacing="1" w:after="100" w:afterAutospacing="1"/>
        <w:ind w:left="851" w:hanging="567"/>
        <w:jc w:val="both"/>
        <w:rPr>
          <w:rFonts w:asciiTheme="minorHAnsi" w:hAnsiTheme="minorHAnsi" w:cstheme="minorHAnsi"/>
          <w:b/>
          <w:iCs/>
          <w:sz w:val="22"/>
          <w:szCs w:val="22"/>
        </w:rPr>
      </w:pPr>
      <w:r w:rsidRPr="00E6586C">
        <w:rPr>
          <w:rFonts w:asciiTheme="minorHAnsi" w:hAnsiTheme="minorHAnsi" w:cstheme="minorHAnsi"/>
          <w:iCs/>
          <w:sz w:val="22"/>
          <w:szCs w:val="22"/>
        </w:rPr>
        <w:t>Všetky náklady a výdavky spojené s prípravou a  predkladaním ponuky znáša uchádzač bez finančného nároku voči verejnému obstarávateľovi, a to bez ohľadu na výsledok verejného obstarávania.</w:t>
      </w:r>
    </w:p>
    <w:p w:rsidR="00554B88" w:rsidRPr="00E6586C" w:rsidRDefault="00554B88" w:rsidP="00E6586C">
      <w:pPr>
        <w:pStyle w:val="Odsekzoznamu"/>
        <w:numPr>
          <w:ilvl w:val="0"/>
          <w:numId w:val="2"/>
        </w:numPr>
        <w:spacing w:before="100" w:beforeAutospacing="1" w:after="100" w:afterAutospacing="1"/>
        <w:ind w:left="851" w:hanging="567"/>
        <w:jc w:val="both"/>
        <w:rPr>
          <w:rFonts w:asciiTheme="minorHAnsi" w:hAnsiTheme="minorHAnsi" w:cstheme="minorHAnsi"/>
          <w:b/>
          <w:iCs/>
          <w:sz w:val="22"/>
          <w:szCs w:val="22"/>
        </w:rPr>
      </w:pPr>
      <w:r w:rsidRPr="00E6586C">
        <w:rPr>
          <w:rStyle w:val="pre"/>
          <w:rFonts w:asciiTheme="minorHAnsi" w:hAnsiTheme="minorHAnsi" w:cstheme="minorHAnsi"/>
          <w:sz w:val="22"/>
          <w:szCs w:val="22"/>
          <w:bdr w:val="none" w:sz="0" w:space="0" w:color="auto" w:frame="1"/>
        </w:rPr>
        <w:t xml:space="preserve">Ponuky </w:t>
      </w:r>
      <w:r w:rsidRPr="00E6586C">
        <w:rPr>
          <w:rFonts w:asciiTheme="minorHAnsi" w:hAnsiTheme="minorHAnsi" w:cstheme="minorHAnsi"/>
          <w:iCs/>
          <w:sz w:val="22"/>
          <w:szCs w:val="22"/>
        </w:rPr>
        <w:t>budú doručené osobne alebo poštou  na adresu: Mestský úrad Šaľa, Námestie Svätej Trojice č. 7, 927 15  Šaľa a musia byť doručené v lehote podľa bodu 9. Obálka  musí byť uzatvorená a zapečatená proti nežiaducemu otvoreniu: „</w:t>
      </w:r>
      <w:r w:rsidRPr="00E6586C">
        <w:rPr>
          <w:rFonts w:asciiTheme="minorHAnsi" w:hAnsiTheme="minorHAnsi" w:cstheme="minorHAnsi"/>
          <w:b/>
          <w:i/>
          <w:sz w:val="22"/>
          <w:szCs w:val="22"/>
          <w:u w:val="single"/>
        </w:rPr>
        <w:t>Zákazka podľa § 9 ods. 9 – neotvárať</w:t>
      </w:r>
      <w:r w:rsidRPr="00E6586C">
        <w:rPr>
          <w:rFonts w:asciiTheme="minorHAnsi" w:hAnsiTheme="minorHAnsi" w:cstheme="minorHAnsi"/>
          <w:iCs/>
          <w:sz w:val="22"/>
          <w:szCs w:val="22"/>
        </w:rPr>
        <w:t>“ a  označená s heslom: „</w:t>
      </w:r>
      <w:r w:rsidR="00E6586C" w:rsidRPr="00E6586C">
        <w:rPr>
          <w:rFonts w:asciiTheme="minorHAnsi" w:hAnsiTheme="minorHAnsi" w:cs="Arial"/>
          <w:b/>
          <w:i/>
          <w:sz w:val="22"/>
          <w:szCs w:val="22"/>
          <w:u w:val="single"/>
        </w:rPr>
        <w:t>Výber poskytovateľa energetických služieb, Šaľa</w:t>
      </w:r>
      <w:r w:rsidRPr="00E6586C">
        <w:rPr>
          <w:rFonts w:asciiTheme="minorHAnsi" w:hAnsiTheme="minorHAnsi" w:cstheme="minorHAnsi"/>
          <w:sz w:val="22"/>
          <w:szCs w:val="22"/>
          <w:u w:val="single"/>
        </w:rPr>
        <w:t>“</w:t>
      </w:r>
      <w:r w:rsidRPr="00E6586C">
        <w:rPr>
          <w:rFonts w:asciiTheme="minorHAnsi" w:hAnsiTheme="minorHAnsi" w:cstheme="minorHAnsi"/>
          <w:sz w:val="22"/>
          <w:szCs w:val="22"/>
        </w:rPr>
        <w:t xml:space="preserve">. </w:t>
      </w:r>
    </w:p>
    <w:p w:rsidR="00554B88" w:rsidRPr="00E6586C" w:rsidRDefault="00554B88" w:rsidP="00E6586C">
      <w:pPr>
        <w:pStyle w:val="Odsekzoznamu"/>
        <w:numPr>
          <w:ilvl w:val="0"/>
          <w:numId w:val="2"/>
        </w:numPr>
        <w:spacing w:before="100" w:beforeAutospacing="1" w:after="100" w:afterAutospacing="1"/>
        <w:ind w:left="851" w:hanging="567"/>
        <w:jc w:val="both"/>
        <w:rPr>
          <w:rFonts w:asciiTheme="minorHAnsi" w:hAnsiTheme="minorHAnsi" w:cstheme="minorHAnsi"/>
          <w:iCs/>
          <w:sz w:val="22"/>
          <w:szCs w:val="22"/>
        </w:rPr>
      </w:pPr>
      <w:r w:rsidRPr="00E6586C">
        <w:rPr>
          <w:rFonts w:asciiTheme="minorHAnsi" w:hAnsiTheme="minorHAnsi" w:cstheme="minorHAnsi"/>
          <w:iCs/>
          <w:sz w:val="22"/>
          <w:szCs w:val="22"/>
        </w:rPr>
        <w:t>Ponuka uchádzača musí obsahovať:</w:t>
      </w:r>
    </w:p>
    <w:p w:rsidR="00554B88" w:rsidRPr="00E6586C" w:rsidRDefault="00554B88" w:rsidP="00E6586C">
      <w:pPr>
        <w:pStyle w:val="Odsekzoznamu"/>
        <w:numPr>
          <w:ilvl w:val="0"/>
          <w:numId w:val="3"/>
        </w:numPr>
        <w:spacing w:before="100" w:beforeAutospacing="1" w:after="100" w:afterAutospacing="1"/>
        <w:ind w:left="1134" w:hanging="283"/>
        <w:jc w:val="both"/>
        <w:rPr>
          <w:rFonts w:asciiTheme="minorHAnsi" w:hAnsiTheme="minorHAnsi" w:cstheme="minorHAnsi"/>
          <w:iCs/>
          <w:sz w:val="22"/>
          <w:szCs w:val="22"/>
        </w:rPr>
      </w:pPr>
      <w:r w:rsidRPr="00E6586C">
        <w:rPr>
          <w:rFonts w:asciiTheme="minorHAnsi" w:hAnsiTheme="minorHAnsi" w:cstheme="minorHAnsi"/>
          <w:iCs/>
          <w:sz w:val="22"/>
          <w:szCs w:val="22"/>
        </w:rPr>
        <w:t>Doklady a dokumenty podľa bodu 7. tejto výzvy</w:t>
      </w:r>
    </w:p>
    <w:p w:rsidR="00554B88" w:rsidRPr="00E6586C" w:rsidRDefault="00554B88" w:rsidP="00E6586C">
      <w:pPr>
        <w:pStyle w:val="Odsekzoznamu"/>
        <w:numPr>
          <w:ilvl w:val="0"/>
          <w:numId w:val="3"/>
        </w:numPr>
        <w:spacing w:before="100" w:beforeAutospacing="1" w:after="100" w:afterAutospacing="1"/>
        <w:ind w:left="1134" w:hanging="283"/>
        <w:jc w:val="both"/>
        <w:rPr>
          <w:rFonts w:asciiTheme="minorHAnsi" w:hAnsiTheme="minorHAnsi" w:cstheme="minorHAnsi"/>
          <w:iCs/>
          <w:sz w:val="22"/>
          <w:szCs w:val="22"/>
        </w:rPr>
      </w:pPr>
      <w:r w:rsidRPr="00E6586C">
        <w:rPr>
          <w:rFonts w:asciiTheme="minorHAnsi" w:hAnsiTheme="minorHAnsi" w:cstheme="minorHAnsi"/>
          <w:iCs/>
          <w:sz w:val="22"/>
          <w:szCs w:val="22"/>
        </w:rPr>
        <w:t>Návrh na plnenie kritérií</w:t>
      </w:r>
    </w:p>
    <w:p w:rsidR="00554B88" w:rsidRPr="00E6586C" w:rsidRDefault="00554B88" w:rsidP="00E6586C">
      <w:pPr>
        <w:pStyle w:val="Odsekzoznamu"/>
        <w:numPr>
          <w:ilvl w:val="0"/>
          <w:numId w:val="3"/>
        </w:numPr>
        <w:spacing w:before="100" w:beforeAutospacing="1" w:after="100" w:afterAutospacing="1"/>
        <w:ind w:left="1134" w:hanging="283"/>
        <w:jc w:val="both"/>
        <w:rPr>
          <w:rFonts w:asciiTheme="minorHAnsi" w:hAnsiTheme="minorHAnsi" w:cstheme="minorHAnsi"/>
          <w:iCs/>
          <w:sz w:val="22"/>
          <w:szCs w:val="22"/>
        </w:rPr>
      </w:pPr>
      <w:r w:rsidRPr="00E6586C">
        <w:rPr>
          <w:rFonts w:asciiTheme="minorHAnsi" w:hAnsiTheme="minorHAnsi" w:cstheme="minorHAnsi"/>
          <w:iCs/>
          <w:sz w:val="22"/>
          <w:szCs w:val="22"/>
        </w:rPr>
        <w:t>Podpísaný návrh zmluvy</w:t>
      </w:r>
    </w:p>
    <w:p w:rsidR="00554B88" w:rsidRPr="00E6586C" w:rsidRDefault="00554B88" w:rsidP="00E6586C">
      <w:pPr>
        <w:pStyle w:val="Odsekzoznamu"/>
        <w:numPr>
          <w:ilvl w:val="0"/>
          <w:numId w:val="2"/>
        </w:numPr>
        <w:spacing w:before="100" w:beforeAutospacing="1" w:after="100" w:afterAutospacing="1"/>
        <w:ind w:left="851" w:hanging="567"/>
        <w:jc w:val="both"/>
        <w:rPr>
          <w:rStyle w:val="pre"/>
          <w:rFonts w:asciiTheme="minorHAnsi" w:hAnsiTheme="minorHAnsi" w:cstheme="minorHAnsi"/>
          <w:iCs/>
          <w:sz w:val="22"/>
          <w:szCs w:val="22"/>
        </w:rPr>
      </w:pPr>
      <w:r w:rsidRPr="00E6586C">
        <w:rPr>
          <w:rFonts w:asciiTheme="minorHAnsi" w:hAnsiTheme="minorHAnsi" w:cstheme="minorHAnsi"/>
          <w:iCs/>
          <w:sz w:val="22"/>
          <w:szCs w:val="22"/>
        </w:rPr>
        <w:t xml:space="preserve">Verejný </w:t>
      </w:r>
      <w:r w:rsidRPr="00E6586C">
        <w:rPr>
          <w:rStyle w:val="pre"/>
          <w:rFonts w:asciiTheme="minorHAnsi" w:hAnsiTheme="minorHAnsi" w:cstheme="minorHAnsi"/>
          <w:sz w:val="22"/>
          <w:szCs w:val="22"/>
          <w:bdr w:val="none" w:sz="0" w:space="0" w:color="auto" w:frame="1"/>
        </w:rPr>
        <w:t>obstarávateľ si vyhradzuje právo neprijať ani jednu z predložených ponúk.</w:t>
      </w:r>
    </w:p>
    <w:p w:rsidR="00554B88" w:rsidRPr="00E6586C" w:rsidRDefault="00554B88" w:rsidP="00E6586C">
      <w:pPr>
        <w:pStyle w:val="Odsekzoznamu"/>
        <w:numPr>
          <w:ilvl w:val="0"/>
          <w:numId w:val="2"/>
        </w:numPr>
        <w:autoSpaceDE w:val="0"/>
        <w:autoSpaceDN w:val="0"/>
        <w:adjustRightInd w:val="0"/>
        <w:spacing w:before="100" w:beforeAutospacing="1" w:after="100" w:afterAutospacing="1"/>
        <w:ind w:left="851" w:hanging="567"/>
        <w:jc w:val="both"/>
        <w:rPr>
          <w:rFonts w:asciiTheme="minorHAnsi" w:hAnsiTheme="minorHAnsi"/>
          <w:sz w:val="22"/>
          <w:szCs w:val="22"/>
        </w:rPr>
      </w:pPr>
      <w:r w:rsidRPr="00E6586C">
        <w:rPr>
          <w:rStyle w:val="pre"/>
          <w:rFonts w:asciiTheme="minorHAnsi" w:hAnsiTheme="minorHAnsi" w:cstheme="minorHAnsi"/>
          <w:sz w:val="22"/>
          <w:szCs w:val="22"/>
          <w:bdr w:val="none" w:sz="0" w:space="0" w:color="auto" w:frame="1"/>
        </w:rPr>
        <w:t xml:space="preserve">Verejný obstarávateľ si vyhradzuje právo zrušiť tento postup zadávania zákazky v prípade, ak </w:t>
      </w:r>
      <w:r w:rsidR="00E6586C" w:rsidRPr="00E6586C">
        <w:rPr>
          <w:rStyle w:val="pre"/>
          <w:rFonts w:asciiTheme="minorHAnsi" w:hAnsiTheme="minorHAnsi" w:cstheme="minorHAnsi"/>
          <w:sz w:val="22"/>
          <w:szCs w:val="22"/>
          <w:bdr w:val="none" w:sz="0" w:space="0" w:color="auto" w:frame="1"/>
        </w:rPr>
        <w:t>ani jedna ponuka nebude vyhovovať podmienkam verejného obstarávateľa</w:t>
      </w:r>
      <w:r w:rsidRPr="00E6586C">
        <w:rPr>
          <w:rFonts w:asciiTheme="minorHAnsi" w:hAnsiTheme="minorHAnsi"/>
          <w:sz w:val="22"/>
          <w:szCs w:val="22"/>
        </w:rPr>
        <w:t xml:space="preserve">. </w:t>
      </w:r>
    </w:p>
    <w:p w:rsidR="00554B88" w:rsidRPr="00554B88" w:rsidRDefault="00554B88" w:rsidP="00554B88">
      <w:pPr>
        <w:pStyle w:val="Odsekzoznamu"/>
        <w:ind w:left="0"/>
        <w:jc w:val="both"/>
        <w:rPr>
          <w:rFonts w:asciiTheme="minorHAnsi" w:hAnsiTheme="minorHAnsi" w:cstheme="minorHAnsi"/>
          <w:color w:val="FF0000"/>
          <w:sz w:val="22"/>
          <w:szCs w:val="22"/>
        </w:rPr>
      </w:pPr>
    </w:p>
    <w:p w:rsidR="00554B88" w:rsidRPr="00554B88" w:rsidRDefault="00554B88" w:rsidP="00554B88">
      <w:pPr>
        <w:pStyle w:val="Odsekzoznamu"/>
        <w:ind w:left="0"/>
        <w:jc w:val="both"/>
        <w:rPr>
          <w:rFonts w:asciiTheme="minorHAnsi" w:hAnsiTheme="minorHAnsi" w:cstheme="minorHAnsi"/>
          <w:color w:val="FF0000"/>
          <w:sz w:val="22"/>
          <w:szCs w:val="22"/>
        </w:rPr>
      </w:pPr>
    </w:p>
    <w:p w:rsidR="00554B88" w:rsidRPr="00554B88" w:rsidRDefault="00554B88" w:rsidP="00554B88">
      <w:pPr>
        <w:pStyle w:val="Odsekzoznamu"/>
        <w:ind w:left="0"/>
        <w:jc w:val="both"/>
        <w:rPr>
          <w:rFonts w:asciiTheme="minorHAnsi" w:hAnsiTheme="minorHAnsi" w:cstheme="minorHAnsi"/>
          <w:color w:val="FF0000"/>
          <w:sz w:val="22"/>
          <w:szCs w:val="22"/>
        </w:rPr>
      </w:pPr>
    </w:p>
    <w:p w:rsidR="00554B88" w:rsidRPr="00BB0DA2" w:rsidRDefault="00554B88" w:rsidP="00554B88">
      <w:pPr>
        <w:pStyle w:val="Odsekzoznamu"/>
        <w:ind w:left="0"/>
        <w:jc w:val="both"/>
        <w:rPr>
          <w:rFonts w:asciiTheme="minorHAnsi" w:hAnsiTheme="minorHAnsi" w:cstheme="minorHAnsi"/>
          <w:sz w:val="22"/>
          <w:szCs w:val="22"/>
        </w:rPr>
      </w:pPr>
      <w:r w:rsidRPr="00BB0DA2">
        <w:rPr>
          <w:rFonts w:asciiTheme="minorHAnsi" w:hAnsiTheme="minorHAnsi" w:cstheme="minorHAnsi"/>
          <w:sz w:val="22"/>
          <w:szCs w:val="22"/>
        </w:rPr>
        <w:t xml:space="preserve">V Šali dňa </w:t>
      </w:r>
      <w:r w:rsidR="004E4124" w:rsidRPr="004E4124">
        <w:rPr>
          <w:rFonts w:asciiTheme="minorHAnsi" w:hAnsiTheme="minorHAnsi" w:cstheme="minorHAnsi"/>
          <w:sz w:val="22"/>
          <w:szCs w:val="22"/>
        </w:rPr>
        <w:t>26</w:t>
      </w:r>
      <w:r w:rsidRPr="004E4124">
        <w:rPr>
          <w:rFonts w:asciiTheme="minorHAnsi" w:hAnsiTheme="minorHAnsi" w:cstheme="minorHAnsi"/>
          <w:sz w:val="22"/>
          <w:szCs w:val="22"/>
        </w:rPr>
        <w:t xml:space="preserve">. </w:t>
      </w:r>
      <w:r w:rsidR="004E4124" w:rsidRPr="004E4124">
        <w:rPr>
          <w:rFonts w:asciiTheme="minorHAnsi" w:hAnsiTheme="minorHAnsi" w:cstheme="minorHAnsi"/>
          <w:sz w:val="22"/>
          <w:szCs w:val="22"/>
        </w:rPr>
        <w:t>10</w:t>
      </w:r>
      <w:r w:rsidRPr="004E4124">
        <w:rPr>
          <w:rFonts w:asciiTheme="minorHAnsi" w:hAnsiTheme="minorHAnsi" w:cstheme="minorHAnsi"/>
          <w:sz w:val="22"/>
          <w:szCs w:val="22"/>
        </w:rPr>
        <w:t>.</w:t>
      </w:r>
      <w:r w:rsidRPr="00BB0DA2">
        <w:rPr>
          <w:rFonts w:asciiTheme="minorHAnsi" w:hAnsiTheme="minorHAnsi" w:cstheme="minorHAnsi"/>
          <w:sz w:val="22"/>
          <w:szCs w:val="22"/>
        </w:rPr>
        <w:t xml:space="preserve"> 2015  </w:t>
      </w:r>
    </w:p>
    <w:p w:rsidR="00554B88" w:rsidRPr="006B2822" w:rsidRDefault="00554B88" w:rsidP="00554B88">
      <w:pPr>
        <w:pStyle w:val="Odsekzoznamu"/>
        <w:ind w:left="0"/>
        <w:jc w:val="both"/>
        <w:rPr>
          <w:rFonts w:asciiTheme="minorHAnsi" w:hAnsiTheme="minorHAnsi" w:cstheme="minorHAnsi"/>
          <w:color w:val="FF0000"/>
          <w:sz w:val="22"/>
          <w:szCs w:val="22"/>
        </w:rPr>
      </w:pPr>
    </w:p>
    <w:p w:rsidR="00554B88" w:rsidRPr="006B2822" w:rsidRDefault="00554B88" w:rsidP="00554B88">
      <w:pPr>
        <w:pStyle w:val="Odsekzoznamu"/>
        <w:ind w:left="0"/>
        <w:jc w:val="both"/>
        <w:rPr>
          <w:rFonts w:asciiTheme="minorHAnsi" w:hAnsiTheme="minorHAnsi" w:cstheme="minorHAnsi"/>
          <w:color w:val="FF0000"/>
          <w:sz w:val="22"/>
          <w:szCs w:val="22"/>
        </w:rPr>
      </w:pPr>
    </w:p>
    <w:p w:rsidR="00554B88" w:rsidRPr="006B2822" w:rsidRDefault="00554B88" w:rsidP="00554B88">
      <w:pPr>
        <w:pStyle w:val="Odsekzoznamu"/>
        <w:ind w:left="0"/>
        <w:jc w:val="both"/>
        <w:rPr>
          <w:rFonts w:asciiTheme="minorHAnsi" w:hAnsiTheme="minorHAnsi" w:cstheme="minorHAnsi"/>
          <w:color w:val="FF0000"/>
          <w:sz w:val="22"/>
          <w:szCs w:val="22"/>
        </w:rPr>
      </w:pPr>
    </w:p>
    <w:p w:rsidR="00554B88" w:rsidRPr="00524F87" w:rsidRDefault="00554B88" w:rsidP="00554B88">
      <w:pPr>
        <w:ind w:left="4248" w:firstLine="708"/>
        <w:jc w:val="center"/>
        <w:rPr>
          <w:rFonts w:asciiTheme="minorHAnsi" w:hAnsiTheme="minorHAnsi"/>
          <w:bCs/>
          <w:sz w:val="22"/>
          <w:szCs w:val="22"/>
        </w:rPr>
      </w:pPr>
      <w:r>
        <w:rPr>
          <w:rFonts w:asciiTheme="minorHAnsi" w:hAnsiTheme="minorHAnsi"/>
          <w:bCs/>
          <w:sz w:val="22"/>
          <w:szCs w:val="22"/>
        </w:rPr>
        <w:t xml:space="preserve">                                           Mgr. Jozef Belický</w:t>
      </w:r>
    </w:p>
    <w:p w:rsidR="00554B88" w:rsidRPr="00524F87" w:rsidRDefault="00554B88" w:rsidP="00554B88">
      <w:pPr>
        <w:ind w:left="4248" w:firstLine="708"/>
        <w:jc w:val="center"/>
        <w:rPr>
          <w:rFonts w:asciiTheme="minorHAnsi" w:hAnsiTheme="minorHAnsi"/>
          <w:bCs/>
          <w:sz w:val="22"/>
          <w:szCs w:val="22"/>
        </w:rPr>
      </w:pPr>
      <w:r>
        <w:rPr>
          <w:rFonts w:asciiTheme="minorHAnsi" w:hAnsiTheme="minorHAnsi"/>
          <w:bCs/>
          <w:sz w:val="22"/>
          <w:szCs w:val="22"/>
        </w:rPr>
        <w:t xml:space="preserve">                                            </w:t>
      </w:r>
      <w:r w:rsidRPr="00524F87">
        <w:rPr>
          <w:rFonts w:asciiTheme="minorHAnsi" w:hAnsiTheme="minorHAnsi"/>
          <w:bCs/>
          <w:sz w:val="22"/>
          <w:szCs w:val="22"/>
        </w:rPr>
        <w:t xml:space="preserve"> primátor</w:t>
      </w:r>
      <w:r>
        <w:rPr>
          <w:rFonts w:asciiTheme="minorHAnsi" w:hAnsiTheme="minorHAnsi"/>
          <w:bCs/>
          <w:sz w:val="22"/>
          <w:szCs w:val="22"/>
        </w:rPr>
        <w:t xml:space="preserve"> </w:t>
      </w:r>
      <w:r w:rsidRPr="00524F87">
        <w:rPr>
          <w:rFonts w:asciiTheme="minorHAnsi" w:hAnsiTheme="minorHAnsi"/>
          <w:bCs/>
          <w:sz w:val="22"/>
          <w:szCs w:val="22"/>
        </w:rPr>
        <w:t xml:space="preserve"> mesta Šaľa</w:t>
      </w:r>
    </w:p>
    <w:p w:rsidR="00554B88" w:rsidRDefault="00554B88" w:rsidP="00554B88">
      <w:pPr>
        <w:pStyle w:val="Odsekzoznamu"/>
        <w:ind w:left="0"/>
        <w:jc w:val="both"/>
        <w:rPr>
          <w:rFonts w:asciiTheme="minorHAnsi" w:hAnsiTheme="minorHAnsi" w:cstheme="minorHAnsi"/>
          <w:color w:val="FF0000"/>
          <w:sz w:val="22"/>
          <w:szCs w:val="22"/>
        </w:rPr>
      </w:pPr>
      <w:r w:rsidRPr="00554766">
        <w:rPr>
          <w:rFonts w:asciiTheme="minorHAnsi" w:hAnsiTheme="minorHAnsi" w:cstheme="minorHAnsi"/>
          <w:color w:val="FF0000"/>
          <w:sz w:val="22"/>
          <w:szCs w:val="22"/>
        </w:rPr>
        <w:t xml:space="preserve">  </w:t>
      </w:r>
    </w:p>
    <w:p w:rsidR="00554B88" w:rsidRDefault="00554B88" w:rsidP="00554B88">
      <w:pPr>
        <w:pStyle w:val="Odsekzoznamu"/>
        <w:ind w:left="0"/>
        <w:jc w:val="both"/>
        <w:rPr>
          <w:rFonts w:asciiTheme="minorHAnsi" w:hAnsiTheme="minorHAnsi" w:cstheme="minorHAnsi"/>
          <w:color w:val="FF0000"/>
          <w:sz w:val="22"/>
          <w:szCs w:val="22"/>
        </w:rPr>
      </w:pPr>
      <w:r w:rsidRPr="00554766">
        <w:rPr>
          <w:rFonts w:asciiTheme="minorHAnsi" w:hAnsiTheme="minorHAnsi" w:cstheme="minorHAnsi"/>
          <w:color w:val="FF0000"/>
          <w:sz w:val="22"/>
          <w:szCs w:val="22"/>
        </w:rPr>
        <w:t xml:space="preserve">  </w:t>
      </w:r>
    </w:p>
    <w:p w:rsidR="00554B88" w:rsidRDefault="00554B88" w:rsidP="00554B88">
      <w:pPr>
        <w:pStyle w:val="Odsekzoznamu"/>
        <w:ind w:left="0"/>
        <w:jc w:val="both"/>
        <w:rPr>
          <w:rFonts w:asciiTheme="minorHAnsi" w:hAnsiTheme="minorHAnsi" w:cstheme="minorHAnsi"/>
          <w:color w:val="FF0000"/>
          <w:sz w:val="22"/>
          <w:szCs w:val="22"/>
        </w:rPr>
      </w:pPr>
    </w:p>
    <w:p w:rsidR="00554B88" w:rsidRPr="002F2F88" w:rsidRDefault="00554B88" w:rsidP="00554B88">
      <w:pPr>
        <w:pStyle w:val="Odsekzoznamu"/>
        <w:ind w:left="0"/>
        <w:jc w:val="both"/>
      </w:pPr>
      <w:r w:rsidRPr="00554766">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                         </w:t>
      </w:r>
    </w:p>
    <w:p w:rsidR="00554B88" w:rsidRPr="002F2F88" w:rsidRDefault="00554B88" w:rsidP="00554B88">
      <w:pPr>
        <w:contextualSpacing/>
        <w:jc w:val="both"/>
        <w:rPr>
          <w:rFonts w:asciiTheme="minorHAnsi" w:hAnsiTheme="minorHAnsi"/>
          <w:sz w:val="22"/>
          <w:szCs w:val="22"/>
        </w:rPr>
      </w:pPr>
      <w:r w:rsidRPr="002F2F88">
        <w:rPr>
          <w:rFonts w:asciiTheme="minorHAnsi" w:hAnsiTheme="minorHAnsi"/>
          <w:sz w:val="22"/>
          <w:szCs w:val="22"/>
          <w:u w:val="single"/>
        </w:rPr>
        <w:t>Príloh</w:t>
      </w:r>
      <w:r>
        <w:rPr>
          <w:rFonts w:asciiTheme="minorHAnsi" w:hAnsiTheme="minorHAnsi"/>
          <w:sz w:val="22"/>
          <w:szCs w:val="22"/>
          <w:u w:val="single"/>
        </w:rPr>
        <w:t>y</w:t>
      </w:r>
      <w:r w:rsidRPr="002F2F88">
        <w:rPr>
          <w:rFonts w:asciiTheme="minorHAnsi" w:hAnsiTheme="minorHAnsi"/>
          <w:sz w:val="22"/>
          <w:szCs w:val="22"/>
        </w:rPr>
        <w:t>:</w:t>
      </w:r>
    </w:p>
    <w:p w:rsidR="00554B88" w:rsidRPr="00804A20" w:rsidRDefault="00554B88" w:rsidP="00554B88">
      <w:pPr>
        <w:pStyle w:val="Odsekzoznamu"/>
        <w:numPr>
          <w:ilvl w:val="0"/>
          <w:numId w:val="10"/>
        </w:numPr>
        <w:ind w:left="284" w:hanging="284"/>
        <w:jc w:val="both"/>
      </w:pPr>
      <w:r>
        <w:rPr>
          <w:rFonts w:asciiTheme="minorHAnsi" w:hAnsiTheme="minorHAnsi"/>
          <w:sz w:val="22"/>
          <w:szCs w:val="22"/>
        </w:rPr>
        <w:t>Zmluva</w:t>
      </w:r>
    </w:p>
    <w:p w:rsidR="00C75C40" w:rsidRPr="00AE53DE" w:rsidRDefault="00554B88" w:rsidP="00E6586C">
      <w:pPr>
        <w:pStyle w:val="Odsekzoznamu"/>
        <w:numPr>
          <w:ilvl w:val="0"/>
          <w:numId w:val="10"/>
        </w:numPr>
        <w:ind w:left="284" w:hanging="284"/>
        <w:jc w:val="both"/>
      </w:pPr>
      <w:r>
        <w:rPr>
          <w:rFonts w:asciiTheme="minorHAnsi" w:hAnsiTheme="minorHAnsi"/>
          <w:sz w:val="22"/>
          <w:szCs w:val="22"/>
        </w:rPr>
        <w:t>Zoznam budov v správe verejného obstarávateľa</w:t>
      </w:r>
    </w:p>
    <w:p w:rsidR="00AE53DE" w:rsidRDefault="00AE53DE" w:rsidP="00AE53DE">
      <w:pPr>
        <w:pStyle w:val="Odsekzoznamu"/>
        <w:ind w:left="284"/>
        <w:jc w:val="both"/>
        <w:rPr>
          <w:rFonts w:asciiTheme="minorHAnsi" w:hAnsiTheme="minorHAnsi"/>
          <w:sz w:val="22"/>
          <w:szCs w:val="22"/>
        </w:rPr>
      </w:pPr>
    </w:p>
    <w:p w:rsidR="00AE53DE" w:rsidRPr="00AE53DE" w:rsidRDefault="00AE53DE" w:rsidP="00AE53DE">
      <w:pPr>
        <w:jc w:val="center"/>
        <w:rPr>
          <w:rFonts w:asciiTheme="minorHAnsi" w:hAnsiTheme="minorHAnsi"/>
          <w:b/>
          <w:bCs/>
        </w:rPr>
      </w:pPr>
      <w:r w:rsidRPr="00AE53DE">
        <w:rPr>
          <w:rFonts w:asciiTheme="minorHAnsi" w:hAnsiTheme="minorHAnsi"/>
          <w:b/>
          <w:bCs/>
        </w:rPr>
        <w:lastRenderedPageBreak/>
        <w:t>ZMLUVA O DIELO</w:t>
      </w:r>
    </w:p>
    <w:p w:rsidR="00AE53DE" w:rsidRPr="00AE53DE" w:rsidRDefault="00AE53DE" w:rsidP="00AE53DE">
      <w:pPr>
        <w:pStyle w:val="Zoznam1"/>
        <w:numPr>
          <w:ilvl w:val="0"/>
          <w:numId w:val="0"/>
        </w:numPr>
        <w:spacing w:before="0"/>
        <w:jc w:val="center"/>
        <w:rPr>
          <w:rFonts w:asciiTheme="minorHAnsi" w:hAnsiTheme="minorHAnsi"/>
          <w:b w:val="0"/>
          <w:noProof/>
          <w:szCs w:val="22"/>
        </w:rPr>
      </w:pPr>
      <w:r w:rsidRPr="00AE53DE">
        <w:rPr>
          <w:rFonts w:asciiTheme="minorHAnsi" w:hAnsiTheme="minorHAnsi"/>
          <w:b w:val="0"/>
          <w:noProof/>
          <w:szCs w:val="22"/>
        </w:rPr>
        <w:t xml:space="preserve">uzavretá podľa § 536 ods. 2  zákona č. 513/1991 Zb. (Obchodného zákonníka) </w:t>
      </w:r>
    </w:p>
    <w:p w:rsidR="00AE53DE" w:rsidRPr="00AE53DE" w:rsidRDefault="00AE53DE" w:rsidP="00AE53DE">
      <w:pPr>
        <w:pStyle w:val="Zoznam1"/>
        <w:numPr>
          <w:ilvl w:val="0"/>
          <w:numId w:val="0"/>
        </w:numPr>
        <w:spacing w:before="0"/>
        <w:jc w:val="center"/>
        <w:rPr>
          <w:rFonts w:asciiTheme="minorHAnsi" w:hAnsiTheme="minorHAnsi"/>
          <w:b w:val="0"/>
          <w:noProof/>
          <w:szCs w:val="22"/>
        </w:rPr>
      </w:pPr>
      <w:r w:rsidRPr="00AE53DE">
        <w:rPr>
          <w:rFonts w:asciiTheme="minorHAnsi" w:hAnsiTheme="minorHAnsi"/>
          <w:b w:val="0"/>
          <w:noProof/>
          <w:szCs w:val="22"/>
        </w:rPr>
        <w:t>v znení neskorších predpisov</w:t>
      </w:r>
    </w:p>
    <w:p w:rsidR="00AE53DE" w:rsidRPr="00AE53DE" w:rsidRDefault="00AE53DE" w:rsidP="00AE53DE">
      <w:pPr>
        <w:rPr>
          <w:rFonts w:asciiTheme="minorHAnsi" w:hAnsiTheme="minorHAnsi"/>
          <w:b/>
          <w:bCs/>
          <w:sz w:val="22"/>
          <w:szCs w:val="22"/>
        </w:rPr>
      </w:pPr>
    </w:p>
    <w:p w:rsidR="00AE53DE" w:rsidRPr="00AE53DE" w:rsidRDefault="00AE53DE" w:rsidP="00AE53DE">
      <w:pPr>
        <w:contextualSpacing/>
        <w:jc w:val="center"/>
        <w:rPr>
          <w:rFonts w:asciiTheme="minorHAnsi" w:hAnsiTheme="minorHAnsi"/>
          <w:b/>
          <w:sz w:val="22"/>
          <w:szCs w:val="22"/>
        </w:rPr>
      </w:pPr>
      <w:r w:rsidRPr="00AE53DE">
        <w:rPr>
          <w:rFonts w:asciiTheme="minorHAnsi" w:hAnsiTheme="minorHAnsi"/>
          <w:b/>
          <w:sz w:val="22"/>
          <w:szCs w:val="22"/>
        </w:rPr>
        <w:t>Čl. 1</w:t>
      </w:r>
    </w:p>
    <w:p w:rsidR="00AE53DE" w:rsidRPr="00AE53DE" w:rsidRDefault="00AE53DE" w:rsidP="00AE53DE">
      <w:pPr>
        <w:pStyle w:val="Nadpis2"/>
        <w:spacing w:before="0" w:after="0"/>
        <w:contextualSpacing/>
        <w:jc w:val="center"/>
        <w:rPr>
          <w:rFonts w:asciiTheme="minorHAnsi" w:hAnsiTheme="minorHAnsi" w:cs="Times New Roman"/>
          <w:i w:val="0"/>
          <w:sz w:val="22"/>
          <w:szCs w:val="22"/>
        </w:rPr>
      </w:pPr>
      <w:r w:rsidRPr="00AE53DE">
        <w:rPr>
          <w:rFonts w:asciiTheme="minorHAnsi" w:hAnsiTheme="minorHAnsi" w:cs="Times New Roman"/>
          <w:i w:val="0"/>
          <w:sz w:val="22"/>
          <w:szCs w:val="22"/>
        </w:rPr>
        <w:t>Zmluvné strany</w:t>
      </w:r>
    </w:p>
    <w:p w:rsidR="00AE53DE" w:rsidRPr="00AE53DE" w:rsidRDefault="00AE53DE" w:rsidP="00AE53DE">
      <w:pPr>
        <w:pStyle w:val="Pta"/>
        <w:tabs>
          <w:tab w:val="clear" w:pos="4536"/>
          <w:tab w:val="clear" w:pos="9072"/>
          <w:tab w:val="left" w:pos="2552"/>
        </w:tabs>
        <w:contextualSpacing/>
        <w:rPr>
          <w:rFonts w:asciiTheme="minorHAnsi" w:hAnsiTheme="minorHAnsi"/>
          <w:sz w:val="22"/>
          <w:szCs w:val="22"/>
        </w:rPr>
      </w:pPr>
      <w:r w:rsidRPr="00AE53DE">
        <w:rPr>
          <w:rFonts w:asciiTheme="minorHAnsi" w:hAnsiTheme="minorHAnsi"/>
          <w:sz w:val="22"/>
          <w:szCs w:val="22"/>
        </w:rPr>
        <w:t>1.1 Objednávateľ:</w:t>
      </w:r>
    </w:p>
    <w:p w:rsidR="00AE53DE" w:rsidRPr="00AE53DE" w:rsidRDefault="00AE53DE" w:rsidP="00AE53DE">
      <w:pPr>
        <w:pStyle w:val="Tucnevlavo14"/>
        <w:contextualSpacing/>
        <w:rPr>
          <w:rFonts w:asciiTheme="minorHAnsi" w:hAnsiTheme="minorHAnsi" w:cs="Times New Roman"/>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0"/>
        <w:gridCol w:w="6120"/>
      </w:tblGrid>
      <w:tr w:rsidR="00AE53DE" w:rsidRPr="00AE53DE" w:rsidTr="003A3424">
        <w:tc>
          <w:tcPr>
            <w:tcW w:w="349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r w:rsidRPr="00AE53DE">
              <w:rPr>
                <w:rFonts w:asciiTheme="minorHAnsi" w:hAnsiTheme="minorHAnsi"/>
                <w:sz w:val="22"/>
                <w:szCs w:val="22"/>
              </w:rPr>
              <w:t xml:space="preserve">Názov </w:t>
            </w:r>
          </w:p>
        </w:tc>
        <w:tc>
          <w:tcPr>
            <w:tcW w:w="612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p>
        </w:tc>
      </w:tr>
      <w:tr w:rsidR="00AE53DE" w:rsidRPr="00AE53DE" w:rsidTr="003A3424">
        <w:tc>
          <w:tcPr>
            <w:tcW w:w="349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r w:rsidRPr="00AE53DE">
              <w:rPr>
                <w:rFonts w:asciiTheme="minorHAnsi" w:hAnsiTheme="minorHAnsi"/>
                <w:sz w:val="22"/>
                <w:szCs w:val="22"/>
              </w:rPr>
              <w:t xml:space="preserve">Sídlo </w:t>
            </w:r>
          </w:p>
        </w:tc>
        <w:tc>
          <w:tcPr>
            <w:tcW w:w="612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p>
        </w:tc>
      </w:tr>
      <w:tr w:rsidR="00AE53DE" w:rsidRPr="00AE53DE" w:rsidTr="003A3424">
        <w:tc>
          <w:tcPr>
            <w:tcW w:w="349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r w:rsidRPr="00AE53DE">
              <w:rPr>
                <w:rFonts w:asciiTheme="minorHAnsi" w:hAnsiTheme="minorHAnsi"/>
                <w:sz w:val="22"/>
                <w:szCs w:val="22"/>
              </w:rPr>
              <w:t>Štatutárny orgán</w:t>
            </w:r>
          </w:p>
        </w:tc>
        <w:tc>
          <w:tcPr>
            <w:tcW w:w="612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p>
        </w:tc>
      </w:tr>
      <w:tr w:rsidR="00AE53DE" w:rsidRPr="00AE53DE" w:rsidTr="003A3424">
        <w:tc>
          <w:tcPr>
            <w:tcW w:w="349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r w:rsidRPr="00AE53DE">
              <w:rPr>
                <w:rFonts w:asciiTheme="minorHAnsi" w:hAnsiTheme="minorHAnsi"/>
                <w:sz w:val="22"/>
                <w:szCs w:val="22"/>
              </w:rPr>
              <w:t>Poverený jednaním</w:t>
            </w:r>
          </w:p>
        </w:tc>
        <w:tc>
          <w:tcPr>
            <w:tcW w:w="612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p>
        </w:tc>
      </w:tr>
      <w:tr w:rsidR="00AE53DE" w:rsidRPr="00AE53DE" w:rsidTr="003A3424">
        <w:tc>
          <w:tcPr>
            <w:tcW w:w="349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r w:rsidRPr="00AE53DE">
              <w:rPr>
                <w:rFonts w:asciiTheme="minorHAnsi" w:hAnsiTheme="minorHAnsi"/>
                <w:sz w:val="22"/>
                <w:szCs w:val="22"/>
              </w:rPr>
              <w:t>Kontaktná osoba</w:t>
            </w:r>
          </w:p>
        </w:tc>
        <w:tc>
          <w:tcPr>
            <w:tcW w:w="612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p>
        </w:tc>
      </w:tr>
      <w:tr w:rsidR="00AE53DE" w:rsidRPr="00AE53DE" w:rsidTr="003A3424">
        <w:tc>
          <w:tcPr>
            <w:tcW w:w="349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r w:rsidRPr="00AE53DE">
              <w:rPr>
                <w:rFonts w:asciiTheme="minorHAnsi" w:hAnsiTheme="minorHAnsi"/>
                <w:sz w:val="22"/>
                <w:szCs w:val="22"/>
              </w:rPr>
              <w:t>IČO</w:t>
            </w:r>
          </w:p>
        </w:tc>
        <w:tc>
          <w:tcPr>
            <w:tcW w:w="612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p>
        </w:tc>
      </w:tr>
      <w:tr w:rsidR="00AE53DE" w:rsidRPr="00AE53DE" w:rsidTr="003A3424">
        <w:tc>
          <w:tcPr>
            <w:tcW w:w="349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r w:rsidRPr="00AE53DE">
              <w:rPr>
                <w:rFonts w:asciiTheme="minorHAnsi" w:hAnsiTheme="minorHAnsi"/>
                <w:sz w:val="22"/>
                <w:szCs w:val="22"/>
              </w:rPr>
              <w:t>DIČ</w:t>
            </w:r>
          </w:p>
        </w:tc>
        <w:tc>
          <w:tcPr>
            <w:tcW w:w="612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p>
        </w:tc>
      </w:tr>
      <w:tr w:rsidR="00AE53DE" w:rsidRPr="00AE53DE" w:rsidTr="003A3424">
        <w:tc>
          <w:tcPr>
            <w:tcW w:w="349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proofErr w:type="spellStart"/>
            <w:r w:rsidRPr="00AE53DE">
              <w:rPr>
                <w:rFonts w:asciiTheme="minorHAnsi" w:hAnsiTheme="minorHAnsi"/>
                <w:sz w:val="22"/>
                <w:szCs w:val="22"/>
              </w:rPr>
              <w:t>IČDPH</w:t>
            </w:r>
            <w:proofErr w:type="spellEnd"/>
          </w:p>
        </w:tc>
        <w:tc>
          <w:tcPr>
            <w:tcW w:w="612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p>
        </w:tc>
      </w:tr>
      <w:tr w:rsidR="00AE53DE" w:rsidRPr="00AE53DE" w:rsidTr="003A3424">
        <w:tc>
          <w:tcPr>
            <w:tcW w:w="349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r w:rsidRPr="00AE53DE">
              <w:rPr>
                <w:rFonts w:asciiTheme="minorHAnsi" w:hAnsiTheme="minorHAnsi"/>
                <w:sz w:val="22"/>
                <w:szCs w:val="22"/>
              </w:rPr>
              <w:t>Bankové spojenie</w:t>
            </w:r>
          </w:p>
        </w:tc>
        <w:tc>
          <w:tcPr>
            <w:tcW w:w="612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p>
        </w:tc>
      </w:tr>
      <w:tr w:rsidR="00AE53DE" w:rsidRPr="00AE53DE" w:rsidTr="003A3424">
        <w:tc>
          <w:tcPr>
            <w:tcW w:w="349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r w:rsidRPr="00AE53DE">
              <w:rPr>
                <w:rFonts w:asciiTheme="minorHAnsi" w:hAnsiTheme="minorHAnsi"/>
                <w:sz w:val="22"/>
                <w:szCs w:val="22"/>
              </w:rPr>
              <w:t>Číslo účtu</w:t>
            </w:r>
          </w:p>
        </w:tc>
        <w:tc>
          <w:tcPr>
            <w:tcW w:w="612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p>
        </w:tc>
      </w:tr>
      <w:tr w:rsidR="00AE53DE" w:rsidRPr="00AE53DE" w:rsidTr="003A3424">
        <w:tc>
          <w:tcPr>
            <w:tcW w:w="349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r w:rsidRPr="00AE53DE">
              <w:rPr>
                <w:rFonts w:asciiTheme="minorHAnsi" w:hAnsiTheme="minorHAnsi"/>
                <w:sz w:val="22"/>
                <w:szCs w:val="22"/>
              </w:rPr>
              <w:t>Tel/fax</w:t>
            </w:r>
          </w:p>
        </w:tc>
        <w:tc>
          <w:tcPr>
            <w:tcW w:w="612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p>
        </w:tc>
      </w:tr>
      <w:tr w:rsidR="00AE53DE" w:rsidRPr="00AE53DE" w:rsidTr="003A3424">
        <w:tc>
          <w:tcPr>
            <w:tcW w:w="349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r w:rsidRPr="00AE53DE">
              <w:rPr>
                <w:rFonts w:asciiTheme="minorHAnsi" w:hAnsiTheme="minorHAnsi"/>
                <w:sz w:val="22"/>
                <w:szCs w:val="22"/>
              </w:rPr>
              <w:t>e-mail</w:t>
            </w:r>
          </w:p>
        </w:tc>
        <w:tc>
          <w:tcPr>
            <w:tcW w:w="612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p>
        </w:tc>
      </w:tr>
      <w:tr w:rsidR="00AE53DE" w:rsidRPr="00AE53DE" w:rsidTr="003A3424">
        <w:tc>
          <w:tcPr>
            <w:tcW w:w="349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proofErr w:type="spellStart"/>
            <w:r w:rsidRPr="00AE53DE">
              <w:rPr>
                <w:rFonts w:asciiTheme="minorHAnsi" w:hAnsiTheme="minorHAnsi"/>
                <w:sz w:val="22"/>
                <w:szCs w:val="22"/>
              </w:rPr>
              <w:t>www</w:t>
            </w:r>
            <w:proofErr w:type="spellEnd"/>
          </w:p>
        </w:tc>
        <w:tc>
          <w:tcPr>
            <w:tcW w:w="6120"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0"/>
              <w:contextualSpacing/>
              <w:rPr>
                <w:rFonts w:asciiTheme="minorHAnsi" w:hAnsiTheme="minorHAnsi"/>
              </w:rPr>
            </w:pPr>
          </w:p>
        </w:tc>
      </w:tr>
    </w:tbl>
    <w:p w:rsidR="00AE53DE" w:rsidRPr="00AE53DE" w:rsidRDefault="00AE53DE" w:rsidP="00AE53DE">
      <w:pPr>
        <w:contextualSpacing/>
        <w:rPr>
          <w:rFonts w:asciiTheme="minorHAnsi" w:hAnsiTheme="minorHAnsi"/>
          <w:bCs/>
          <w:sz w:val="22"/>
          <w:szCs w:val="22"/>
        </w:rPr>
      </w:pPr>
      <w:r w:rsidRPr="00AE53DE">
        <w:rPr>
          <w:rFonts w:asciiTheme="minorHAnsi" w:hAnsiTheme="minorHAnsi"/>
          <w:bCs/>
          <w:sz w:val="22"/>
          <w:szCs w:val="22"/>
        </w:rPr>
        <w:t xml:space="preserve">(ďalej len „Objednávateľ“ ) </w:t>
      </w:r>
    </w:p>
    <w:p w:rsidR="00AE53DE" w:rsidRPr="00AE53DE" w:rsidRDefault="00AE53DE" w:rsidP="00AE53DE">
      <w:pPr>
        <w:pStyle w:val="Tucnevlavo14"/>
        <w:contextualSpacing/>
        <w:rPr>
          <w:rFonts w:asciiTheme="minorHAnsi" w:hAnsiTheme="minorHAnsi" w:cs="Times New Roman"/>
          <w:sz w:val="22"/>
          <w:szCs w:val="22"/>
        </w:rPr>
      </w:pPr>
    </w:p>
    <w:p w:rsidR="00AE53DE" w:rsidRPr="00AE53DE" w:rsidRDefault="00AE53DE" w:rsidP="00AE53DE">
      <w:pPr>
        <w:tabs>
          <w:tab w:val="left" w:pos="2552"/>
        </w:tabs>
        <w:contextualSpacing/>
        <w:rPr>
          <w:rFonts w:asciiTheme="minorHAnsi" w:hAnsiTheme="minorHAnsi"/>
          <w:sz w:val="22"/>
          <w:szCs w:val="22"/>
        </w:rPr>
      </w:pPr>
      <w:r w:rsidRPr="00AE53DE">
        <w:rPr>
          <w:rFonts w:asciiTheme="minorHAnsi" w:hAnsiTheme="minorHAnsi"/>
          <w:sz w:val="22"/>
          <w:szCs w:val="22"/>
        </w:rPr>
        <w:t xml:space="preserve">1.2 Dodávateľ: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6138"/>
      </w:tblGrid>
      <w:tr w:rsidR="00AE53DE" w:rsidRPr="00AE53DE" w:rsidTr="003A3424">
        <w:trPr>
          <w:trHeight w:val="283"/>
        </w:trPr>
        <w:tc>
          <w:tcPr>
            <w:tcW w:w="3472"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57"/>
              <w:contextualSpacing/>
              <w:rPr>
                <w:rFonts w:asciiTheme="minorHAnsi" w:hAnsiTheme="minorHAnsi"/>
              </w:rPr>
            </w:pPr>
            <w:r w:rsidRPr="00AE53DE">
              <w:rPr>
                <w:rFonts w:asciiTheme="minorHAnsi" w:hAnsiTheme="minorHAnsi"/>
                <w:sz w:val="22"/>
                <w:szCs w:val="22"/>
              </w:rPr>
              <w:t>Obchodné meno</w:t>
            </w:r>
          </w:p>
        </w:tc>
        <w:tc>
          <w:tcPr>
            <w:tcW w:w="6138"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ind w:left="57"/>
              <w:contextualSpacing/>
              <w:rPr>
                <w:rFonts w:asciiTheme="minorHAnsi" w:hAnsiTheme="minorHAnsi"/>
                <w:bCs/>
              </w:rPr>
            </w:pPr>
          </w:p>
        </w:tc>
      </w:tr>
      <w:tr w:rsidR="00AE53DE" w:rsidRPr="00AE53DE" w:rsidTr="003A3424">
        <w:trPr>
          <w:trHeight w:val="283"/>
        </w:trPr>
        <w:tc>
          <w:tcPr>
            <w:tcW w:w="3472"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57"/>
              <w:contextualSpacing/>
              <w:rPr>
                <w:rFonts w:asciiTheme="minorHAnsi" w:hAnsiTheme="minorHAnsi"/>
              </w:rPr>
            </w:pPr>
            <w:r w:rsidRPr="00AE53DE">
              <w:rPr>
                <w:rFonts w:asciiTheme="minorHAnsi" w:hAnsiTheme="minorHAnsi"/>
                <w:sz w:val="22"/>
                <w:szCs w:val="22"/>
              </w:rPr>
              <w:t xml:space="preserve">Sídlo </w:t>
            </w:r>
          </w:p>
        </w:tc>
        <w:tc>
          <w:tcPr>
            <w:tcW w:w="6138"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57"/>
              <w:contextualSpacing/>
              <w:rPr>
                <w:rFonts w:asciiTheme="minorHAnsi" w:hAnsiTheme="minorHAnsi"/>
              </w:rPr>
            </w:pPr>
          </w:p>
        </w:tc>
      </w:tr>
      <w:tr w:rsidR="00AE53DE" w:rsidRPr="00AE53DE" w:rsidTr="003A3424">
        <w:trPr>
          <w:trHeight w:val="283"/>
        </w:trPr>
        <w:tc>
          <w:tcPr>
            <w:tcW w:w="3472"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57"/>
              <w:contextualSpacing/>
              <w:rPr>
                <w:rFonts w:asciiTheme="minorHAnsi" w:hAnsiTheme="minorHAnsi"/>
              </w:rPr>
            </w:pPr>
            <w:r w:rsidRPr="00AE53DE">
              <w:rPr>
                <w:rFonts w:asciiTheme="minorHAnsi" w:hAnsiTheme="minorHAnsi"/>
                <w:sz w:val="22"/>
                <w:szCs w:val="22"/>
              </w:rPr>
              <w:t>Štatutárny orgán</w:t>
            </w:r>
          </w:p>
        </w:tc>
        <w:tc>
          <w:tcPr>
            <w:tcW w:w="6138"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57"/>
              <w:contextualSpacing/>
              <w:rPr>
                <w:rFonts w:asciiTheme="minorHAnsi" w:hAnsiTheme="minorHAnsi"/>
              </w:rPr>
            </w:pPr>
          </w:p>
        </w:tc>
      </w:tr>
      <w:tr w:rsidR="00AE53DE" w:rsidRPr="00AE53DE" w:rsidTr="003A3424">
        <w:trPr>
          <w:trHeight w:val="283"/>
        </w:trPr>
        <w:tc>
          <w:tcPr>
            <w:tcW w:w="3472"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57"/>
              <w:contextualSpacing/>
              <w:rPr>
                <w:rFonts w:asciiTheme="minorHAnsi" w:hAnsiTheme="minorHAnsi"/>
              </w:rPr>
            </w:pPr>
            <w:r w:rsidRPr="00AE53DE">
              <w:rPr>
                <w:rFonts w:asciiTheme="minorHAnsi" w:hAnsiTheme="minorHAnsi"/>
                <w:sz w:val="22"/>
                <w:szCs w:val="22"/>
              </w:rPr>
              <w:t>Osoba zodpovedná za plnenie zmluvy</w:t>
            </w:r>
          </w:p>
        </w:tc>
        <w:tc>
          <w:tcPr>
            <w:tcW w:w="6138"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57"/>
              <w:contextualSpacing/>
              <w:rPr>
                <w:rFonts w:asciiTheme="minorHAnsi" w:hAnsiTheme="minorHAnsi"/>
              </w:rPr>
            </w:pPr>
          </w:p>
        </w:tc>
      </w:tr>
      <w:tr w:rsidR="00AE53DE" w:rsidRPr="00AE53DE" w:rsidTr="003A3424">
        <w:trPr>
          <w:trHeight w:val="283"/>
        </w:trPr>
        <w:tc>
          <w:tcPr>
            <w:tcW w:w="3472"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57"/>
              <w:contextualSpacing/>
              <w:rPr>
                <w:rFonts w:asciiTheme="minorHAnsi" w:hAnsiTheme="minorHAnsi"/>
              </w:rPr>
            </w:pPr>
            <w:r w:rsidRPr="00AE53DE">
              <w:rPr>
                <w:rFonts w:asciiTheme="minorHAnsi" w:hAnsiTheme="minorHAnsi"/>
                <w:sz w:val="22"/>
                <w:szCs w:val="22"/>
              </w:rPr>
              <w:t>Právna forma</w:t>
            </w:r>
          </w:p>
        </w:tc>
        <w:tc>
          <w:tcPr>
            <w:tcW w:w="6138"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57"/>
              <w:contextualSpacing/>
              <w:rPr>
                <w:rFonts w:asciiTheme="minorHAnsi" w:hAnsiTheme="minorHAnsi"/>
              </w:rPr>
            </w:pPr>
          </w:p>
        </w:tc>
      </w:tr>
      <w:tr w:rsidR="00AE53DE" w:rsidRPr="00AE53DE" w:rsidTr="003A3424">
        <w:trPr>
          <w:trHeight w:val="283"/>
        </w:trPr>
        <w:tc>
          <w:tcPr>
            <w:tcW w:w="3472"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autoSpaceDE w:val="0"/>
              <w:autoSpaceDN w:val="0"/>
              <w:adjustRightInd w:val="0"/>
              <w:ind w:left="57"/>
              <w:contextualSpacing/>
              <w:rPr>
                <w:rFonts w:asciiTheme="minorHAnsi" w:hAnsiTheme="minorHAnsi"/>
              </w:rPr>
            </w:pPr>
            <w:r w:rsidRPr="00AE53DE">
              <w:rPr>
                <w:rFonts w:asciiTheme="minorHAnsi" w:hAnsiTheme="minorHAnsi"/>
                <w:sz w:val="22"/>
                <w:szCs w:val="22"/>
              </w:rPr>
              <w:t>Zapísaný v registri</w:t>
            </w:r>
          </w:p>
        </w:tc>
        <w:tc>
          <w:tcPr>
            <w:tcW w:w="6138"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57"/>
              <w:contextualSpacing/>
              <w:rPr>
                <w:rFonts w:asciiTheme="minorHAnsi" w:hAnsiTheme="minorHAnsi"/>
              </w:rPr>
            </w:pPr>
          </w:p>
        </w:tc>
      </w:tr>
      <w:tr w:rsidR="00AE53DE" w:rsidRPr="00AE53DE" w:rsidTr="003A3424">
        <w:trPr>
          <w:trHeight w:val="283"/>
        </w:trPr>
        <w:tc>
          <w:tcPr>
            <w:tcW w:w="3472"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autoSpaceDE w:val="0"/>
              <w:autoSpaceDN w:val="0"/>
              <w:adjustRightInd w:val="0"/>
              <w:ind w:left="57"/>
              <w:contextualSpacing/>
              <w:rPr>
                <w:rFonts w:asciiTheme="minorHAnsi" w:hAnsiTheme="minorHAnsi"/>
              </w:rPr>
            </w:pPr>
            <w:r w:rsidRPr="00AE53DE">
              <w:rPr>
                <w:rFonts w:asciiTheme="minorHAnsi" w:hAnsiTheme="minorHAnsi"/>
                <w:sz w:val="22"/>
                <w:szCs w:val="22"/>
              </w:rPr>
              <w:t>IČO</w:t>
            </w:r>
          </w:p>
        </w:tc>
        <w:tc>
          <w:tcPr>
            <w:tcW w:w="6138"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57"/>
              <w:contextualSpacing/>
              <w:rPr>
                <w:rFonts w:asciiTheme="minorHAnsi" w:hAnsiTheme="minorHAnsi"/>
              </w:rPr>
            </w:pPr>
          </w:p>
        </w:tc>
      </w:tr>
      <w:tr w:rsidR="00AE53DE" w:rsidRPr="00AE53DE" w:rsidTr="003A3424">
        <w:trPr>
          <w:trHeight w:val="283"/>
        </w:trPr>
        <w:tc>
          <w:tcPr>
            <w:tcW w:w="3472"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57"/>
              <w:contextualSpacing/>
              <w:rPr>
                <w:rFonts w:asciiTheme="minorHAnsi" w:hAnsiTheme="minorHAnsi"/>
              </w:rPr>
            </w:pPr>
            <w:r w:rsidRPr="00AE53DE">
              <w:rPr>
                <w:rFonts w:asciiTheme="minorHAnsi" w:hAnsiTheme="minorHAnsi"/>
                <w:sz w:val="22"/>
                <w:szCs w:val="22"/>
              </w:rPr>
              <w:t xml:space="preserve">DIČ </w:t>
            </w:r>
          </w:p>
        </w:tc>
        <w:tc>
          <w:tcPr>
            <w:tcW w:w="6138"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ind w:left="57"/>
              <w:contextualSpacing/>
              <w:jc w:val="both"/>
              <w:rPr>
                <w:rFonts w:asciiTheme="minorHAnsi" w:hAnsiTheme="minorHAnsi"/>
              </w:rPr>
            </w:pPr>
          </w:p>
        </w:tc>
      </w:tr>
      <w:tr w:rsidR="00AE53DE" w:rsidRPr="00AE53DE" w:rsidTr="003A3424">
        <w:trPr>
          <w:trHeight w:val="283"/>
        </w:trPr>
        <w:tc>
          <w:tcPr>
            <w:tcW w:w="3472"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57"/>
              <w:contextualSpacing/>
              <w:rPr>
                <w:rFonts w:asciiTheme="minorHAnsi" w:hAnsiTheme="minorHAnsi"/>
              </w:rPr>
            </w:pPr>
            <w:r w:rsidRPr="00AE53DE">
              <w:rPr>
                <w:rFonts w:asciiTheme="minorHAnsi" w:hAnsiTheme="minorHAnsi"/>
                <w:sz w:val="22"/>
                <w:szCs w:val="22"/>
              </w:rPr>
              <w:t>IČ DPH</w:t>
            </w:r>
          </w:p>
        </w:tc>
        <w:tc>
          <w:tcPr>
            <w:tcW w:w="6138"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ind w:left="57"/>
              <w:contextualSpacing/>
              <w:jc w:val="both"/>
              <w:rPr>
                <w:rFonts w:asciiTheme="minorHAnsi" w:hAnsiTheme="minorHAnsi"/>
              </w:rPr>
            </w:pPr>
          </w:p>
        </w:tc>
      </w:tr>
      <w:tr w:rsidR="00AE53DE" w:rsidRPr="00AE53DE" w:rsidTr="003A3424">
        <w:trPr>
          <w:trHeight w:val="283"/>
        </w:trPr>
        <w:tc>
          <w:tcPr>
            <w:tcW w:w="3472"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57"/>
              <w:contextualSpacing/>
              <w:rPr>
                <w:rFonts w:asciiTheme="minorHAnsi" w:hAnsiTheme="minorHAnsi"/>
              </w:rPr>
            </w:pPr>
            <w:r w:rsidRPr="00AE53DE">
              <w:rPr>
                <w:rFonts w:asciiTheme="minorHAnsi" w:hAnsiTheme="minorHAnsi"/>
                <w:sz w:val="22"/>
                <w:szCs w:val="22"/>
              </w:rPr>
              <w:t>Bankové spojenie</w:t>
            </w:r>
          </w:p>
        </w:tc>
        <w:tc>
          <w:tcPr>
            <w:tcW w:w="6138"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ind w:left="57"/>
              <w:contextualSpacing/>
              <w:jc w:val="both"/>
              <w:rPr>
                <w:rFonts w:asciiTheme="minorHAnsi" w:hAnsiTheme="minorHAnsi"/>
              </w:rPr>
            </w:pPr>
          </w:p>
        </w:tc>
      </w:tr>
      <w:tr w:rsidR="00AE53DE" w:rsidRPr="00AE53DE" w:rsidTr="003A3424">
        <w:trPr>
          <w:trHeight w:val="283"/>
        </w:trPr>
        <w:tc>
          <w:tcPr>
            <w:tcW w:w="3472"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57"/>
              <w:contextualSpacing/>
              <w:rPr>
                <w:rFonts w:asciiTheme="minorHAnsi" w:hAnsiTheme="minorHAnsi"/>
              </w:rPr>
            </w:pPr>
            <w:r w:rsidRPr="00AE53DE">
              <w:rPr>
                <w:rFonts w:asciiTheme="minorHAnsi" w:hAnsiTheme="minorHAnsi"/>
                <w:sz w:val="22"/>
                <w:szCs w:val="22"/>
              </w:rPr>
              <w:t xml:space="preserve">Číslo účtu/ </w:t>
            </w:r>
            <w:proofErr w:type="spellStart"/>
            <w:r w:rsidRPr="00AE53DE">
              <w:rPr>
                <w:rFonts w:asciiTheme="minorHAnsi" w:hAnsiTheme="minorHAnsi"/>
                <w:sz w:val="22"/>
                <w:szCs w:val="22"/>
              </w:rPr>
              <w:t>IBAN</w:t>
            </w:r>
            <w:proofErr w:type="spellEnd"/>
          </w:p>
        </w:tc>
        <w:tc>
          <w:tcPr>
            <w:tcW w:w="6138"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ind w:left="57"/>
              <w:contextualSpacing/>
              <w:jc w:val="both"/>
              <w:rPr>
                <w:rFonts w:asciiTheme="minorHAnsi" w:hAnsiTheme="minorHAnsi"/>
              </w:rPr>
            </w:pPr>
          </w:p>
        </w:tc>
      </w:tr>
      <w:tr w:rsidR="00AE53DE" w:rsidRPr="00AE53DE" w:rsidTr="003A3424">
        <w:trPr>
          <w:trHeight w:val="283"/>
        </w:trPr>
        <w:tc>
          <w:tcPr>
            <w:tcW w:w="3472"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57"/>
              <w:contextualSpacing/>
              <w:rPr>
                <w:rFonts w:asciiTheme="minorHAnsi" w:hAnsiTheme="minorHAnsi"/>
              </w:rPr>
            </w:pPr>
            <w:r w:rsidRPr="00AE53DE">
              <w:rPr>
                <w:rFonts w:asciiTheme="minorHAnsi" w:hAnsiTheme="minorHAnsi"/>
                <w:sz w:val="22"/>
                <w:szCs w:val="22"/>
              </w:rPr>
              <w:t>Tel/fax</w:t>
            </w:r>
          </w:p>
        </w:tc>
        <w:tc>
          <w:tcPr>
            <w:tcW w:w="6138"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tabs>
                <w:tab w:val="left" w:pos="2835"/>
              </w:tabs>
              <w:ind w:left="57"/>
              <w:contextualSpacing/>
              <w:rPr>
                <w:rFonts w:asciiTheme="minorHAnsi" w:hAnsiTheme="minorHAnsi"/>
              </w:rPr>
            </w:pPr>
          </w:p>
        </w:tc>
      </w:tr>
      <w:tr w:rsidR="00AE53DE" w:rsidRPr="00AE53DE" w:rsidTr="003A3424">
        <w:trPr>
          <w:trHeight w:val="283"/>
        </w:trPr>
        <w:tc>
          <w:tcPr>
            <w:tcW w:w="3472"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pStyle w:val="Zarkazkladnhotextu"/>
              <w:tabs>
                <w:tab w:val="left" w:pos="5245"/>
                <w:tab w:val="right" w:leader="dot" w:pos="7938"/>
              </w:tabs>
              <w:spacing w:after="0"/>
              <w:ind w:left="57"/>
              <w:contextualSpacing/>
              <w:rPr>
                <w:rFonts w:asciiTheme="minorHAnsi" w:hAnsiTheme="minorHAnsi"/>
              </w:rPr>
            </w:pPr>
            <w:r w:rsidRPr="00AE53DE">
              <w:rPr>
                <w:rFonts w:asciiTheme="minorHAnsi" w:hAnsiTheme="minorHAnsi"/>
                <w:sz w:val="22"/>
                <w:szCs w:val="22"/>
              </w:rPr>
              <w:t>e-mail</w:t>
            </w:r>
          </w:p>
        </w:tc>
        <w:tc>
          <w:tcPr>
            <w:tcW w:w="6138" w:type="dxa"/>
            <w:tcBorders>
              <w:top w:val="single" w:sz="4" w:space="0" w:color="auto"/>
              <w:left w:val="single" w:sz="4" w:space="0" w:color="auto"/>
              <w:bottom w:val="single" w:sz="4" w:space="0" w:color="auto"/>
              <w:right w:val="single" w:sz="4" w:space="0" w:color="auto"/>
            </w:tcBorders>
          </w:tcPr>
          <w:p w:rsidR="00AE53DE" w:rsidRPr="00AE53DE" w:rsidRDefault="00AE53DE" w:rsidP="00AE53DE">
            <w:pPr>
              <w:tabs>
                <w:tab w:val="left" w:pos="2835"/>
              </w:tabs>
              <w:ind w:left="57"/>
              <w:contextualSpacing/>
              <w:rPr>
                <w:rFonts w:asciiTheme="minorHAnsi" w:hAnsiTheme="minorHAnsi"/>
              </w:rPr>
            </w:pPr>
          </w:p>
        </w:tc>
      </w:tr>
    </w:tbl>
    <w:p w:rsidR="00AE53DE" w:rsidRPr="00AE53DE" w:rsidRDefault="00AE53DE" w:rsidP="00AE53DE">
      <w:pPr>
        <w:contextualSpacing/>
        <w:rPr>
          <w:rFonts w:asciiTheme="minorHAnsi" w:hAnsiTheme="minorHAnsi"/>
          <w:sz w:val="22"/>
          <w:szCs w:val="22"/>
        </w:rPr>
      </w:pPr>
      <w:r w:rsidRPr="00AE53DE">
        <w:rPr>
          <w:rFonts w:asciiTheme="minorHAnsi" w:hAnsiTheme="minorHAnsi"/>
          <w:sz w:val="22"/>
          <w:szCs w:val="22"/>
        </w:rPr>
        <w:t>(ďalej len „Dodávateľ“)</w:t>
      </w:r>
    </w:p>
    <w:p w:rsidR="00AE53DE" w:rsidRPr="00AE53DE" w:rsidRDefault="00AE53DE" w:rsidP="00AE53DE">
      <w:pPr>
        <w:pStyle w:val="nadpis1"/>
        <w:tabs>
          <w:tab w:val="left" w:pos="360"/>
        </w:tabs>
        <w:spacing w:before="0" w:after="0"/>
        <w:contextualSpacing/>
        <w:jc w:val="both"/>
        <w:rPr>
          <w:rFonts w:asciiTheme="minorHAnsi" w:hAnsiTheme="minorHAnsi"/>
          <w:b w:val="0"/>
        </w:rPr>
      </w:pPr>
    </w:p>
    <w:p w:rsidR="00AE53DE" w:rsidRPr="00AE53DE" w:rsidRDefault="00AE53DE" w:rsidP="00AE53DE">
      <w:pPr>
        <w:pStyle w:val="nadpis1"/>
        <w:spacing w:before="0" w:after="0"/>
        <w:contextualSpacing/>
        <w:rPr>
          <w:rFonts w:asciiTheme="minorHAnsi" w:hAnsiTheme="minorHAnsi"/>
        </w:rPr>
      </w:pPr>
      <w:r w:rsidRPr="00AE53DE">
        <w:rPr>
          <w:rFonts w:asciiTheme="minorHAnsi" w:hAnsiTheme="minorHAnsi"/>
        </w:rPr>
        <w:t>Článok II.</w:t>
      </w:r>
    </w:p>
    <w:p w:rsidR="00AE53DE" w:rsidRPr="00AE53DE" w:rsidRDefault="00AE53DE" w:rsidP="00AE53DE">
      <w:pPr>
        <w:pStyle w:val="nadpis1"/>
        <w:spacing w:before="0" w:after="0"/>
        <w:contextualSpacing/>
        <w:rPr>
          <w:rFonts w:asciiTheme="minorHAnsi" w:hAnsiTheme="minorHAnsi"/>
        </w:rPr>
      </w:pPr>
      <w:r w:rsidRPr="00AE53DE">
        <w:rPr>
          <w:rFonts w:asciiTheme="minorHAnsi" w:hAnsiTheme="minorHAnsi"/>
        </w:rPr>
        <w:t>Predmet zmluvy</w:t>
      </w:r>
    </w:p>
    <w:p w:rsidR="00AE53DE" w:rsidRPr="00AE53DE" w:rsidRDefault="00AE53DE" w:rsidP="00AE53DE">
      <w:pPr>
        <w:pStyle w:val="nadpis1"/>
        <w:spacing w:before="0" w:after="0"/>
        <w:contextualSpacing/>
        <w:rPr>
          <w:rFonts w:asciiTheme="minorHAnsi" w:hAnsiTheme="minorHAnsi"/>
        </w:rPr>
      </w:pPr>
    </w:p>
    <w:p w:rsidR="00AE53DE" w:rsidRPr="00AE53DE" w:rsidRDefault="00AE53DE" w:rsidP="00AE53DE">
      <w:pPr>
        <w:numPr>
          <w:ilvl w:val="0"/>
          <w:numId w:val="13"/>
        </w:numPr>
        <w:contextualSpacing/>
        <w:jc w:val="both"/>
        <w:rPr>
          <w:rFonts w:asciiTheme="minorHAnsi" w:hAnsiTheme="minorHAnsi"/>
          <w:sz w:val="22"/>
          <w:szCs w:val="22"/>
        </w:rPr>
      </w:pPr>
      <w:r w:rsidRPr="00AE53DE">
        <w:rPr>
          <w:rFonts w:asciiTheme="minorHAnsi" w:hAnsiTheme="minorHAnsi"/>
          <w:sz w:val="22"/>
          <w:szCs w:val="22"/>
        </w:rPr>
        <w:t xml:space="preserve">Predmetom tejto Zmluvy o dielo (ďalej len ako „Zmluva“) je zabezpečenie procesu prípravy projektu na zvýšenie energetickej efektívnosti budov a zariadení vo vlastníctve Objednávateľa prostredníctvom garantovanej energetickej služby v zmysle Zákona č. 321/2014 </w:t>
      </w:r>
      <w:proofErr w:type="spellStart"/>
      <w:r w:rsidRPr="00AE53DE">
        <w:rPr>
          <w:rFonts w:asciiTheme="minorHAnsi" w:hAnsiTheme="minorHAnsi"/>
          <w:sz w:val="22"/>
          <w:szCs w:val="22"/>
        </w:rPr>
        <w:t>Z.z</w:t>
      </w:r>
      <w:proofErr w:type="spellEnd"/>
      <w:r w:rsidRPr="00AE53DE">
        <w:rPr>
          <w:rFonts w:asciiTheme="minorHAnsi" w:hAnsiTheme="minorHAnsi"/>
          <w:sz w:val="22"/>
          <w:szCs w:val="22"/>
        </w:rPr>
        <w:t>. o energetickej efektívnosti (</w:t>
      </w:r>
      <w:proofErr w:type="spellStart"/>
      <w:r w:rsidRPr="00AE53DE">
        <w:rPr>
          <w:rFonts w:asciiTheme="minorHAnsi" w:hAnsiTheme="minorHAnsi"/>
          <w:sz w:val="22"/>
          <w:szCs w:val="22"/>
        </w:rPr>
        <w:t>Energy</w:t>
      </w:r>
      <w:proofErr w:type="spellEnd"/>
      <w:r w:rsidRPr="00AE53DE">
        <w:rPr>
          <w:rFonts w:asciiTheme="minorHAnsi" w:hAnsiTheme="minorHAnsi"/>
          <w:sz w:val="22"/>
          <w:szCs w:val="22"/>
        </w:rPr>
        <w:t xml:space="preserve"> </w:t>
      </w:r>
      <w:proofErr w:type="spellStart"/>
      <w:r w:rsidRPr="00AE53DE">
        <w:rPr>
          <w:rFonts w:asciiTheme="minorHAnsi" w:hAnsiTheme="minorHAnsi"/>
          <w:sz w:val="22"/>
          <w:szCs w:val="22"/>
        </w:rPr>
        <w:t>Performance</w:t>
      </w:r>
      <w:proofErr w:type="spellEnd"/>
      <w:r w:rsidRPr="00AE53DE">
        <w:rPr>
          <w:rFonts w:asciiTheme="minorHAnsi" w:hAnsiTheme="minorHAnsi"/>
          <w:sz w:val="22"/>
          <w:szCs w:val="22"/>
        </w:rPr>
        <w:t xml:space="preserve"> </w:t>
      </w:r>
      <w:proofErr w:type="spellStart"/>
      <w:r w:rsidRPr="00AE53DE">
        <w:rPr>
          <w:rFonts w:asciiTheme="minorHAnsi" w:hAnsiTheme="minorHAnsi"/>
          <w:sz w:val="22"/>
          <w:szCs w:val="22"/>
        </w:rPr>
        <w:t>Contracting</w:t>
      </w:r>
      <w:proofErr w:type="spellEnd"/>
      <w:r w:rsidRPr="00AE53DE">
        <w:rPr>
          <w:rFonts w:asciiTheme="minorHAnsi" w:hAnsiTheme="minorHAnsi"/>
          <w:sz w:val="22"/>
          <w:szCs w:val="22"/>
        </w:rPr>
        <w:t xml:space="preserve"> – ďalej len „metóda </w:t>
      </w:r>
      <w:proofErr w:type="spellStart"/>
      <w:r w:rsidRPr="00AE53DE">
        <w:rPr>
          <w:rFonts w:asciiTheme="minorHAnsi" w:hAnsiTheme="minorHAnsi"/>
          <w:sz w:val="22"/>
          <w:szCs w:val="22"/>
        </w:rPr>
        <w:t>EPC</w:t>
      </w:r>
      <w:proofErr w:type="spellEnd"/>
      <w:r w:rsidRPr="00AE53DE">
        <w:rPr>
          <w:rFonts w:asciiTheme="minorHAnsi" w:hAnsiTheme="minorHAnsi"/>
          <w:sz w:val="22"/>
          <w:szCs w:val="22"/>
        </w:rPr>
        <w:t>“) pozostávajúce z nasledovných častí:</w:t>
      </w:r>
    </w:p>
    <w:p w:rsidR="00AE53DE" w:rsidRPr="00AE53DE" w:rsidRDefault="00AE53DE" w:rsidP="00AE53DE">
      <w:pPr>
        <w:pStyle w:val="Zkladntext3"/>
        <w:numPr>
          <w:ilvl w:val="1"/>
          <w:numId w:val="13"/>
        </w:numPr>
        <w:spacing w:after="0"/>
        <w:contextualSpacing/>
        <w:jc w:val="both"/>
        <w:rPr>
          <w:rFonts w:asciiTheme="minorHAnsi" w:hAnsiTheme="minorHAnsi"/>
          <w:sz w:val="22"/>
          <w:szCs w:val="22"/>
        </w:rPr>
      </w:pPr>
      <w:r w:rsidRPr="00AE53DE">
        <w:rPr>
          <w:rFonts w:asciiTheme="minorHAnsi" w:hAnsiTheme="minorHAnsi"/>
          <w:sz w:val="22"/>
          <w:szCs w:val="22"/>
        </w:rPr>
        <w:lastRenderedPageBreak/>
        <w:t>Časť 01 - Písomná analýza opatrení na dosiahnutie úspor v nákladoch na energie obsahujúca:</w:t>
      </w:r>
    </w:p>
    <w:p w:rsidR="00AE53DE" w:rsidRPr="00AE53DE" w:rsidRDefault="00AE53DE" w:rsidP="00AE53DE">
      <w:pPr>
        <w:pStyle w:val="Zkladntext3"/>
        <w:spacing w:after="0"/>
        <w:ind w:left="2160" w:hanging="360"/>
        <w:contextualSpacing/>
        <w:jc w:val="both"/>
        <w:rPr>
          <w:rFonts w:asciiTheme="minorHAnsi" w:hAnsiTheme="minorHAnsi"/>
          <w:sz w:val="22"/>
          <w:szCs w:val="22"/>
        </w:rPr>
      </w:pPr>
      <w:r w:rsidRPr="00AE53DE">
        <w:rPr>
          <w:rFonts w:asciiTheme="minorHAnsi" w:hAnsiTheme="minorHAnsi"/>
          <w:sz w:val="22"/>
          <w:szCs w:val="22"/>
        </w:rPr>
        <w:t>-</w:t>
      </w:r>
      <w:r w:rsidRPr="00AE53DE">
        <w:rPr>
          <w:rFonts w:asciiTheme="minorHAnsi" w:hAnsiTheme="minorHAnsi"/>
          <w:sz w:val="22"/>
          <w:szCs w:val="22"/>
        </w:rPr>
        <w:tab/>
        <w:t xml:space="preserve">identifikáciu budov vhodných pre realizáciu energetických úspor prostredníctvom metódy </w:t>
      </w:r>
      <w:proofErr w:type="spellStart"/>
      <w:r w:rsidRPr="00AE53DE">
        <w:rPr>
          <w:rFonts w:asciiTheme="minorHAnsi" w:hAnsiTheme="minorHAnsi"/>
          <w:sz w:val="22"/>
          <w:szCs w:val="22"/>
        </w:rPr>
        <w:t>EPC</w:t>
      </w:r>
      <w:proofErr w:type="spellEnd"/>
      <w:r w:rsidRPr="00AE53DE">
        <w:rPr>
          <w:rFonts w:asciiTheme="minorHAnsi" w:hAnsiTheme="minorHAnsi"/>
          <w:sz w:val="22"/>
          <w:szCs w:val="22"/>
        </w:rPr>
        <w:t>,</w:t>
      </w:r>
    </w:p>
    <w:p w:rsidR="00AE53DE" w:rsidRPr="00AE53DE" w:rsidRDefault="00AE53DE" w:rsidP="00AE53DE">
      <w:pPr>
        <w:pStyle w:val="Zkladntext3"/>
        <w:spacing w:after="0"/>
        <w:ind w:left="2160" w:hanging="360"/>
        <w:contextualSpacing/>
        <w:jc w:val="both"/>
        <w:rPr>
          <w:rFonts w:asciiTheme="minorHAnsi" w:hAnsiTheme="minorHAnsi"/>
          <w:sz w:val="22"/>
          <w:szCs w:val="22"/>
        </w:rPr>
      </w:pPr>
      <w:r w:rsidRPr="00AE53DE">
        <w:rPr>
          <w:rFonts w:asciiTheme="minorHAnsi" w:hAnsiTheme="minorHAnsi"/>
          <w:sz w:val="22"/>
          <w:szCs w:val="22"/>
        </w:rPr>
        <w:t>-</w:t>
      </w:r>
      <w:r w:rsidRPr="00AE53DE">
        <w:rPr>
          <w:rFonts w:asciiTheme="minorHAnsi" w:hAnsiTheme="minorHAnsi"/>
          <w:sz w:val="22"/>
          <w:szCs w:val="22"/>
        </w:rPr>
        <w:tab/>
        <w:t>podrobnú analýzu stavu a potenciálu úspor jednotlivých budov,</w:t>
      </w:r>
    </w:p>
    <w:p w:rsidR="00AE53DE" w:rsidRPr="00AE53DE" w:rsidRDefault="00AE53DE" w:rsidP="00AE53DE">
      <w:pPr>
        <w:pStyle w:val="Zkladntext3"/>
        <w:spacing w:after="0"/>
        <w:ind w:left="2160" w:hanging="360"/>
        <w:contextualSpacing/>
        <w:jc w:val="both"/>
        <w:rPr>
          <w:rFonts w:asciiTheme="minorHAnsi" w:hAnsiTheme="minorHAnsi"/>
          <w:sz w:val="22"/>
          <w:szCs w:val="22"/>
        </w:rPr>
      </w:pPr>
      <w:r w:rsidRPr="00AE53DE">
        <w:rPr>
          <w:rFonts w:asciiTheme="minorHAnsi" w:hAnsiTheme="minorHAnsi"/>
          <w:sz w:val="22"/>
          <w:szCs w:val="22"/>
        </w:rPr>
        <w:t>-</w:t>
      </w:r>
      <w:r w:rsidRPr="00AE53DE">
        <w:rPr>
          <w:rFonts w:asciiTheme="minorHAnsi" w:hAnsiTheme="minorHAnsi"/>
          <w:sz w:val="22"/>
          <w:szCs w:val="22"/>
        </w:rPr>
        <w:tab/>
        <w:t>návrh opatrení na zvýšenie energetickej efektívnosti podľa jednotlivých budov (vrátane posúdenia možnosti zmeny vstupných energetických nosičov)</w:t>
      </w:r>
    </w:p>
    <w:p w:rsidR="00AE53DE" w:rsidRPr="00AE53DE" w:rsidRDefault="00AE53DE" w:rsidP="00AE53DE">
      <w:pPr>
        <w:pStyle w:val="Zkladntext3"/>
        <w:spacing w:after="0"/>
        <w:ind w:left="2160" w:hanging="360"/>
        <w:contextualSpacing/>
        <w:jc w:val="both"/>
        <w:rPr>
          <w:rFonts w:asciiTheme="minorHAnsi" w:hAnsiTheme="minorHAnsi"/>
          <w:sz w:val="22"/>
          <w:szCs w:val="22"/>
        </w:rPr>
      </w:pPr>
      <w:r w:rsidRPr="00AE53DE">
        <w:rPr>
          <w:rFonts w:asciiTheme="minorHAnsi" w:hAnsiTheme="minorHAnsi"/>
          <w:sz w:val="22"/>
          <w:szCs w:val="22"/>
        </w:rPr>
        <w:t>-</w:t>
      </w:r>
      <w:r w:rsidRPr="00AE53DE">
        <w:rPr>
          <w:rFonts w:asciiTheme="minorHAnsi" w:hAnsiTheme="minorHAnsi"/>
          <w:sz w:val="22"/>
          <w:szCs w:val="22"/>
        </w:rPr>
        <w:tab/>
        <w:t xml:space="preserve">vyhodnotenie očakávaných nákladov a prínosov realizácie energeticky úsporných opatrení metódou </w:t>
      </w:r>
      <w:proofErr w:type="spellStart"/>
      <w:r w:rsidRPr="00AE53DE">
        <w:rPr>
          <w:rFonts w:asciiTheme="minorHAnsi" w:hAnsiTheme="minorHAnsi"/>
          <w:sz w:val="22"/>
          <w:szCs w:val="22"/>
        </w:rPr>
        <w:t>EPC</w:t>
      </w:r>
      <w:proofErr w:type="spellEnd"/>
      <w:r w:rsidRPr="00AE53DE">
        <w:rPr>
          <w:rFonts w:asciiTheme="minorHAnsi" w:hAnsiTheme="minorHAnsi"/>
          <w:sz w:val="22"/>
          <w:szCs w:val="22"/>
        </w:rPr>
        <w:t>,</w:t>
      </w:r>
    </w:p>
    <w:p w:rsidR="00AE53DE" w:rsidRPr="00AE53DE" w:rsidRDefault="00AE53DE" w:rsidP="00AE53DE">
      <w:pPr>
        <w:pStyle w:val="Zkladntext3"/>
        <w:spacing w:after="0"/>
        <w:ind w:left="2160" w:hanging="360"/>
        <w:contextualSpacing/>
        <w:jc w:val="both"/>
        <w:rPr>
          <w:rFonts w:asciiTheme="minorHAnsi" w:hAnsiTheme="minorHAnsi"/>
          <w:sz w:val="22"/>
          <w:szCs w:val="22"/>
        </w:rPr>
      </w:pPr>
      <w:r w:rsidRPr="00AE53DE">
        <w:rPr>
          <w:rFonts w:asciiTheme="minorHAnsi" w:hAnsiTheme="minorHAnsi"/>
          <w:sz w:val="22"/>
          <w:szCs w:val="22"/>
        </w:rPr>
        <w:t>-</w:t>
      </w:r>
      <w:r w:rsidRPr="00AE53DE">
        <w:rPr>
          <w:rFonts w:asciiTheme="minorHAnsi" w:hAnsiTheme="minorHAnsi"/>
          <w:sz w:val="22"/>
          <w:szCs w:val="22"/>
        </w:rPr>
        <w:tab/>
        <w:t>špecifikáciu a súhrn údajov potrebných pre spracovanie technickej časti súťažných podkladov,</w:t>
      </w:r>
    </w:p>
    <w:p w:rsidR="00AE53DE" w:rsidRPr="00AE53DE" w:rsidRDefault="00AE53DE" w:rsidP="00AE53DE">
      <w:pPr>
        <w:pStyle w:val="Zkladntext3"/>
        <w:numPr>
          <w:ilvl w:val="1"/>
          <w:numId w:val="13"/>
        </w:numPr>
        <w:spacing w:after="0"/>
        <w:contextualSpacing/>
        <w:jc w:val="both"/>
        <w:rPr>
          <w:rFonts w:asciiTheme="minorHAnsi" w:hAnsiTheme="minorHAnsi"/>
          <w:sz w:val="22"/>
          <w:szCs w:val="22"/>
        </w:rPr>
      </w:pPr>
      <w:r w:rsidRPr="00AE53DE">
        <w:rPr>
          <w:rFonts w:asciiTheme="minorHAnsi" w:hAnsiTheme="minorHAnsi"/>
          <w:sz w:val="22"/>
          <w:szCs w:val="22"/>
        </w:rPr>
        <w:t xml:space="preserve">Časť 02 - príprava a zaistenie organizácie verejného obstarávania na realizáciu projektu zvýšenia energetickej efektívnosti budov a zariadení vo vlastníctve  Objednávateľa metódou </w:t>
      </w:r>
      <w:proofErr w:type="spellStart"/>
      <w:r w:rsidRPr="00AE53DE">
        <w:rPr>
          <w:rFonts w:asciiTheme="minorHAnsi" w:hAnsiTheme="minorHAnsi"/>
          <w:sz w:val="22"/>
          <w:szCs w:val="22"/>
        </w:rPr>
        <w:t>EPC</w:t>
      </w:r>
      <w:proofErr w:type="spellEnd"/>
      <w:r w:rsidRPr="00AE53DE" w:rsidDel="0067013C">
        <w:rPr>
          <w:rFonts w:asciiTheme="minorHAnsi" w:hAnsiTheme="minorHAnsi"/>
          <w:sz w:val="22"/>
          <w:szCs w:val="22"/>
        </w:rPr>
        <w:t xml:space="preserve"> </w:t>
      </w:r>
      <w:r w:rsidRPr="00AE53DE">
        <w:rPr>
          <w:rFonts w:asciiTheme="minorHAnsi" w:hAnsiTheme="minorHAnsi"/>
          <w:sz w:val="22"/>
          <w:szCs w:val="22"/>
        </w:rPr>
        <w:t xml:space="preserve">prostredníctvom oprávneného poskytovateľa garantovanej energetickej služby. Dodávateľ Objednávateľovi poskytne profesionálne služby spojené s realizáciou obstarávania predmetu zákazky (v rozsahu vyplývajúcom z podmienok zákona č. 25/2006 </w:t>
      </w:r>
      <w:proofErr w:type="spellStart"/>
      <w:r w:rsidRPr="00AE53DE">
        <w:rPr>
          <w:rFonts w:asciiTheme="minorHAnsi" w:hAnsiTheme="minorHAnsi"/>
          <w:sz w:val="22"/>
          <w:szCs w:val="22"/>
        </w:rPr>
        <w:t>Z.z</w:t>
      </w:r>
      <w:proofErr w:type="spellEnd"/>
      <w:r w:rsidRPr="00AE53DE">
        <w:rPr>
          <w:rFonts w:asciiTheme="minorHAnsi" w:hAnsiTheme="minorHAnsi"/>
          <w:sz w:val="22"/>
          <w:szCs w:val="22"/>
        </w:rPr>
        <w:t>. o verejnom obstarávaní a o zmene a doplnení niektorých zákonov v platnom znení (ďalej „ZVO“)).</w:t>
      </w:r>
    </w:p>
    <w:p w:rsidR="00AE53DE" w:rsidRPr="00AE53DE" w:rsidRDefault="00AE53DE" w:rsidP="00AE53DE">
      <w:pPr>
        <w:numPr>
          <w:ilvl w:val="0"/>
          <w:numId w:val="13"/>
        </w:numPr>
        <w:contextualSpacing/>
        <w:jc w:val="both"/>
        <w:rPr>
          <w:rFonts w:asciiTheme="minorHAnsi" w:hAnsiTheme="minorHAnsi"/>
          <w:sz w:val="22"/>
          <w:szCs w:val="22"/>
        </w:rPr>
      </w:pPr>
      <w:r w:rsidRPr="00AE53DE">
        <w:rPr>
          <w:rFonts w:asciiTheme="minorHAnsi" w:hAnsiTheme="minorHAnsi"/>
          <w:sz w:val="22"/>
          <w:szCs w:val="22"/>
        </w:rPr>
        <w:t>Dodávateľ sa zaväzuje dodať dielo v nasledovných termínoch:</w:t>
      </w:r>
    </w:p>
    <w:p w:rsidR="00AE53DE" w:rsidRPr="00AE53DE" w:rsidRDefault="00AE53DE" w:rsidP="00AE53DE">
      <w:pPr>
        <w:pStyle w:val="Zkladntext3"/>
        <w:numPr>
          <w:ilvl w:val="1"/>
          <w:numId w:val="13"/>
        </w:numPr>
        <w:spacing w:after="0"/>
        <w:contextualSpacing/>
        <w:jc w:val="both"/>
        <w:rPr>
          <w:rFonts w:asciiTheme="minorHAnsi" w:hAnsiTheme="minorHAnsi"/>
          <w:sz w:val="22"/>
          <w:szCs w:val="22"/>
        </w:rPr>
      </w:pPr>
      <w:r w:rsidRPr="00AE53DE">
        <w:rPr>
          <w:rFonts w:asciiTheme="minorHAnsi" w:hAnsiTheme="minorHAnsi"/>
          <w:sz w:val="22"/>
          <w:szCs w:val="22"/>
        </w:rPr>
        <w:t>Časť 01 - do troch mesiacov od podpisu zmluvy .</w:t>
      </w:r>
    </w:p>
    <w:p w:rsidR="00AE53DE" w:rsidRPr="00AE53DE" w:rsidRDefault="00AE53DE" w:rsidP="00AE53DE">
      <w:pPr>
        <w:pStyle w:val="Zkladntext3"/>
        <w:numPr>
          <w:ilvl w:val="1"/>
          <w:numId w:val="13"/>
        </w:numPr>
        <w:spacing w:after="0"/>
        <w:contextualSpacing/>
        <w:jc w:val="both"/>
        <w:rPr>
          <w:rFonts w:asciiTheme="minorHAnsi" w:hAnsiTheme="minorHAnsi"/>
          <w:sz w:val="22"/>
          <w:szCs w:val="22"/>
        </w:rPr>
      </w:pPr>
      <w:r w:rsidRPr="00AE53DE">
        <w:rPr>
          <w:rFonts w:asciiTheme="minorHAnsi" w:hAnsiTheme="minorHAnsi"/>
          <w:sz w:val="22"/>
          <w:szCs w:val="22"/>
        </w:rPr>
        <w:t xml:space="preserve">Časť 02 – Verejné obstarávanie bude vyhlásené do jedného mesiaca odo dňa schválenia podkladov Objednávateľom. Následná realizácia verejného obstarávania bude prebiehať v zmysle zákonom stanovených lehôt. Táto časť diela sa začne realizovať len na základe písomného pokynu objednávateľa. Ak objednávateľ nevydá tento písomný pokyn do </w:t>
      </w:r>
      <w:proofErr w:type="spellStart"/>
      <w:r w:rsidRPr="00AE53DE">
        <w:rPr>
          <w:rFonts w:asciiTheme="minorHAnsi" w:hAnsiTheme="minorHAnsi"/>
          <w:sz w:val="22"/>
          <w:szCs w:val="22"/>
        </w:rPr>
        <w:t>12tich</w:t>
      </w:r>
      <w:proofErr w:type="spellEnd"/>
      <w:r w:rsidRPr="00AE53DE">
        <w:rPr>
          <w:rFonts w:asciiTheme="minorHAnsi" w:hAnsiTheme="minorHAnsi"/>
          <w:sz w:val="22"/>
          <w:szCs w:val="22"/>
        </w:rPr>
        <w:t xml:space="preserve"> mesiacov od podpisu zmluvy dochádza k zúženiu predmetu Zmluvy iba na časť 01. </w:t>
      </w:r>
    </w:p>
    <w:p w:rsidR="00AE53DE" w:rsidRPr="00AE53DE" w:rsidRDefault="00AE53DE" w:rsidP="00AE53DE">
      <w:pPr>
        <w:ind w:left="360"/>
        <w:contextualSpacing/>
        <w:jc w:val="both"/>
        <w:rPr>
          <w:rFonts w:asciiTheme="minorHAnsi" w:hAnsiTheme="minorHAnsi"/>
          <w:sz w:val="22"/>
          <w:szCs w:val="22"/>
        </w:rPr>
      </w:pPr>
    </w:p>
    <w:p w:rsidR="00AE53DE" w:rsidRPr="00AE53DE" w:rsidRDefault="00AE53DE" w:rsidP="00AE53DE">
      <w:pPr>
        <w:pStyle w:val="nadpis1"/>
        <w:spacing w:before="0" w:after="0"/>
        <w:contextualSpacing/>
        <w:rPr>
          <w:rFonts w:asciiTheme="minorHAnsi" w:hAnsiTheme="minorHAnsi"/>
        </w:rPr>
      </w:pPr>
      <w:r w:rsidRPr="00AE53DE">
        <w:rPr>
          <w:rFonts w:asciiTheme="minorHAnsi" w:hAnsiTheme="minorHAnsi"/>
        </w:rPr>
        <w:t>Článok III.</w:t>
      </w:r>
    </w:p>
    <w:p w:rsidR="00AE53DE" w:rsidRPr="00AE53DE" w:rsidRDefault="00AE53DE" w:rsidP="00AE53DE">
      <w:pPr>
        <w:pStyle w:val="nadpis1"/>
        <w:spacing w:before="0" w:after="0"/>
        <w:contextualSpacing/>
        <w:rPr>
          <w:rFonts w:asciiTheme="minorHAnsi" w:hAnsiTheme="minorHAnsi"/>
        </w:rPr>
      </w:pPr>
      <w:r w:rsidRPr="00AE53DE">
        <w:rPr>
          <w:rFonts w:asciiTheme="minorHAnsi" w:hAnsiTheme="minorHAnsi"/>
        </w:rPr>
        <w:t>Práva a povinnosti Dodávateľa</w:t>
      </w:r>
    </w:p>
    <w:p w:rsidR="00AE53DE" w:rsidRPr="00AE53DE" w:rsidRDefault="00AE53DE" w:rsidP="00AE53DE">
      <w:pPr>
        <w:contextualSpacing/>
        <w:rPr>
          <w:rFonts w:asciiTheme="minorHAnsi" w:hAnsiTheme="minorHAnsi"/>
          <w:b/>
          <w:bCs/>
          <w:sz w:val="22"/>
          <w:szCs w:val="22"/>
        </w:rPr>
      </w:pPr>
    </w:p>
    <w:p w:rsidR="00AE53DE" w:rsidRPr="00AE53DE" w:rsidRDefault="00AE53DE" w:rsidP="00AE53DE">
      <w:pPr>
        <w:pStyle w:val="Zkladntext"/>
        <w:numPr>
          <w:ilvl w:val="0"/>
          <w:numId w:val="19"/>
        </w:numPr>
        <w:suppressAutoHyphens w:val="0"/>
        <w:spacing w:after="0"/>
        <w:ind w:left="714" w:hanging="357"/>
        <w:contextualSpacing/>
        <w:jc w:val="both"/>
        <w:rPr>
          <w:rFonts w:asciiTheme="minorHAnsi" w:hAnsiTheme="minorHAnsi"/>
          <w:sz w:val="22"/>
          <w:szCs w:val="22"/>
        </w:rPr>
      </w:pPr>
      <w:r w:rsidRPr="00AE53DE">
        <w:rPr>
          <w:rFonts w:asciiTheme="minorHAnsi" w:hAnsiTheme="minorHAnsi"/>
          <w:sz w:val="22"/>
          <w:szCs w:val="22"/>
        </w:rPr>
        <w:t>Dodávateľ je povinný dodať dielo s odbornou starostlivosťou, v súlade s platnými všeobecne záväznými právnymi predpismi slovenského právneho poriadku a riadiac sa zásadou poctivého obchodného styku v intenciách ustanovenia § 265 Obchodného zákonníka.</w:t>
      </w:r>
    </w:p>
    <w:p w:rsidR="00AE53DE" w:rsidRPr="00AE53DE" w:rsidRDefault="00AE53DE" w:rsidP="00AE53DE">
      <w:pPr>
        <w:pStyle w:val="Zkladntext"/>
        <w:numPr>
          <w:ilvl w:val="0"/>
          <w:numId w:val="19"/>
        </w:numPr>
        <w:suppressAutoHyphens w:val="0"/>
        <w:spacing w:after="0"/>
        <w:ind w:left="714" w:hanging="357"/>
        <w:contextualSpacing/>
        <w:jc w:val="both"/>
        <w:rPr>
          <w:rFonts w:asciiTheme="minorHAnsi" w:hAnsiTheme="minorHAnsi"/>
          <w:bCs/>
          <w:sz w:val="22"/>
          <w:szCs w:val="22"/>
        </w:rPr>
      </w:pPr>
      <w:r w:rsidRPr="00AE53DE">
        <w:rPr>
          <w:rFonts w:asciiTheme="minorHAnsi" w:hAnsiTheme="minorHAnsi"/>
          <w:sz w:val="22"/>
          <w:szCs w:val="22"/>
        </w:rPr>
        <w:t>Dodávateľ sa zaväzuje dodať dielo Objednávateľovi včas.</w:t>
      </w:r>
    </w:p>
    <w:p w:rsidR="00AE53DE" w:rsidRPr="00AE53DE" w:rsidRDefault="00AE53DE" w:rsidP="00AE53DE">
      <w:pPr>
        <w:pStyle w:val="nadpis1"/>
        <w:spacing w:before="0" w:after="0"/>
        <w:contextualSpacing/>
        <w:jc w:val="left"/>
        <w:rPr>
          <w:rFonts w:asciiTheme="minorHAnsi" w:hAnsiTheme="minorHAnsi"/>
        </w:rPr>
      </w:pPr>
    </w:p>
    <w:p w:rsidR="00AE53DE" w:rsidRPr="00AE53DE" w:rsidRDefault="00AE53DE" w:rsidP="00AE53DE">
      <w:pPr>
        <w:pStyle w:val="nadpis1"/>
        <w:spacing w:before="0" w:after="0"/>
        <w:contextualSpacing/>
        <w:rPr>
          <w:rFonts w:asciiTheme="minorHAnsi" w:hAnsiTheme="minorHAnsi"/>
        </w:rPr>
      </w:pPr>
      <w:r w:rsidRPr="00AE53DE">
        <w:rPr>
          <w:rFonts w:asciiTheme="minorHAnsi" w:hAnsiTheme="minorHAnsi"/>
        </w:rPr>
        <w:t>Článok IV.</w:t>
      </w:r>
    </w:p>
    <w:p w:rsidR="00AE53DE" w:rsidRPr="00AE53DE" w:rsidRDefault="00AE53DE" w:rsidP="00AE53DE">
      <w:pPr>
        <w:pStyle w:val="nadpis1"/>
        <w:spacing w:before="0" w:after="0"/>
        <w:contextualSpacing/>
        <w:rPr>
          <w:rFonts w:asciiTheme="minorHAnsi" w:hAnsiTheme="minorHAnsi"/>
        </w:rPr>
      </w:pPr>
      <w:r w:rsidRPr="00AE53DE">
        <w:rPr>
          <w:rFonts w:asciiTheme="minorHAnsi" w:hAnsiTheme="minorHAnsi"/>
        </w:rPr>
        <w:t>Práva a povinnosti Objednávateľa</w:t>
      </w:r>
    </w:p>
    <w:p w:rsidR="00AE53DE" w:rsidRPr="00AE53DE" w:rsidRDefault="00AE53DE" w:rsidP="00AE53DE">
      <w:pPr>
        <w:pStyle w:val="nadpis1"/>
        <w:spacing w:before="0" w:after="0"/>
        <w:ind w:left="540" w:hanging="540"/>
        <w:contextualSpacing/>
        <w:rPr>
          <w:rFonts w:asciiTheme="minorHAnsi" w:hAnsiTheme="minorHAnsi"/>
        </w:rPr>
      </w:pPr>
    </w:p>
    <w:p w:rsidR="00AE53DE" w:rsidRPr="00AE53DE" w:rsidRDefault="00AE53DE" w:rsidP="00AE53DE">
      <w:pPr>
        <w:numPr>
          <w:ilvl w:val="0"/>
          <w:numId w:val="20"/>
        </w:numPr>
        <w:ind w:left="714" w:hanging="357"/>
        <w:contextualSpacing/>
        <w:jc w:val="both"/>
        <w:rPr>
          <w:rFonts w:asciiTheme="minorHAnsi" w:hAnsiTheme="minorHAnsi"/>
          <w:bCs/>
          <w:sz w:val="22"/>
          <w:szCs w:val="22"/>
        </w:rPr>
      </w:pPr>
      <w:r w:rsidRPr="00AE53DE">
        <w:rPr>
          <w:rFonts w:asciiTheme="minorHAnsi" w:hAnsiTheme="minorHAnsi"/>
          <w:sz w:val="22"/>
          <w:szCs w:val="22"/>
        </w:rPr>
        <w:t>Objednávateľ sa zaväzuje poskytnúť Dodávateľovi súčinnosť, ak je to potrebné pri plnení predmetu Zmluvy. Objednávateľ je povinný najmä:</w:t>
      </w:r>
    </w:p>
    <w:p w:rsidR="00AE53DE" w:rsidRPr="00AE53DE" w:rsidRDefault="00AE53DE" w:rsidP="00AE53DE">
      <w:pPr>
        <w:numPr>
          <w:ilvl w:val="1"/>
          <w:numId w:val="20"/>
        </w:numPr>
        <w:contextualSpacing/>
        <w:jc w:val="both"/>
        <w:rPr>
          <w:rFonts w:asciiTheme="minorHAnsi" w:hAnsiTheme="minorHAnsi"/>
          <w:bCs/>
          <w:sz w:val="22"/>
          <w:szCs w:val="22"/>
        </w:rPr>
      </w:pPr>
      <w:r w:rsidRPr="00AE53DE">
        <w:rPr>
          <w:rFonts w:asciiTheme="minorHAnsi" w:hAnsiTheme="minorHAnsi"/>
          <w:sz w:val="22"/>
          <w:szCs w:val="22"/>
        </w:rPr>
        <w:t>poskytnúť Dodávateľovi potrebnú dokumentáciu;</w:t>
      </w:r>
    </w:p>
    <w:p w:rsidR="00AE53DE" w:rsidRPr="00AE53DE" w:rsidRDefault="00AE53DE" w:rsidP="00AE53DE">
      <w:pPr>
        <w:numPr>
          <w:ilvl w:val="1"/>
          <w:numId w:val="20"/>
        </w:numPr>
        <w:contextualSpacing/>
        <w:jc w:val="both"/>
        <w:rPr>
          <w:rFonts w:asciiTheme="minorHAnsi" w:hAnsiTheme="minorHAnsi"/>
          <w:bCs/>
          <w:sz w:val="22"/>
          <w:szCs w:val="22"/>
        </w:rPr>
      </w:pPr>
      <w:r w:rsidRPr="00AE53DE">
        <w:rPr>
          <w:rFonts w:asciiTheme="minorHAnsi" w:hAnsiTheme="minorHAnsi"/>
          <w:sz w:val="22"/>
          <w:szCs w:val="22"/>
        </w:rPr>
        <w:t>sprístupniť Dodávateľovi priestory v ktorých sa nachádzajú zariadenia ktoré majú byť predmetom rekonštrukcie pre účely obhliadky;</w:t>
      </w:r>
    </w:p>
    <w:p w:rsidR="00AE53DE" w:rsidRPr="00AE53DE" w:rsidRDefault="00AE53DE" w:rsidP="00AE53DE">
      <w:pPr>
        <w:numPr>
          <w:ilvl w:val="1"/>
          <w:numId w:val="20"/>
        </w:numPr>
        <w:contextualSpacing/>
        <w:jc w:val="both"/>
        <w:rPr>
          <w:rFonts w:asciiTheme="minorHAnsi" w:hAnsiTheme="minorHAnsi"/>
          <w:bCs/>
          <w:sz w:val="22"/>
          <w:szCs w:val="22"/>
        </w:rPr>
      </w:pPr>
      <w:r w:rsidRPr="00AE53DE">
        <w:rPr>
          <w:rFonts w:asciiTheme="minorHAnsi" w:hAnsiTheme="minorHAnsi"/>
          <w:sz w:val="22"/>
          <w:szCs w:val="22"/>
        </w:rPr>
        <w:t>poskytnúť Dodávateľovi súčinnosť pri overovaní správnosti podkladových údajov;</w:t>
      </w:r>
    </w:p>
    <w:p w:rsidR="00AE53DE" w:rsidRPr="00AE53DE" w:rsidRDefault="00AE53DE" w:rsidP="00AE53DE">
      <w:pPr>
        <w:numPr>
          <w:ilvl w:val="1"/>
          <w:numId w:val="20"/>
        </w:numPr>
        <w:contextualSpacing/>
        <w:jc w:val="both"/>
        <w:rPr>
          <w:rFonts w:asciiTheme="minorHAnsi" w:hAnsiTheme="minorHAnsi"/>
          <w:bCs/>
          <w:sz w:val="22"/>
          <w:szCs w:val="22"/>
        </w:rPr>
      </w:pPr>
      <w:r w:rsidRPr="00AE53DE">
        <w:rPr>
          <w:rFonts w:asciiTheme="minorHAnsi" w:hAnsiTheme="minorHAnsi"/>
          <w:bCs/>
          <w:sz w:val="22"/>
          <w:szCs w:val="22"/>
        </w:rPr>
        <w:t>poskytnúť Dodávateľovi informácie nevyhnutné k formálne správnemu vypísaniu verejného obstarávania podľa Článku II. Predmet zmluvy bod 1. písmeno b) Časť 02.</w:t>
      </w:r>
    </w:p>
    <w:p w:rsidR="00AE53DE" w:rsidRPr="00AE53DE" w:rsidRDefault="00AE53DE" w:rsidP="00AE53DE">
      <w:pPr>
        <w:numPr>
          <w:ilvl w:val="0"/>
          <w:numId w:val="20"/>
        </w:numPr>
        <w:ind w:left="714" w:hanging="357"/>
        <w:contextualSpacing/>
        <w:jc w:val="both"/>
        <w:rPr>
          <w:rFonts w:asciiTheme="minorHAnsi" w:hAnsiTheme="minorHAnsi"/>
          <w:bCs/>
          <w:sz w:val="22"/>
          <w:szCs w:val="22"/>
        </w:rPr>
      </w:pPr>
      <w:r w:rsidRPr="00AE53DE">
        <w:rPr>
          <w:rFonts w:asciiTheme="minorHAnsi" w:hAnsiTheme="minorHAnsi"/>
          <w:sz w:val="22"/>
          <w:szCs w:val="22"/>
        </w:rPr>
        <w:t>Objednávateľ sa zaväzuje informovať Dodávateľa o všetkých dôležitých skutočnostiach týkajúcich sa tejto Zmluvy.</w:t>
      </w:r>
      <w:r w:rsidRPr="00AE53DE">
        <w:rPr>
          <w:rFonts w:asciiTheme="minorHAnsi" w:hAnsiTheme="minorHAnsi"/>
          <w:b/>
          <w:sz w:val="22"/>
          <w:szCs w:val="22"/>
        </w:rPr>
        <w:t xml:space="preserve"> </w:t>
      </w:r>
    </w:p>
    <w:p w:rsidR="00AE53DE" w:rsidRPr="00AE53DE" w:rsidRDefault="00AE53DE" w:rsidP="00AE53DE">
      <w:pPr>
        <w:pStyle w:val="Zkladntext"/>
        <w:numPr>
          <w:ilvl w:val="0"/>
          <w:numId w:val="20"/>
        </w:numPr>
        <w:suppressAutoHyphens w:val="0"/>
        <w:spacing w:after="0"/>
        <w:ind w:left="714" w:hanging="357"/>
        <w:contextualSpacing/>
        <w:jc w:val="both"/>
        <w:rPr>
          <w:rFonts w:asciiTheme="minorHAnsi" w:hAnsiTheme="minorHAnsi"/>
          <w:bCs/>
          <w:sz w:val="22"/>
          <w:szCs w:val="22"/>
        </w:rPr>
      </w:pPr>
      <w:r w:rsidRPr="00AE53DE">
        <w:rPr>
          <w:rFonts w:asciiTheme="minorHAnsi" w:hAnsiTheme="minorHAnsi"/>
          <w:sz w:val="22"/>
          <w:szCs w:val="22"/>
        </w:rPr>
        <w:t>Objednávateľ sa zaväzuje zaplatiť Dodávateľovi vyfakturovanú odmenu riadne a včas v zmysle Článku V. tejto Zmluvy.</w:t>
      </w:r>
    </w:p>
    <w:p w:rsidR="00AE53DE" w:rsidRPr="00AE53DE" w:rsidRDefault="00AE53DE" w:rsidP="00AE53DE">
      <w:pPr>
        <w:pStyle w:val="Zkladntext"/>
        <w:numPr>
          <w:ilvl w:val="0"/>
          <w:numId w:val="20"/>
        </w:numPr>
        <w:suppressAutoHyphens w:val="0"/>
        <w:spacing w:after="0"/>
        <w:ind w:left="714" w:hanging="357"/>
        <w:contextualSpacing/>
        <w:jc w:val="both"/>
        <w:rPr>
          <w:rFonts w:asciiTheme="minorHAnsi" w:hAnsiTheme="minorHAnsi"/>
          <w:sz w:val="22"/>
          <w:szCs w:val="22"/>
        </w:rPr>
      </w:pPr>
      <w:r w:rsidRPr="00AE53DE">
        <w:rPr>
          <w:rFonts w:asciiTheme="minorHAnsi" w:hAnsiTheme="minorHAnsi"/>
          <w:sz w:val="22"/>
          <w:szCs w:val="22"/>
        </w:rPr>
        <w:t xml:space="preserve">Objednávateľ má v zmysle Článku VI. tejto Zmluvy právo vypovedať túto Zmluvu Dodávateľovi formou doručenia písomnej výpovede. Objednávateľ berie na vedomie, že </w:t>
      </w:r>
      <w:r w:rsidRPr="00AE53DE">
        <w:rPr>
          <w:rFonts w:asciiTheme="minorHAnsi" w:hAnsiTheme="minorHAnsi"/>
          <w:sz w:val="22"/>
          <w:szCs w:val="22"/>
        </w:rPr>
        <w:lastRenderedPageBreak/>
        <w:t xml:space="preserve">doručením písomnej výpovede na adresu Dodávateľa vzniká Dodávateľovi právo na úhradu odmeny za skutočne poskytnuté služby, špecifikovanej v Článku V. tejto Zmluvy. </w:t>
      </w:r>
    </w:p>
    <w:p w:rsidR="00AE53DE" w:rsidRPr="00AE53DE" w:rsidRDefault="00AE53DE" w:rsidP="00AE53DE">
      <w:pPr>
        <w:pStyle w:val="Zkladntext"/>
        <w:suppressAutoHyphens w:val="0"/>
        <w:spacing w:after="0"/>
        <w:ind w:left="714"/>
        <w:contextualSpacing/>
        <w:jc w:val="both"/>
        <w:rPr>
          <w:rFonts w:asciiTheme="minorHAnsi" w:hAnsiTheme="minorHAnsi"/>
          <w:sz w:val="22"/>
          <w:szCs w:val="22"/>
        </w:rPr>
      </w:pPr>
    </w:p>
    <w:p w:rsidR="00AE53DE" w:rsidRPr="00AE53DE" w:rsidRDefault="00AE53DE" w:rsidP="00AE53DE">
      <w:pPr>
        <w:pStyle w:val="nadpis1"/>
        <w:spacing w:before="0" w:after="0"/>
        <w:contextualSpacing/>
        <w:rPr>
          <w:rFonts w:asciiTheme="minorHAnsi" w:hAnsiTheme="minorHAnsi"/>
        </w:rPr>
      </w:pPr>
      <w:r w:rsidRPr="00AE53DE">
        <w:rPr>
          <w:rFonts w:asciiTheme="minorHAnsi" w:hAnsiTheme="minorHAnsi"/>
        </w:rPr>
        <w:t>Článok V.</w:t>
      </w:r>
    </w:p>
    <w:p w:rsidR="00AE53DE" w:rsidRPr="00AE53DE" w:rsidRDefault="00AE53DE" w:rsidP="00AE53DE">
      <w:pPr>
        <w:pStyle w:val="nadpis1"/>
        <w:spacing w:before="0" w:after="0"/>
        <w:contextualSpacing/>
        <w:rPr>
          <w:rFonts w:asciiTheme="minorHAnsi" w:hAnsiTheme="minorHAnsi"/>
        </w:rPr>
      </w:pPr>
      <w:r w:rsidRPr="00AE53DE">
        <w:rPr>
          <w:rFonts w:asciiTheme="minorHAnsi" w:hAnsiTheme="minorHAnsi"/>
        </w:rPr>
        <w:t>Odmena Dodávateľovi</w:t>
      </w:r>
    </w:p>
    <w:p w:rsidR="00AE53DE" w:rsidRPr="00AE53DE" w:rsidRDefault="00AE53DE" w:rsidP="00AE53DE">
      <w:pPr>
        <w:pStyle w:val="Zkladntext"/>
        <w:spacing w:after="0"/>
        <w:contextualSpacing/>
        <w:jc w:val="both"/>
        <w:rPr>
          <w:rFonts w:asciiTheme="minorHAnsi" w:hAnsiTheme="minorHAnsi"/>
          <w:sz w:val="22"/>
          <w:szCs w:val="22"/>
        </w:rPr>
      </w:pPr>
    </w:p>
    <w:p w:rsidR="00AE53DE" w:rsidRPr="00AE53DE" w:rsidRDefault="00AE53DE" w:rsidP="00AE53DE">
      <w:pPr>
        <w:pStyle w:val="Zkladntext"/>
        <w:numPr>
          <w:ilvl w:val="0"/>
          <w:numId w:val="21"/>
        </w:numPr>
        <w:suppressAutoHyphens w:val="0"/>
        <w:spacing w:after="0"/>
        <w:contextualSpacing/>
        <w:jc w:val="both"/>
        <w:rPr>
          <w:rFonts w:asciiTheme="minorHAnsi" w:hAnsiTheme="minorHAnsi"/>
          <w:sz w:val="22"/>
          <w:szCs w:val="22"/>
        </w:rPr>
      </w:pPr>
      <w:r w:rsidRPr="00AE53DE">
        <w:rPr>
          <w:rFonts w:asciiTheme="minorHAnsi" w:hAnsiTheme="minorHAnsi"/>
          <w:sz w:val="22"/>
          <w:szCs w:val="22"/>
        </w:rPr>
        <w:t>Zmluvné strany sa dohodli na celkovej odmene za poskytnuté služby vo výške</w:t>
      </w:r>
      <w:r w:rsidRPr="00AE53DE">
        <w:rPr>
          <w:rFonts w:asciiTheme="minorHAnsi" w:hAnsiTheme="minorHAnsi"/>
          <w:sz w:val="22"/>
          <w:szCs w:val="22"/>
        </w:rPr>
        <w:br/>
        <w:t xml:space="preserve">určenej podľa bodu 2 tohto článku, ktorú postupne zaplatí Objednávateľ  Dodávateľovi. </w:t>
      </w:r>
    </w:p>
    <w:p w:rsidR="00AE53DE" w:rsidRPr="00AE53DE" w:rsidRDefault="00AE53DE" w:rsidP="00AE53DE">
      <w:pPr>
        <w:pStyle w:val="Zkladntext"/>
        <w:numPr>
          <w:ilvl w:val="0"/>
          <w:numId w:val="21"/>
        </w:numPr>
        <w:suppressAutoHyphens w:val="0"/>
        <w:spacing w:after="0"/>
        <w:contextualSpacing/>
        <w:jc w:val="both"/>
        <w:rPr>
          <w:rFonts w:asciiTheme="minorHAnsi" w:hAnsiTheme="minorHAnsi"/>
          <w:sz w:val="22"/>
          <w:szCs w:val="22"/>
        </w:rPr>
      </w:pPr>
      <w:r w:rsidRPr="00AE53DE">
        <w:rPr>
          <w:rFonts w:asciiTheme="minorHAnsi" w:hAnsiTheme="minorHAnsi"/>
          <w:sz w:val="22"/>
          <w:szCs w:val="22"/>
        </w:rPr>
        <w:t>Dodávateľ vystaví faktúry nasledovne:</w:t>
      </w:r>
    </w:p>
    <w:tbl>
      <w:tblPr>
        <w:tblW w:w="9003" w:type="dxa"/>
        <w:tblInd w:w="6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456"/>
        <w:gridCol w:w="2551"/>
        <w:gridCol w:w="425"/>
        <w:gridCol w:w="426"/>
        <w:gridCol w:w="850"/>
        <w:gridCol w:w="851"/>
        <w:gridCol w:w="519"/>
        <w:gridCol w:w="898"/>
        <w:gridCol w:w="2027"/>
      </w:tblGrid>
      <w:tr w:rsidR="00AE53DE" w:rsidRPr="00AE53DE" w:rsidTr="003A3424">
        <w:trPr>
          <w:cantSplit/>
          <w:trHeight w:val="1343"/>
        </w:trPr>
        <w:tc>
          <w:tcPr>
            <w:tcW w:w="456" w:type="dxa"/>
            <w:tcBorders>
              <w:top w:val="single" w:sz="8" w:space="0" w:color="auto"/>
              <w:left w:val="single" w:sz="8" w:space="0" w:color="auto"/>
              <w:bottom w:val="single" w:sz="8" w:space="0" w:color="auto"/>
              <w:right w:val="single" w:sz="8" w:space="0" w:color="auto"/>
            </w:tcBorders>
            <w:vAlign w:val="center"/>
          </w:tcPr>
          <w:p w:rsidR="00AE53DE" w:rsidRPr="00AE53DE" w:rsidRDefault="00AE53DE" w:rsidP="00AE53DE">
            <w:pPr>
              <w:contextualSpacing/>
              <w:rPr>
                <w:rFonts w:asciiTheme="minorHAnsi" w:hAnsiTheme="minorHAnsi"/>
              </w:rPr>
            </w:pPr>
            <w:r w:rsidRPr="00AE53DE">
              <w:rPr>
                <w:rFonts w:asciiTheme="minorHAnsi" w:hAnsiTheme="minorHAnsi"/>
                <w:sz w:val="22"/>
                <w:szCs w:val="22"/>
              </w:rPr>
              <w:t>P. č.</w:t>
            </w:r>
          </w:p>
        </w:tc>
        <w:tc>
          <w:tcPr>
            <w:tcW w:w="2551" w:type="dxa"/>
            <w:tcBorders>
              <w:top w:val="single" w:sz="8" w:space="0" w:color="auto"/>
              <w:left w:val="single" w:sz="8" w:space="0" w:color="auto"/>
              <w:bottom w:val="single" w:sz="8" w:space="0" w:color="auto"/>
              <w:right w:val="single" w:sz="8" w:space="0" w:color="auto"/>
            </w:tcBorders>
            <w:vAlign w:val="center"/>
          </w:tcPr>
          <w:p w:rsidR="00AE53DE" w:rsidRPr="00AE53DE" w:rsidRDefault="00AE53DE" w:rsidP="00AE53DE">
            <w:pPr>
              <w:tabs>
                <w:tab w:val="left" w:pos="1258"/>
              </w:tabs>
              <w:contextualSpacing/>
              <w:rPr>
                <w:rFonts w:asciiTheme="minorHAnsi" w:hAnsiTheme="minorHAnsi"/>
              </w:rPr>
            </w:pPr>
            <w:r w:rsidRPr="00AE53DE">
              <w:rPr>
                <w:rFonts w:asciiTheme="minorHAnsi" w:hAnsiTheme="minorHAnsi"/>
                <w:sz w:val="22"/>
                <w:szCs w:val="22"/>
              </w:rPr>
              <w:t>Popis činnosti, ktoré tvoria predmet zákazky</w:t>
            </w:r>
          </w:p>
        </w:tc>
        <w:tc>
          <w:tcPr>
            <w:tcW w:w="425" w:type="dxa"/>
            <w:tcBorders>
              <w:top w:val="single" w:sz="8" w:space="0" w:color="auto"/>
              <w:left w:val="single" w:sz="8" w:space="0" w:color="auto"/>
              <w:right w:val="single" w:sz="8" w:space="0" w:color="auto"/>
            </w:tcBorders>
            <w:textDirection w:val="btLr"/>
            <w:vAlign w:val="center"/>
          </w:tcPr>
          <w:p w:rsidR="00AE53DE" w:rsidRPr="00AE53DE" w:rsidRDefault="00AE53DE" w:rsidP="00AE53DE">
            <w:pPr>
              <w:ind w:left="113" w:right="113"/>
              <w:contextualSpacing/>
              <w:jc w:val="center"/>
              <w:rPr>
                <w:rFonts w:asciiTheme="minorHAnsi" w:hAnsiTheme="minorHAnsi"/>
              </w:rPr>
            </w:pPr>
            <w:r w:rsidRPr="00AE53DE">
              <w:rPr>
                <w:rFonts w:asciiTheme="minorHAnsi" w:hAnsiTheme="minorHAnsi"/>
                <w:sz w:val="22"/>
                <w:szCs w:val="22"/>
              </w:rPr>
              <w:t>Množstvo</w:t>
            </w:r>
          </w:p>
        </w:tc>
        <w:tc>
          <w:tcPr>
            <w:tcW w:w="426" w:type="dxa"/>
            <w:tcBorders>
              <w:top w:val="single" w:sz="8" w:space="0" w:color="auto"/>
              <w:left w:val="single" w:sz="8" w:space="0" w:color="auto"/>
              <w:right w:val="single" w:sz="8" w:space="0" w:color="auto"/>
            </w:tcBorders>
            <w:textDirection w:val="btLr"/>
            <w:vAlign w:val="center"/>
          </w:tcPr>
          <w:p w:rsidR="00AE53DE" w:rsidRPr="00AE53DE" w:rsidRDefault="00AE53DE" w:rsidP="00AE53DE">
            <w:pPr>
              <w:ind w:left="113" w:right="113"/>
              <w:contextualSpacing/>
              <w:jc w:val="center"/>
              <w:rPr>
                <w:rFonts w:asciiTheme="minorHAnsi" w:hAnsiTheme="minorHAnsi"/>
              </w:rPr>
            </w:pPr>
            <w:r w:rsidRPr="00AE53DE">
              <w:rPr>
                <w:rFonts w:asciiTheme="minorHAnsi" w:hAnsiTheme="minorHAnsi"/>
                <w:sz w:val="22"/>
                <w:szCs w:val="22"/>
              </w:rPr>
              <w:t>Merná jedn.</w:t>
            </w:r>
          </w:p>
        </w:tc>
        <w:tc>
          <w:tcPr>
            <w:tcW w:w="850" w:type="dxa"/>
            <w:tcBorders>
              <w:top w:val="single" w:sz="8" w:space="0" w:color="auto"/>
              <w:left w:val="single" w:sz="8" w:space="0" w:color="auto"/>
              <w:bottom w:val="single" w:sz="8" w:space="0" w:color="auto"/>
              <w:right w:val="single" w:sz="8" w:space="0" w:color="auto"/>
            </w:tcBorders>
            <w:textDirection w:val="btLr"/>
            <w:vAlign w:val="center"/>
          </w:tcPr>
          <w:p w:rsidR="00AE53DE" w:rsidRPr="00AE53DE" w:rsidRDefault="00AE53DE" w:rsidP="00AE53DE">
            <w:pPr>
              <w:ind w:left="113" w:right="113"/>
              <w:contextualSpacing/>
              <w:jc w:val="center"/>
              <w:rPr>
                <w:rFonts w:asciiTheme="minorHAnsi" w:hAnsiTheme="minorHAnsi"/>
              </w:rPr>
            </w:pPr>
            <w:r w:rsidRPr="00AE53DE">
              <w:rPr>
                <w:rFonts w:asciiTheme="minorHAnsi" w:hAnsiTheme="minorHAnsi"/>
                <w:sz w:val="22"/>
                <w:szCs w:val="22"/>
              </w:rPr>
              <w:t xml:space="preserve">J. cena v EUR  </w:t>
            </w:r>
          </w:p>
        </w:tc>
        <w:tc>
          <w:tcPr>
            <w:tcW w:w="851" w:type="dxa"/>
            <w:tcBorders>
              <w:top w:val="single" w:sz="8" w:space="0" w:color="auto"/>
              <w:left w:val="single" w:sz="8" w:space="0" w:color="auto"/>
              <w:right w:val="single" w:sz="8" w:space="0" w:color="auto"/>
            </w:tcBorders>
            <w:textDirection w:val="btLr"/>
            <w:vAlign w:val="center"/>
          </w:tcPr>
          <w:p w:rsidR="00AE53DE" w:rsidRPr="00AE53DE" w:rsidRDefault="00AE53DE" w:rsidP="00AE53DE">
            <w:pPr>
              <w:ind w:left="113" w:right="113"/>
              <w:contextualSpacing/>
              <w:jc w:val="center"/>
              <w:rPr>
                <w:rFonts w:asciiTheme="minorHAnsi" w:hAnsiTheme="minorHAnsi"/>
              </w:rPr>
            </w:pPr>
            <w:r w:rsidRPr="00AE53DE">
              <w:rPr>
                <w:rFonts w:asciiTheme="minorHAnsi" w:hAnsiTheme="minorHAnsi"/>
                <w:sz w:val="22"/>
                <w:szCs w:val="22"/>
              </w:rPr>
              <w:t>Cena bez DPH v EUR</w:t>
            </w:r>
          </w:p>
        </w:tc>
        <w:tc>
          <w:tcPr>
            <w:tcW w:w="519" w:type="dxa"/>
            <w:tcBorders>
              <w:top w:val="single" w:sz="8" w:space="0" w:color="auto"/>
              <w:left w:val="single" w:sz="8" w:space="0" w:color="auto"/>
              <w:right w:val="single" w:sz="8" w:space="0" w:color="auto"/>
            </w:tcBorders>
            <w:textDirection w:val="btLr"/>
            <w:vAlign w:val="center"/>
          </w:tcPr>
          <w:p w:rsidR="00AE53DE" w:rsidRPr="00AE53DE" w:rsidRDefault="00AE53DE" w:rsidP="00AE53DE">
            <w:pPr>
              <w:ind w:left="113" w:right="113"/>
              <w:contextualSpacing/>
              <w:jc w:val="center"/>
              <w:rPr>
                <w:rFonts w:asciiTheme="minorHAnsi" w:hAnsiTheme="minorHAnsi"/>
              </w:rPr>
            </w:pPr>
            <w:r w:rsidRPr="00AE53DE">
              <w:rPr>
                <w:rFonts w:asciiTheme="minorHAnsi" w:hAnsiTheme="minorHAnsi"/>
                <w:sz w:val="22"/>
                <w:szCs w:val="22"/>
              </w:rPr>
              <w:t xml:space="preserve">Sadzba </w:t>
            </w:r>
            <w:proofErr w:type="spellStart"/>
            <w:r w:rsidRPr="00AE53DE">
              <w:rPr>
                <w:rFonts w:asciiTheme="minorHAnsi" w:hAnsiTheme="minorHAnsi"/>
                <w:sz w:val="22"/>
                <w:szCs w:val="22"/>
              </w:rPr>
              <w:t>HPH</w:t>
            </w:r>
            <w:proofErr w:type="spellEnd"/>
          </w:p>
        </w:tc>
        <w:tc>
          <w:tcPr>
            <w:tcW w:w="898" w:type="dxa"/>
            <w:tcBorders>
              <w:top w:val="single" w:sz="8" w:space="0" w:color="auto"/>
              <w:left w:val="single" w:sz="8" w:space="0" w:color="auto"/>
              <w:right w:val="single" w:sz="8" w:space="0" w:color="auto"/>
            </w:tcBorders>
            <w:textDirection w:val="btLr"/>
            <w:vAlign w:val="center"/>
          </w:tcPr>
          <w:p w:rsidR="00AE53DE" w:rsidRPr="00AE53DE" w:rsidRDefault="00AE53DE" w:rsidP="00AE53DE">
            <w:pPr>
              <w:ind w:left="113" w:right="113"/>
              <w:contextualSpacing/>
              <w:jc w:val="center"/>
              <w:rPr>
                <w:rFonts w:asciiTheme="minorHAnsi" w:hAnsiTheme="minorHAnsi"/>
              </w:rPr>
            </w:pPr>
            <w:r w:rsidRPr="00AE53DE">
              <w:rPr>
                <w:rFonts w:asciiTheme="minorHAnsi" w:hAnsiTheme="minorHAnsi"/>
                <w:sz w:val="22"/>
                <w:szCs w:val="22"/>
              </w:rPr>
              <w:t>Výška DPH</w:t>
            </w:r>
          </w:p>
          <w:p w:rsidR="00AE53DE" w:rsidRPr="00AE53DE" w:rsidRDefault="00AE53DE" w:rsidP="00AE53DE">
            <w:pPr>
              <w:ind w:left="113" w:right="113"/>
              <w:contextualSpacing/>
              <w:jc w:val="center"/>
              <w:rPr>
                <w:rFonts w:asciiTheme="minorHAnsi" w:hAnsiTheme="minorHAnsi"/>
              </w:rPr>
            </w:pPr>
            <w:r w:rsidRPr="00AE53DE">
              <w:rPr>
                <w:rFonts w:asciiTheme="minorHAnsi" w:hAnsiTheme="minorHAnsi"/>
                <w:sz w:val="22"/>
                <w:szCs w:val="22"/>
              </w:rPr>
              <w:t xml:space="preserve"> v EUR</w:t>
            </w:r>
          </w:p>
        </w:tc>
        <w:tc>
          <w:tcPr>
            <w:tcW w:w="2027" w:type="dxa"/>
            <w:tcBorders>
              <w:top w:val="single" w:sz="8" w:space="0" w:color="auto"/>
              <w:left w:val="single" w:sz="8" w:space="0" w:color="auto"/>
              <w:bottom w:val="single" w:sz="8" w:space="0" w:color="auto"/>
              <w:right w:val="single" w:sz="8" w:space="0" w:color="auto"/>
            </w:tcBorders>
            <w:vAlign w:val="center"/>
          </w:tcPr>
          <w:p w:rsidR="00AE53DE" w:rsidRPr="00AE53DE" w:rsidRDefault="00AE53DE" w:rsidP="00AE53DE">
            <w:pPr>
              <w:contextualSpacing/>
              <w:jc w:val="center"/>
              <w:rPr>
                <w:rFonts w:asciiTheme="minorHAnsi" w:hAnsiTheme="minorHAnsi"/>
              </w:rPr>
            </w:pPr>
            <w:r w:rsidRPr="00AE53DE">
              <w:rPr>
                <w:rFonts w:asciiTheme="minorHAnsi" w:hAnsiTheme="minorHAnsi"/>
                <w:sz w:val="22"/>
                <w:szCs w:val="22"/>
              </w:rPr>
              <w:t>Cena s DPH v EUR;</w:t>
            </w:r>
          </w:p>
          <w:p w:rsidR="00AE53DE" w:rsidRPr="00AE53DE" w:rsidRDefault="00AE53DE" w:rsidP="00AE53DE">
            <w:pPr>
              <w:contextualSpacing/>
              <w:jc w:val="center"/>
              <w:rPr>
                <w:rFonts w:asciiTheme="minorHAnsi" w:hAnsiTheme="minorHAnsi"/>
              </w:rPr>
            </w:pPr>
            <w:r w:rsidRPr="00AE53DE">
              <w:rPr>
                <w:rFonts w:asciiTheme="minorHAnsi" w:hAnsiTheme="minorHAnsi"/>
                <w:sz w:val="22"/>
                <w:szCs w:val="22"/>
              </w:rPr>
              <w:t>Cena celkom v EUR</w:t>
            </w:r>
          </w:p>
        </w:tc>
      </w:tr>
      <w:tr w:rsidR="00AE53DE" w:rsidRPr="00AE53DE" w:rsidTr="003A3424">
        <w:trPr>
          <w:trHeight w:val="827"/>
        </w:trPr>
        <w:tc>
          <w:tcPr>
            <w:tcW w:w="456" w:type="dxa"/>
            <w:tcBorders>
              <w:top w:val="single" w:sz="8" w:space="0" w:color="auto"/>
              <w:left w:val="single" w:sz="8" w:space="0" w:color="auto"/>
              <w:bottom w:val="single" w:sz="8" w:space="0" w:color="auto"/>
              <w:right w:val="single" w:sz="8" w:space="0" w:color="auto"/>
            </w:tcBorders>
            <w:vAlign w:val="center"/>
          </w:tcPr>
          <w:p w:rsidR="00AE53DE" w:rsidRPr="00AE53DE" w:rsidRDefault="00AE53DE" w:rsidP="00AE53DE">
            <w:pPr>
              <w:contextualSpacing/>
              <w:rPr>
                <w:rFonts w:asciiTheme="minorHAnsi" w:hAnsiTheme="minorHAnsi"/>
              </w:rPr>
            </w:pPr>
            <w:proofErr w:type="spellStart"/>
            <w:r w:rsidRPr="00AE53DE">
              <w:rPr>
                <w:rFonts w:asciiTheme="minorHAnsi" w:hAnsiTheme="minorHAnsi"/>
                <w:sz w:val="22"/>
                <w:szCs w:val="22"/>
              </w:rPr>
              <w:t>Fa</w:t>
            </w:r>
            <w:proofErr w:type="spellEnd"/>
            <w:r w:rsidRPr="00AE53DE">
              <w:rPr>
                <w:rFonts w:asciiTheme="minorHAnsi" w:hAnsiTheme="minorHAnsi"/>
                <w:sz w:val="22"/>
                <w:szCs w:val="22"/>
              </w:rPr>
              <w:t xml:space="preserve">  č.1</w:t>
            </w:r>
          </w:p>
        </w:tc>
        <w:tc>
          <w:tcPr>
            <w:tcW w:w="2551" w:type="dxa"/>
            <w:tcBorders>
              <w:top w:val="single" w:sz="8" w:space="0" w:color="auto"/>
              <w:left w:val="single" w:sz="8" w:space="0" w:color="auto"/>
              <w:bottom w:val="single" w:sz="8" w:space="0" w:color="auto"/>
              <w:right w:val="single" w:sz="8" w:space="0" w:color="auto"/>
            </w:tcBorders>
            <w:vAlign w:val="center"/>
          </w:tcPr>
          <w:p w:rsidR="00AE53DE" w:rsidRPr="00AE53DE" w:rsidRDefault="00AE53DE" w:rsidP="00AE53DE">
            <w:pPr>
              <w:contextualSpacing/>
              <w:rPr>
                <w:rFonts w:asciiTheme="minorHAnsi" w:hAnsiTheme="minorHAnsi"/>
              </w:rPr>
            </w:pPr>
            <w:r w:rsidRPr="00AE53DE">
              <w:rPr>
                <w:rFonts w:asciiTheme="minorHAnsi" w:hAnsiTheme="minorHAnsi"/>
                <w:sz w:val="22"/>
                <w:szCs w:val="22"/>
              </w:rPr>
              <w:t>Časť 01 predmetu zmluvy</w:t>
            </w:r>
          </w:p>
        </w:tc>
        <w:tc>
          <w:tcPr>
            <w:tcW w:w="425" w:type="dxa"/>
            <w:tcBorders>
              <w:left w:val="single" w:sz="8" w:space="0" w:color="auto"/>
              <w:right w:val="single" w:sz="8" w:space="0" w:color="auto"/>
            </w:tcBorders>
            <w:vAlign w:val="center"/>
          </w:tcPr>
          <w:p w:rsidR="00AE53DE" w:rsidRPr="00AE53DE" w:rsidRDefault="00AE53DE" w:rsidP="00AE53DE">
            <w:pPr>
              <w:contextualSpacing/>
              <w:jc w:val="center"/>
              <w:rPr>
                <w:rFonts w:asciiTheme="minorHAnsi" w:hAnsiTheme="minorHAnsi"/>
              </w:rPr>
            </w:pPr>
            <w:r w:rsidRPr="00AE53DE">
              <w:rPr>
                <w:rFonts w:asciiTheme="minorHAnsi" w:hAnsiTheme="minorHAnsi"/>
                <w:sz w:val="22"/>
                <w:szCs w:val="22"/>
              </w:rPr>
              <w:t>1</w:t>
            </w:r>
          </w:p>
        </w:tc>
        <w:tc>
          <w:tcPr>
            <w:tcW w:w="426" w:type="dxa"/>
            <w:tcBorders>
              <w:left w:val="single" w:sz="8" w:space="0" w:color="auto"/>
              <w:right w:val="single" w:sz="8" w:space="0" w:color="auto"/>
            </w:tcBorders>
            <w:textDirection w:val="btLr"/>
            <w:vAlign w:val="center"/>
          </w:tcPr>
          <w:p w:rsidR="00AE53DE" w:rsidRPr="00AE53DE" w:rsidRDefault="00AE53DE" w:rsidP="00AE53DE">
            <w:pPr>
              <w:ind w:left="113" w:right="113"/>
              <w:contextualSpacing/>
              <w:jc w:val="center"/>
              <w:rPr>
                <w:rFonts w:asciiTheme="minorHAnsi" w:hAnsiTheme="minorHAnsi"/>
              </w:rPr>
            </w:pPr>
            <w:r w:rsidRPr="00AE53DE">
              <w:rPr>
                <w:rFonts w:asciiTheme="minorHAnsi" w:hAnsiTheme="minorHAnsi"/>
                <w:sz w:val="22"/>
                <w:szCs w:val="22"/>
              </w:rPr>
              <w:t>súbor</w:t>
            </w:r>
          </w:p>
        </w:tc>
        <w:tc>
          <w:tcPr>
            <w:tcW w:w="850" w:type="dxa"/>
            <w:tcBorders>
              <w:top w:val="single" w:sz="8" w:space="0" w:color="auto"/>
              <w:left w:val="single" w:sz="8" w:space="0" w:color="auto"/>
              <w:bottom w:val="single" w:sz="8" w:space="0" w:color="auto"/>
              <w:right w:val="single" w:sz="8" w:space="0" w:color="auto"/>
            </w:tcBorders>
            <w:vAlign w:val="center"/>
          </w:tcPr>
          <w:p w:rsidR="00AE53DE" w:rsidRPr="00AE53DE" w:rsidRDefault="00AE53DE" w:rsidP="00AE53DE">
            <w:pPr>
              <w:contextualSpacing/>
              <w:jc w:val="center"/>
              <w:rPr>
                <w:rFonts w:asciiTheme="minorHAnsi" w:hAnsiTheme="minorHAnsi"/>
              </w:rPr>
            </w:pPr>
          </w:p>
        </w:tc>
        <w:tc>
          <w:tcPr>
            <w:tcW w:w="851" w:type="dxa"/>
            <w:tcBorders>
              <w:left w:val="single" w:sz="8" w:space="0" w:color="auto"/>
              <w:right w:val="single" w:sz="8" w:space="0" w:color="auto"/>
            </w:tcBorders>
            <w:vAlign w:val="center"/>
          </w:tcPr>
          <w:p w:rsidR="00AE53DE" w:rsidRPr="00AE53DE" w:rsidRDefault="00AE53DE" w:rsidP="00AE53DE">
            <w:pPr>
              <w:contextualSpacing/>
              <w:jc w:val="center"/>
              <w:rPr>
                <w:rFonts w:asciiTheme="minorHAnsi" w:hAnsiTheme="minorHAnsi"/>
              </w:rPr>
            </w:pPr>
          </w:p>
        </w:tc>
        <w:tc>
          <w:tcPr>
            <w:tcW w:w="519" w:type="dxa"/>
            <w:tcBorders>
              <w:left w:val="single" w:sz="8" w:space="0" w:color="auto"/>
              <w:right w:val="single" w:sz="8" w:space="0" w:color="auto"/>
            </w:tcBorders>
            <w:vAlign w:val="center"/>
          </w:tcPr>
          <w:p w:rsidR="00AE53DE" w:rsidRPr="00AE53DE" w:rsidRDefault="00AE53DE" w:rsidP="00AE53DE">
            <w:pPr>
              <w:pStyle w:val="Textkomentra"/>
              <w:contextualSpacing/>
              <w:jc w:val="center"/>
              <w:rPr>
                <w:rFonts w:asciiTheme="minorHAnsi" w:hAnsiTheme="minorHAnsi"/>
                <w:sz w:val="22"/>
                <w:szCs w:val="22"/>
              </w:rPr>
            </w:pPr>
            <w:r w:rsidRPr="00AE53DE">
              <w:rPr>
                <w:rFonts w:asciiTheme="minorHAnsi" w:hAnsiTheme="minorHAnsi"/>
                <w:sz w:val="22"/>
                <w:szCs w:val="22"/>
              </w:rPr>
              <w:t>20%</w:t>
            </w:r>
          </w:p>
        </w:tc>
        <w:tc>
          <w:tcPr>
            <w:tcW w:w="898" w:type="dxa"/>
            <w:tcBorders>
              <w:left w:val="single" w:sz="8" w:space="0" w:color="auto"/>
              <w:right w:val="single" w:sz="8" w:space="0" w:color="auto"/>
            </w:tcBorders>
            <w:vAlign w:val="center"/>
          </w:tcPr>
          <w:p w:rsidR="00AE53DE" w:rsidRPr="00AE53DE" w:rsidRDefault="00AE53DE" w:rsidP="00AE53DE">
            <w:pPr>
              <w:pStyle w:val="Textkomentra"/>
              <w:contextualSpacing/>
              <w:jc w:val="center"/>
              <w:rPr>
                <w:rFonts w:asciiTheme="minorHAnsi" w:hAnsiTheme="minorHAnsi"/>
                <w:sz w:val="22"/>
                <w:szCs w:val="22"/>
              </w:rPr>
            </w:pPr>
          </w:p>
        </w:tc>
        <w:tc>
          <w:tcPr>
            <w:tcW w:w="2027" w:type="dxa"/>
            <w:tcBorders>
              <w:top w:val="single" w:sz="8" w:space="0" w:color="auto"/>
              <w:left w:val="single" w:sz="8" w:space="0" w:color="auto"/>
              <w:bottom w:val="single" w:sz="8" w:space="0" w:color="auto"/>
              <w:right w:val="single" w:sz="8" w:space="0" w:color="auto"/>
            </w:tcBorders>
            <w:vAlign w:val="center"/>
          </w:tcPr>
          <w:p w:rsidR="00AE53DE" w:rsidRPr="00AE53DE" w:rsidRDefault="00AE53DE" w:rsidP="00AE53DE">
            <w:pPr>
              <w:pStyle w:val="Textkomentra"/>
              <w:contextualSpacing/>
              <w:jc w:val="center"/>
              <w:rPr>
                <w:rFonts w:asciiTheme="minorHAnsi" w:hAnsiTheme="minorHAnsi"/>
                <w:sz w:val="22"/>
                <w:szCs w:val="22"/>
              </w:rPr>
            </w:pPr>
          </w:p>
        </w:tc>
      </w:tr>
      <w:tr w:rsidR="00AE53DE" w:rsidRPr="00AE53DE" w:rsidTr="003A3424">
        <w:trPr>
          <w:cantSplit/>
          <w:trHeight w:val="1134"/>
        </w:trPr>
        <w:tc>
          <w:tcPr>
            <w:tcW w:w="456" w:type="dxa"/>
            <w:tcBorders>
              <w:top w:val="single" w:sz="8" w:space="0" w:color="auto"/>
              <w:left w:val="single" w:sz="8" w:space="0" w:color="auto"/>
              <w:bottom w:val="single" w:sz="8" w:space="0" w:color="auto"/>
              <w:right w:val="single" w:sz="8" w:space="0" w:color="auto"/>
            </w:tcBorders>
            <w:vAlign w:val="center"/>
          </w:tcPr>
          <w:p w:rsidR="00AE53DE" w:rsidRPr="00AE53DE" w:rsidRDefault="00AE53DE" w:rsidP="00AE53DE">
            <w:pPr>
              <w:contextualSpacing/>
              <w:rPr>
                <w:rFonts w:asciiTheme="minorHAnsi" w:hAnsiTheme="minorHAnsi"/>
              </w:rPr>
            </w:pPr>
            <w:proofErr w:type="spellStart"/>
            <w:r w:rsidRPr="00AE53DE">
              <w:rPr>
                <w:rFonts w:asciiTheme="minorHAnsi" w:hAnsiTheme="minorHAnsi"/>
                <w:sz w:val="22"/>
                <w:szCs w:val="22"/>
              </w:rPr>
              <w:t>Fa</w:t>
            </w:r>
            <w:proofErr w:type="spellEnd"/>
            <w:r w:rsidRPr="00AE53DE">
              <w:rPr>
                <w:rFonts w:asciiTheme="minorHAnsi" w:hAnsiTheme="minorHAnsi"/>
                <w:sz w:val="22"/>
                <w:szCs w:val="22"/>
              </w:rPr>
              <w:t xml:space="preserve"> č. 2</w:t>
            </w:r>
          </w:p>
        </w:tc>
        <w:tc>
          <w:tcPr>
            <w:tcW w:w="2551" w:type="dxa"/>
            <w:tcBorders>
              <w:top w:val="single" w:sz="8" w:space="0" w:color="auto"/>
              <w:left w:val="single" w:sz="8" w:space="0" w:color="auto"/>
              <w:bottom w:val="single" w:sz="8" w:space="0" w:color="auto"/>
              <w:right w:val="single" w:sz="8" w:space="0" w:color="auto"/>
            </w:tcBorders>
            <w:vAlign w:val="center"/>
          </w:tcPr>
          <w:p w:rsidR="00AE53DE" w:rsidRPr="00AE53DE" w:rsidRDefault="00AE53DE" w:rsidP="00AE53DE">
            <w:pPr>
              <w:contextualSpacing/>
              <w:rPr>
                <w:rFonts w:asciiTheme="minorHAnsi" w:hAnsiTheme="minorHAnsi"/>
              </w:rPr>
            </w:pPr>
            <w:r w:rsidRPr="00AE53DE">
              <w:rPr>
                <w:rFonts w:asciiTheme="minorHAnsi" w:hAnsiTheme="minorHAnsi"/>
                <w:sz w:val="22"/>
                <w:szCs w:val="22"/>
              </w:rPr>
              <w:t>Časť 02 predmetu zmluvy</w:t>
            </w:r>
          </w:p>
        </w:tc>
        <w:tc>
          <w:tcPr>
            <w:tcW w:w="425" w:type="dxa"/>
            <w:tcBorders>
              <w:left w:val="single" w:sz="8" w:space="0" w:color="auto"/>
              <w:right w:val="single" w:sz="8" w:space="0" w:color="auto"/>
            </w:tcBorders>
            <w:vAlign w:val="center"/>
          </w:tcPr>
          <w:p w:rsidR="00AE53DE" w:rsidRPr="00AE53DE" w:rsidRDefault="00AE53DE" w:rsidP="00AE53DE">
            <w:pPr>
              <w:contextualSpacing/>
              <w:jc w:val="center"/>
              <w:rPr>
                <w:rFonts w:asciiTheme="minorHAnsi" w:hAnsiTheme="minorHAnsi"/>
              </w:rPr>
            </w:pPr>
            <w:r w:rsidRPr="00AE53DE">
              <w:rPr>
                <w:rFonts w:asciiTheme="minorHAnsi" w:hAnsiTheme="minorHAnsi"/>
                <w:sz w:val="22"/>
                <w:szCs w:val="22"/>
              </w:rPr>
              <w:t>1</w:t>
            </w:r>
          </w:p>
        </w:tc>
        <w:tc>
          <w:tcPr>
            <w:tcW w:w="426" w:type="dxa"/>
            <w:tcBorders>
              <w:left w:val="single" w:sz="8" w:space="0" w:color="auto"/>
              <w:right w:val="single" w:sz="8" w:space="0" w:color="auto"/>
            </w:tcBorders>
            <w:textDirection w:val="btLr"/>
            <w:vAlign w:val="center"/>
          </w:tcPr>
          <w:p w:rsidR="00AE53DE" w:rsidRPr="00AE53DE" w:rsidRDefault="00AE53DE" w:rsidP="00AE53DE">
            <w:pPr>
              <w:ind w:left="113" w:right="113"/>
              <w:contextualSpacing/>
              <w:jc w:val="center"/>
              <w:rPr>
                <w:rFonts w:asciiTheme="minorHAnsi" w:hAnsiTheme="minorHAnsi"/>
              </w:rPr>
            </w:pPr>
            <w:r w:rsidRPr="00AE53DE">
              <w:rPr>
                <w:rFonts w:asciiTheme="minorHAnsi" w:hAnsiTheme="minorHAnsi"/>
                <w:sz w:val="22"/>
                <w:szCs w:val="22"/>
              </w:rPr>
              <w:t>súbor</w:t>
            </w:r>
          </w:p>
        </w:tc>
        <w:tc>
          <w:tcPr>
            <w:tcW w:w="850" w:type="dxa"/>
            <w:tcBorders>
              <w:top w:val="single" w:sz="8" w:space="0" w:color="auto"/>
              <w:left w:val="single" w:sz="8" w:space="0" w:color="auto"/>
              <w:bottom w:val="single" w:sz="8" w:space="0" w:color="auto"/>
              <w:right w:val="single" w:sz="8" w:space="0" w:color="auto"/>
            </w:tcBorders>
            <w:vAlign w:val="center"/>
          </w:tcPr>
          <w:p w:rsidR="00AE53DE" w:rsidRPr="00AE53DE" w:rsidRDefault="00AE53DE" w:rsidP="00AE53DE">
            <w:pPr>
              <w:contextualSpacing/>
              <w:jc w:val="center"/>
              <w:rPr>
                <w:rFonts w:asciiTheme="minorHAnsi" w:hAnsiTheme="minorHAnsi"/>
              </w:rPr>
            </w:pPr>
          </w:p>
        </w:tc>
        <w:tc>
          <w:tcPr>
            <w:tcW w:w="851" w:type="dxa"/>
            <w:tcBorders>
              <w:left w:val="single" w:sz="8" w:space="0" w:color="auto"/>
              <w:right w:val="single" w:sz="8" w:space="0" w:color="auto"/>
            </w:tcBorders>
            <w:vAlign w:val="center"/>
          </w:tcPr>
          <w:p w:rsidR="00AE53DE" w:rsidRPr="00AE53DE" w:rsidRDefault="00AE53DE" w:rsidP="00AE53DE">
            <w:pPr>
              <w:contextualSpacing/>
              <w:jc w:val="center"/>
              <w:rPr>
                <w:rFonts w:asciiTheme="minorHAnsi" w:hAnsiTheme="minorHAnsi"/>
              </w:rPr>
            </w:pPr>
          </w:p>
        </w:tc>
        <w:tc>
          <w:tcPr>
            <w:tcW w:w="519" w:type="dxa"/>
            <w:tcBorders>
              <w:left w:val="single" w:sz="8" w:space="0" w:color="auto"/>
              <w:right w:val="single" w:sz="8" w:space="0" w:color="auto"/>
            </w:tcBorders>
            <w:vAlign w:val="center"/>
          </w:tcPr>
          <w:p w:rsidR="00AE53DE" w:rsidRPr="00AE53DE" w:rsidRDefault="00AE53DE" w:rsidP="00AE53DE">
            <w:pPr>
              <w:pStyle w:val="Textkomentra"/>
              <w:contextualSpacing/>
              <w:jc w:val="center"/>
              <w:rPr>
                <w:rFonts w:asciiTheme="minorHAnsi" w:hAnsiTheme="minorHAnsi"/>
                <w:sz w:val="22"/>
                <w:szCs w:val="22"/>
              </w:rPr>
            </w:pPr>
            <w:r w:rsidRPr="00AE53DE">
              <w:rPr>
                <w:rFonts w:asciiTheme="minorHAnsi" w:hAnsiTheme="minorHAnsi"/>
                <w:sz w:val="22"/>
                <w:szCs w:val="22"/>
              </w:rPr>
              <w:t>20%</w:t>
            </w:r>
          </w:p>
        </w:tc>
        <w:tc>
          <w:tcPr>
            <w:tcW w:w="898" w:type="dxa"/>
            <w:tcBorders>
              <w:left w:val="single" w:sz="8" w:space="0" w:color="auto"/>
              <w:right w:val="single" w:sz="8" w:space="0" w:color="auto"/>
            </w:tcBorders>
            <w:vAlign w:val="center"/>
          </w:tcPr>
          <w:p w:rsidR="00AE53DE" w:rsidRPr="00AE53DE" w:rsidRDefault="00AE53DE" w:rsidP="00AE53DE">
            <w:pPr>
              <w:pStyle w:val="Textkomentra"/>
              <w:contextualSpacing/>
              <w:jc w:val="center"/>
              <w:rPr>
                <w:rFonts w:asciiTheme="minorHAnsi" w:hAnsiTheme="minorHAnsi"/>
                <w:sz w:val="22"/>
                <w:szCs w:val="22"/>
              </w:rPr>
            </w:pPr>
          </w:p>
        </w:tc>
        <w:tc>
          <w:tcPr>
            <w:tcW w:w="2027" w:type="dxa"/>
            <w:tcBorders>
              <w:top w:val="single" w:sz="8" w:space="0" w:color="auto"/>
              <w:left w:val="single" w:sz="8" w:space="0" w:color="auto"/>
              <w:bottom w:val="single" w:sz="8" w:space="0" w:color="auto"/>
              <w:right w:val="single" w:sz="8" w:space="0" w:color="auto"/>
            </w:tcBorders>
            <w:vAlign w:val="center"/>
          </w:tcPr>
          <w:p w:rsidR="00AE53DE" w:rsidRPr="00AE53DE" w:rsidRDefault="00AE53DE" w:rsidP="00AE53DE">
            <w:pPr>
              <w:contextualSpacing/>
              <w:jc w:val="center"/>
              <w:rPr>
                <w:rFonts w:asciiTheme="minorHAnsi" w:hAnsiTheme="minorHAnsi"/>
              </w:rPr>
            </w:pPr>
          </w:p>
        </w:tc>
      </w:tr>
      <w:tr w:rsidR="00AE53DE" w:rsidRPr="00AE53DE" w:rsidTr="003A3424">
        <w:trPr>
          <w:trHeight w:val="617"/>
        </w:trPr>
        <w:tc>
          <w:tcPr>
            <w:tcW w:w="3007" w:type="dxa"/>
            <w:gridSpan w:val="2"/>
            <w:tcBorders>
              <w:top w:val="single" w:sz="8" w:space="0" w:color="auto"/>
              <w:left w:val="single" w:sz="8" w:space="0" w:color="auto"/>
              <w:bottom w:val="single" w:sz="8" w:space="0" w:color="auto"/>
              <w:right w:val="single" w:sz="8" w:space="0" w:color="auto"/>
            </w:tcBorders>
            <w:vAlign w:val="center"/>
          </w:tcPr>
          <w:p w:rsidR="00AE53DE" w:rsidRPr="00AE53DE" w:rsidRDefault="00AE53DE" w:rsidP="00AE53DE">
            <w:pPr>
              <w:contextualSpacing/>
              <w:rPr>
                <w:rFonts w:asciiTheme="minorHAnsi" w:hAnsiTheme="minorHAnsi"/>
              </w:rPr>
            </w:pPr>
            <w:r w:rsidRPr="00AE53DE">
              <w:rPr>
                <w:rFonts w:asciiTheme="minorHAnsi" w:hAnsiTheme="minorHAnsi"/>
                <w:sz w:val="22"/>
                <w:szCs w:val="22"/>
              </w:rPr>
              <w:t>SPOLU</w:t>
            </w:r>
          </w:p>
        </w:tc>
        <w:tc>
          <w:tcPr>
            <w:tcW w:w="425" w:type="dxa"/>
            <w:tcBorders>
              <w:left w:val="single" w:sz="8" w:space="0" w:color="auto"/>
              <w:bottom w:val="single" w:sz="8" w:space="0" w:color="auto"/>
              <w:right w:val="single" w:sz="8" w:space="0" w:color="auto"/>
            </w:tcBorders>
            <w:vAlign w:val="center"/>
          </w:tcPr>
          <w:p w:rsidR="00AE53DE" w:rsidRPr="00AE53DE" w:rsidRDefault="00AE53DE" w:rsidP="00AE53DE">
            <w:pPr>
              <w:contextualSpacing/>
              <w:jc w:val="center"/>
              <w:rPr>
                <w:rFonts w:asciiTheme="minorHAnsi" w:hAnsiTheme="minorHAnsi"/>
              </w:rPr>
            </w:pPr>
          </w:p>
        </w:tc>
        <w:tc>
          <w:tcPr>
            <w:tcW w:w="426" w:type="dxa"/>
            <w:tcBorders>
              <w:left w:val="single" w:sz="8" w:space="0" w:color="auto"/>
              <w:bottom w:val="single" w:sz="8" w:space="0" w:color="auto"/>
              <w:right w:val="single" w:sz="8" w:space="0" w:color="auto"/>
            </w:tcBorders>
            <w:vAlign w:val="center"/>
          </w:tcPr>
          <w:p w:rsidR="00AE53DE" w:rsidRPr="00AE53DE" w:rsidRDefault="00AE53DE" w:rsidP="00AE53DE">
            <w:pPr>
              <w:contextualSpacing/>
              <w:jc w:val="center"/>
              <w:rPr>
                <w:rFonts w:asciiTheme="minorHAnsi" w:hAnsiTheme="minorHAnsi"/>
              </w:rPr>
            </w:pPr>
          </w:p>
        </w:tc>
        <w:tc>
          <w:tcPr>
            <w:tcW w:w="850" w:type="dxa"/>
            <w:tcBorders>
              <w:top w:val="single" w:sz="8" w:space="0" w:color="auto"/>
              <w:left w:val="single" w:sz="8" w:space="0" w:color="auto"/>
              <w:bottom w:val="single" w:sz="8" w:space="0" w:color="auto"/>
              <w:right w:val="single" w:sz="8" w:space="0" w:color="auto"/>
            </w:tcBorders>
            <w:vAlign w:val="center"/>
          </w:tcPr>
          <w:p w:rsidR="00AE53DE" w:rsidRPr="00AE53DE" w:rsidRDefault="00AE53DE" w:rsidP="00AE53DE">
            <w:pPr>
              <w:contextualSpacing/>
              <w:jc w:val="center"/>
              <w:rPr>
                <w:rFonts w:asciiTheme="minorHAnsi" w:hAnsiTheme="minorHAnsi"/>
              </w:rPr>
            </w:pPr>
          </w:p>
        </w:tc>
        <w:tc>
          <w:tcPr>
            <w:tcW w:w="851" w:type="dxa"/>
            <w:tcBorders>
              <w:left w:val="single" w:sz="8" w:space="0" w:color="auto"/>
              <w:bottom w:val="single" w:sz="8" w:space="0" w:color="auto"/>
              <w:right w:val="single" w:sz="8" w:space="0" w:color="auto"/>
            </w:tcBorders>
            <w:vAlign w:val="center"/>
          </w:tcPr>
          <w:p w:rsidR="00AE53DE" w:rsidRPr="00AE53DE" w:rsidRDefault="00AE53DE" w:rsidP="00AE53DE">
            <w:pPr>
              <w:pStyle w:val="Textkomentra"/>
              <w:contextualSpacing/>
              <w:jc w:val="center"/>
              <w:rPr>
                <w:rFonts w:asciiTheme="minorHAnsi" w:hAnsiTheme="minorHAnsi"/>
                <w:sz w:val="22"/>
                <w:szCs w:val="22"/>
              </w:rPr>
            </w:pPr>
          </w:p>
        </w:tc>
        <w:tc>
          <w:tcPr>
            <w:tcW w:w="519" w:type="dxa"/>
            <w:tcBorders>
              <w:left w:val="single" w:sz="8" w:space="0" w:color="auto"/>
              <w:bottom w:val="single" w:sz="8" w:space="0" w:color="auto"/>
              <w:right w:val="single" w:sz="8" w:space="0" w:color="auto"/>
            </w:tcBorders>
            <w:vAlign w:val="center"/>
          </w:tcPr>
          <w:p w:rsidR="00AE53DE" w:rsidRPr="00AE53DE" w:rsidRDefault="00AE53DE" w:rsidP="00AE53DE">
            <w:pPr>
              <w:pStyle w:val="Textkomentra"/>
              <w:contextualSpacing/>
              <w:jc w:val="center"/>
              <w:rPr>
                <w:rFonts w:asciiTheme="minorHAnsi" w:hAnsiTheme="minorHAnsi"/>
                <w:sz w:val="22"/>
                <w:szCs w:val="22"/>
              </w:rPr>
            </w:pPr>
            <w:r w:rsidRPr="00AE53DE">
              <w:rPr>
                <w:rFonts w:asciiTheme="minorHAnsi" w:hAnsiTheme="minorHAnsi"/>
                <w:sz w:val="22"/>
                <w:szCs w:val="22"/>
              </w:rPr>
              <w:t>20%</w:t>
            </w:r>
          </w:p>
        </w:tc>
        <w:tc>
          <w:tcPr>
            <w:tcW w:w="898" w:type="dxa"/>
            <w:tcBorders>
              <w:left w:val="single" w:sz="8" w:space="0" w:color="auto"/>
              <w:bottom w:val="single" w:sz="8" w:space="0" w:color="auto"/>
              <w:right w:val="single" w:sz="8" w:space="0" w:color="auto"/>
            </w:tcBorders>
            <w:vAlign w:val="center"/>
          </w:tcPr>
          <w:p w:rsidR="00AE53DE" w:rsidRPr="00AE53DE" w:rsidRDefault="00AE53DE" w:rsidP="00AE53DE">
            <w:pPr>
              <w:pStyle w:val="Textkomentra"/>
              <w:contextualSpacing/>
              <w:jc w:val="center"/>
              <w:rPr>
                <w:rFonts w:asciiTheme="minorHAnsi" w:hAnsiTheme="minorHAnsi"/>
                <w:sz w:val="22"/>
                <w:szCs w:val="22"/>
              </w:rPr>
            </w:pPr>
          </w:p>
        </w:tc>
        <w:tc>
          <w:tcPr>
            <w:tcW w:w="2027" w:type="dxa"/>
            <w:tcBorders>
              <w:top w:val="single" w:sz="8" w:space="0" w:color="auto"/>
              <w:left w:val="single" w:sz="8" w:space="0" w:color="auto"/>
              <w:bottom w:val="single" w:sz="8" w:space="0" w:color="auto"/>
              <w:right w:val="single" w:sz="8" w:space="0" w:color="auto"/>
            </w:tcBorders>
            <w:vAlign w:val="center"/>
          </w:tcPr>
          <w:p w:rsidR="00AE53DE" w:rsidRPr="00AE53DE" w:rsidRDefault="00AE53DE" w:rsidP="00AE53DE">
            <w:pPr>
              <w:pStyle w:val="Textkomentra"/>
              <w:contextualSpacing/>
              <w:jc w:val="center"/>
              <w:rPr>
                <w:rFonts w:asciiTheme="minorHAnsi" w:hAnsiTheme="minorHAnsi"/>
                <w:sz w:val="22"/>
                <w:szCs w:val="22"/>
              </w:rPr>
            </w:pPr>
          </w:p>
        </w:tc>
      </w:tr>
    </w:tbl>
    <w:p w:rsidR="00AE53DE" w:rsidRPr="00AE53DE" w:rsidRDefault="00AE53DE" w:rsidP="00AE53DE">
      <w:pPr>
        <w:pStyle w:val="Zkladntext"/>
        <w:spacing w:after="0"/>
        <w:contextualSpacing/>
        <w:rPr>
          <w:rFonts w:asciiTheme="minorHAnsi" w:hAnsiTheme="minorHAnsi"/>
          <w:b/>
          <w:sz w:val="22"/>
          <w:szCs w:val="22"/>
        </w:rPr>
      </w:pPr>
    </w:p>
    <w:p w:rsidR="00AE53DE" w:rsidRPr="00AE53DE" w:rsidRDefault="00AE53DE" w:rsidP="00AE53DE">
      <w:pPr>
        <w:pStyle w:val="Zkladntext"/>
        <w:numPr>
          <w:ilvl w:val="0"/>
          <w:numId w:val="21"/>
        </w:numPr>
        <w:suppressAutoHyphens w:val="0"/>
        <w:spacing w:after="0"/>
        <w:contextualSpacing/>
        <w:jc w:val="both"/>
        <w:rPr>
          <w:rFonts w:asciiTheme="minorHAnsi" w:hAnsiTheme="minorHAnsi"/>
          <w:sz w:val="22"/>
          <w:szCs w:val="22"/>
        </w:rPr>
      </w:pPr>
      <w:r w:rsidRPr="00AE53DE">
        <w:rPr>
          <w:rFonts w:asciiTheme="minorHAnsi" w:hAnsiTheme="minorHAnsi"/>
          <w:sz w:val="22"/>
          <w:szCs w:val="22"/>
        </w:rPr>
        <w:t>Fakturovať a uhrádzať sa budú len skutočne poskytnuté služby.</w:t>
      </w:r>
    </w:p>
    <w:p w:rsidR="00AE53DE" w:rsidRPr="00AE53DE" w:rsidRDefault="00AE53DE" w:rsidP="00AE53DE">
      <w:pPr>
        <w:pStyle w:val="Zkladntext"/>
        <w:numPr>
          <w:ilvl w:val="0"/>
          <w:numId w:val="21"/>
        </w:numPr>
        <w:suppressAutoHyphens w:val="0"/>
        <w:spacing w:after="0"/>
        <w:contextualSpacing/>
        <w:jc w:val="both"/>
        <w:rPr>
          <w:rFonts w:asciiTheme="minorHAnsi" w:hAnsiTheme="minorHAnsi"/>
          <w:sz w:val="22"/>
          <w:szCs w:val="22"/>
        </w:rPr>
      </w:pPr>
      <w:r w:rsidRPr="00AE53DE">
        <w:rPr>
          <w:rFonts w:asciiTheme="minorHAnsi" w:hAnsiTheme="minorHAnsi"/>
          <w:sz w:val="22"/>
          <w:szCs w:val="22"/>
        </w:rPr>
        <w:t>Objednávateľ sa zaväzuje zaplatiť Dodávateľovi vyúčtovanú odmenu uvedenú na príslušnej faktúre do konca 30- dňovej lehoty splatnosti odo dňa doručenia jednotlivej faktúry.</w:t>
      </w:r>
    </w:p>
    <w:p w:rsidR="00AE53DE" w:rsidRPr="00AE53DE" w:rsidRDefault="00AE53DE" w:rsidP="00AE53DE">
      <w:pPr>
        <w:pStyle w:val="Zkladntext"/>
        <w:suppressAutoHyphens w:val="0"/>
        <w:spacing w:after="0"/>
        <w:contextualSpacing/>
        <w:jc w:val="both"/>
        <w:rPr>
          <w:rFonts w:asciiTheme="minorHAnsi" w:hAnsiTheme="minorHAnsi"/>
          <w:sz w:val="22"/>
          <w:szCs w:val="22"/>
        </w:rPr>
      </w:pPr>
    </w:p>
    <w:p w:rsidR="00AE53DE" w:rsidRPr="00AE53DE" w:rsidRDefault="00AE53DE" w:rsidP="00AE53DE">
      <w:pPr>
        <w:pStyle w:val="nadpis1"/>
        <w:spacing w:before="0" w:after="0"/>
        <w:contextualSpacing/>
        <w:rPr>
          <w:rFonts w:asciiTheme="minorHAnsi" w:hAnsiTheme="minorHAnsi"/>
        </w:rPr>
      </w:pPr>
      <w:r w:rsidRPr="00AE53DE">
        <w:rPr>
          <w:rFonts w:asciiTheme="minorHAnsi" w:hAnsiTheme="minorHAnsi"/>
        </w:rPr>
        <w:t>Článok VI.</w:t>
      </w:r>
    </w:p>
    <w:p w:rsidR="00AE53DE" w:rsidRPr="00AE53DE" w:rsidRDefault="00AE53DE" w:rsidP="00AE53DE">
      <w:pPr>
        <w:pStyle w:val="nadpis1"/>
        <w:spacing w:before="0" w:after="0"/>
        <w:contextualSpacing/>
        <w:rPr>
          <w:rFonts w:asciiTheme="minorHAnsi" w:hAnsiTheme="minorHAnsi"/>
        </w:rPr>
      </w:pPr>
      <w:r w:rsidRPr="00AE53DE">
        <w:rPr>
          <w:rFonts w:asciiTheme="minorHAnsi" w:hAnsiTheme="minorHAnsi"/>
        </w:rPr>
        <w:t>Platnosť, účinnosť a zánik zmluvy</w:t>
      </w:r>
    </w:p>
    <w:p w:rsidR="00AE53DE" w:rsidRPr="00AE53DE" w:rsidRDefault="00AE53DE" w:rsidP="00AE53DE">
      <w:pPr>
        <w:pStyle w:val="Zkladntext3"/>
        <w:spacing w:after="0"/>
        <w:contextualSpacing/>
        <w:jc w:val="center"/>
        <w:rPr>
          <w:rFonts w:asciiTheme="minorHAnsi" w:hAnsiTheme="minorHAnsi"/>
          <w:sz w:val="22"/>
          <w:szCs w:val="22"/>
        </w:rPr>
      </w:pPr>
    </w:p>
    <w:p w:rsidR="00AE53DE" w:rsidRPr="00AE53DE" w:rsidRDefault="00AE53DE" w:rsidP="00AE53DE">
      <w:pPr>
        <w:keepLines/>
        <w:numPr>
          <w:ilvl w:val="0"/>
          <w:numId w:val="22"/>
        </w:numPr>
        <w:autoSpaceDE w:val="0"/>
        <w:autoSpaceDN w:val="0"/>
        <w:adjustRightInd w:val="0"/>
        <w:ind w:left="714" w:hanging="357"/>
        <w:contextualSpacing/>
        <w:jc w:val="both"/>
        <w:rPr>
          <w:rFonts w:asciiTheme="minorHAnsi" w:hAnsiTheme="minorHAnsi"/>
          <w:bCs/>
          <w:sz w:val="22"/>
          <w:szCs w:val="22"/>
        </w:rPr>
      </w:pPr>
      <w:r w:rsidRPr="00AE53DE">
        <w:rPr>
          <w:rFonts w:asciiTheme="minorHAnsi" w:hAnsiTheme="minorHAnsi"/>
          <w:sz w:val="22"/>
          <w:szCs w:val="22"/>
        </w:rPr>
        <w:t xml:space="preserve">Táto zmluva nadobúda platnosť dňom jej podpisu oprávnenými zástupcami oboch zmluvných strán a účinnosť dňom zverejnenia na webovom sídle objednávateľa. </w:t>
      </w:r>
    </w:p>
    <w:p w:rsidR="00AE53DE" w:rsidRPr="00AE53DE" w:rsidRDefault="00AE53DE" w:rsidP="00AE53DE">
      <w:pPr>
        <w:keepLines/>
        <w:numPr>
          <w:ilvl w:val="0"/>
          <w:numId w:val="22"/>
        </w:numPr>
        <w:autoSpaceDE w:val="0"/>
        <w:autoSpaceDN w:val="0"/>
        <w:adjustRightInd w:val="0"/>
        <w:ind w:left="714" w:hanging="357"/>
        <w:contextualSpacing/>
        <w:jc w:val="both"/>
        <w:rPr>
          <w:rFonts w:asciiTheme="minorHAnsi" w:hAnsiTheme="minorHAnsi"/>
          <w:bCs/>
          <w:sz w:val="22"/>
          <w:szCs w:val="22"/>
        </w:rPr>
      </w:pPr>
      <w:r w:rsidRPr="00AE53DE">
        <w:rPr>
          <w:rFonts w:asciiTheme="minorHAnsi" w:hAnsiTheme="minorHAnsi"/>
          <w:sz w:val="22"/>
          <w:szCs w:val="22"/>
        </w:rPr>
        <w:t xml:space="preserve">Dodávateľ a Objednávateľ môžu jednostranne odstúpiť od tejto Zmluvy, avšak len v prípade neplnenia zmluvných povinností druhou stranou s tým, že  pred jednostranným odstúpením od tejto Zmluvy, ktoré musí byť urobené písomne, poskytnú druhej strane primeranú (najdlhšiu 15 - dňovú) lehotu na dodatočné plnenie. </w:t>
      </w:r>
    </w:p>
    <w:p w:rsidR="00AE53DE" w:rsidRPr="00AE53DE" w:rsidRDefault="00AE53DE" w:rsidP="00AE53DE">
      <w:pPr>
        <w:keepLines/>
        <w:numPr>
          <w:ilvl w:val="0"/>
          <w:numId w:val="22"/>
        </w:numPr>
        <w:autoSpaceDE w:val="0"/>
        <w:autoSpaceDN w:val="0"/>
        <w:adjustRightInd w:val="0"/>
        <w:ind w:left="714" w:hanging="357"/>
        <w:contextualSpacing/>
        <w:jc w:val="both"/>
        <w:rPr>
          <w:rFonts w:asciiTheme="minorHAnsi" w:hAnsiTheme="minorHAnsi"/>
          <w:bCs/>
          <w:sz w:val="22"/>
          <w:szCs w:val="22"/>
        </w:rPr>
      </w:pPr>
      <w:r w:rsidRPr="00AE53DE">
        <w:rPr>
          <w:rFonts w:asciiTheme="minorHAnsi" w:hAnsiTheme="minorHAnsi"/>
          <w:sz w:val="22"/>
          <w:szCs w:val="22"/>
        </w:rPr>
        <w:t>Zmluvné strany môžu od zmluvy odstúpiť aj z dôvodov uvedených v §344 a </w:t>
      </w:r>
      <w:proofErr w:type="spellStart"/>
      <w:r w:rsidRPr="00AE53DE">
        <w:rPr>
          <w:rFonts w:asciiTheme="minorHAnsi" w:hAnsiTheme="minorHAnsi"/>
          <w:sz w:val="22"/>
          <w:szCs w:val="22"/>
        </w:rPr>
        <w:t>nasl</w:t>
      </w:r>
      <w:proofErr w:type="spellEnd"/>
      <w:r w:rsidRPr="00AE53DE">
        <w:rPr>
          <w:rFonts w:asciiTheme="minorHAnsi" w:hAnsiTheme="minorHAnsi"/>
          <w:sz w:val="22"/>
          <w:szCs w:val="22"/>
        </w:rPr>
        <w:t>. Obchodného zákonníka v platnom znení</w:t>
      </w:r>
    </w:p>
    <w:p w:rsidR="00AE53DE" w:rsidRPr="00AE53DE" w:rsidRDefault="00AE53DE" w:rsidP="00AE53DE">
      <w:pPr>
        <w:keepLines/>
        <w:autoSpaceDE w:val="0"/>
        <w:autoSpaceDN w:val="0"/>
        <w:adjustRightInd w:val="0"/>
        <w:contextualSpacing/>
        <w:jc w:val="both"/>
        <w:rPr>
          <w:rFonts w:asciiTheme="minorHAnsi" w:hAnsiTheme="minorHAnsi"/>
          <w:bCs/>
          <w:sz w:val="22"/>
          <w:szCs w:val="22"/>
        </w:rPr>
      </w:pPr>
    </w:p>
    <w:p w:rsidR="00AE53DE" w:rsidRPr="00AE53DE" w:rsidRDefault="00AE53DE" w:rsidP="00AE53DE">
      <w:pPr>
        <w:keepLines/>
        <w:autoSpaceDE w:val="0"/>
        <w:autoSpaceDN w:val="0"/>
        <w:adjustRightInd w:val="0"/>
        <w:contextualSpacing/>
        <w:jc w:val="both"/>
        <w:rPr>
          <w:rFonts w:asciiTheme="minorHAnsi" w:hAnsiTheme="minorHAnsi"/>
          <w:bCs/>
          <w:sz w:val="22"/>
          <w:szCs w:val="22"/>
        </w:rPr>
      </w:pPr>
    </w:p>
    <w:p w:rsidR="00AE53DE" w:rsidRPr="00AE53DE" w:rsidRDefault="00AE53DE" w:rsidP="00AE53DE">
      <w:pPr>
        <w:pStyle w:val="Zkladntext3"/>
        <w:spacing w:after="0"/>
        <w:contextualSpacing/>
        <w:jc w:val="center"/>
        <w:rPr>
          <w:rFonts w:asciiTheme="minorHAnsi" w:hAnsiTheme="minorHAnsi"/>
          <w:b/>
          <w:bCs/>
          <w:sz w:val="22"/>
          <w:szCs w:val="22"/>
        </w:rPr>
      </w:pPr>
      <w:r w:rsidRPr="00AE53DE">
        <w:rPr>
          <w:rFonts w:asciiTheme="minorHAnsi" w:hAnsiTheme="minorHAnsi"/>
          <w:b/>
          <w:bCs/>
          <w:sz w:val="22"/>
          <w:szCs w:val="22"/>
        </w:rPr>
        <w:t>Článok VII.</w:t>
      </w:r>
    </w:p>
    <w:p w:rsidR="00AE53DE" w:rsidRPr="00AE53DE" w:rsidRDefault="00AE53DE" w:rsidP="00AE53DE">
      <w:pPr>
        <w:pStyle w:val="Zkladntext3"/>
        <w:spacing w:after="0"/>
        <w:contextualSpacing/>
        <w:jc w:val="center"/>
        <w:rPr>
          <w:rFonts w:asciiTheme="minorHAnsi" w:hAnsiTheme="minorHAnsi"/>
          <w:b/>
          <w:bCs/>
          <w:sz w:val="22"/>
          <w:szCs w:val="22"/>
        </w:rPr>
      </w:pPr>
      <w:r w:rsidRPr="00AE53DE">
        <w:rPr>
          <w:rFonts w:asciiTheme="minorHAnsi" w:hAnsiTheme="minorHAnsi"/>
          <w:b/>
          <w:bCs/>
          <w:sz w:val="22"/>
          <w:szCs w:val="22"/>
        </w:rPr>
        <w:t>Záverečné ustanovenia</w:t>
      </w:r>
    </w:p>
    <w:p w:rsidR="00AE53DE" w:rsidRPr="00AE53DE" w:rsidRDefault="00AE53DE" w:rsidP="00AE53DE">
      <w:pPr>
        <w:pStyle w:val="Zkladntext3"/>
        <w:spacing w:after="0"/>
        <w:contextualSpacing/>
        <w:jc w:val="center"/>
        <w:rPr>
          <w:rFonts w:asciiTheme="minorHAnsi" w:hAnsiTheme="minorHAnsi"/>
          <w:b/>
          <w:sz w:val="22"/>
          <w:szCs w:val="22"/>
        </w:rPr>
      </w:pPr>
    </w:p>
    <w:p w:rsidR="00AE53DE" w:rsidRPr="00AE53DE" w:rsidRDefault="00AE53DE" w:rsidP="00AE53DE">
      <w:pPr>
        <w:pStyle w:val="Zkladntext3"/>
        <w:numPr>
          <w:ilvl w:val="0"/>
          <w:numId w:val="23"/>
        </w:numPr>
        <w:suppressAutoHyphens w:val="0"/>
        <w:spacing w:after="0"/>
        <w:ind w:left="714" w:hanging="357"/>
        <w:contextualSpacing/>
        <w:jc w:val="both"/>
        <w:rPr>
          <w:rFonts w:asciiTheme="minorHAnsi" w:hAnsiTheme="minorHAnsi"/>
          <w:sz w:val="22"/>
          <w:szCs w:val="22"/>
        </w:rPr>
      </w:pPr>
      <w:r w:rsidRPr="00AE53DE">
        <w:rPr>
          <w:rFonts w:asciiTheme="minorHAnsi" w:hAnsiTheme="minorHAnsi"/>
          <w:sz w:val="22"/>
          <w:szCs w:val="22"/>
        </w:rPr>
        <w:t xml:space="preserve">Zmluva je vyhotovená v štyroch exemplároch, z ktorých každý má platnosť originálu. Každá zmluvná strana </w:t>
      </w:r>
      <w:proofErr w:type="spellStart"/>
      <w:r w:rsidRPr="00AE53DE">
        <w:rPr>
          <w:rFonts w:asciiTheme="minorHAnsi" w:hAnsiTheme="minorHAnsi"/>
          <w:sz w:val="22"/>
          <w:szCs w:val="22"/>
        </w:rPr>
        <w:t>obdrží</w:t>
      </w:r>
      <w:proofErr w:type="spellEnd"/>
      <w:r w:rsidRPr="00AE53DE">
        <w:rPr>
          <w:rFonts w:asciiTheme="minorHAnsi" w:hAnsiTheme="minorHAnsi"/>
          <w:sz w:val="22"/>
          <w:szCs w:val="22"/>
        </w:rPr>
        <w:t xml:space="preserve"> po dve vyhotovenia Zmluvy. </w:t>
      </w:r>
    </w:p>
    <w:p w:rsidR="00AE53DE" w:rsidRPr="00AE53DE" w:rsidRDefault="00AE53DE" w:rsidP="00AE53DE">
      <w:pPr>
        <w:pStyle w:val="Zkladntext3"/>
        <w:numPr>
          <w:ilvl w:val="0"/>
          <w:numId w:val="23"/>
        </w:numPr>
        <w:suppressAutoHyphens w:val="0"/>
        <w:spacing w:after="0"/>
        <w:ind w:left="714" w:hanging="357"/>
        <w:contextualSpacing/>
        <w:jc w:val="both"/>
        <w:rPr>
          <w:rFonts w:asciiTheme="minorHAnsi" w:hAnsiTheme="minorHAnsi"/>
          <w:sz w:val="22"/>
          <w:szCs w:val="22"/>
        </w:rPr>
      </w:pPr>
      <w:r w:rsidRPr="00AE53DE">
        <w:rPr>
          <w:rFonts w:asciiTheme="minorHAnsi" w:hAnsiTheme="minorHAnsi"/>
          <w:sz w:val="22"/>
          <w:szCs w:val="22"/>
        </w:rPr>
        <w:t>Akékoľvek dodatky a doplnky k Zmluve sa môžu uskutočniť len písomnou formou za súhlasného prejavu vôle obidvoch zmluvných strán. Zrušenie zmluvy odstúpením, výpoveďou alebo dohodou sa musí tiež uskutočniť písomnou formou inak je neplatné.</w:t>
      </w:r>
    </w:p>
    <w:p w:rsidR="00AE53DE" w:rsidRPr="00AE53DE" w:rsidRDefault="00AE53DE" w:rsidP="00AE53DE">
      <w:pPr>
        <w:pStyle w:val="Zkladntext3"/>
        <w:numPr>
          <w:ilvl w:val="0"/>
          <w:numId w:val="23"/>
        </w:numPr>
        <w:suppressAutoHyphens w:val="0"/>
        <w:spacing w:after="0"/>
        <w:ind w:left="714" w:hanging="357"/>
        <w:contextualSpacing/>
        <w:jc w:val="both"/>
        <w:rPr>
          <w:rFonts w:asciiTheme="minorHAnsi" w:hAnsiTheme="minorHAnsi"/>
          <w:sz w:val="22"/>
          <w:szCs w:val="22"/>
        </w:rPr>
      </w:pPr>
      <w:r w:rsidRPr="00AE53DE">
        <w:rPr>
          <w:rFonts w:asciiTheme="minorHAnsi" w:hAnsiTheme="minorHAnsi"/>
          <w:sz w:val="22"/>
          <w:szCs w:val="22"/>
        </w:rPr>
        <w:t xml:space="preserve">Vo veciach výslovne neupravených Zmluvou platia príslušné ustanovenia Obchodného zákonníka a ostatných všeobecne záväzných právnych predpisov. </w:t>
      </w:r>
    </w:p>
    <w:p w:rsidR="00AE53DE" w:rsidRPr="00AE53DE" w:rsidRDefault="00AE53DE" w:rsidP="00AE53DE">
      <w:pPr>
        <w:pStyle w:val="Zkladntext3"/>
        <w:numPr>
          <w:ilvl w:val="0"/>
          <w:numId w:val="23"/>
        </w:numPr>
        <w:suppressAutoHyphens w:val="0"/>
        <w:spacing w:after="0"/>
        <w:ind w:left="714" w:hanging="357"/>
        <w:contextualSpacing/>
        <w:jc w:val="both"/>
        <w:rPr>
          <w:rFonts w:asciiTheme="minorHAnsi" w:hAnsiTheme="minorHAnsi"/>
          <w:sz w:val="22"/>
          <w:szCs w:val="22"/>
        </w:rPr>
      </w:pPr>
      <w:r w:rsidRPr="00AE53DE">
        <w:rPr>
          <w:rFonts w:asciiTheme="minorHAnsi" w:hAnsiTheme="minorHAnsi"/>
          <w:sz w:val="22"/>
          <w:szCs w:val="22"/>
        </w:rPr>
        <w:lastRenderedPageBreak/>
        <w:t>Práva a povinnosti vyplývajúce zo Zmluvy prechádzajú aj na právnych nástupcov zmluvných strán.</w:t>
      </w:r>
    </w:p>
    <w:p w:rsidR="00AE53DE" w:rsidRPr="00AE53DE" w:rsidRDefault="00AE53DE" w:rsidP="00AE53DE">
      <w:pPr>
        <w:numPr>
          <w:ilvl w:val="0"/>
          <w:numId w:val="23"/>
        </w:numPr>
        <w:ind w:left="714" w:hanging="357"/>
        <w:contextualSpacing/>
        <w:jc w:val="both"/>
        <w:rPr>
          <w:rFonts w:asciiTheme="minorHAnsi" w:hAnsiTheme="minorHAnsi"/>
          <w:sz w:val="22"/>
          <w:szCs w:val="22"/>
        </w:rPr>
      </w:pPr>
      <w:r w:rsidRPr="00AE53DE">
        <w:rPr>
          <w:rFonts w:asciiTheme="minorHAnsi" w:hAnsiTheme="minorHAnsi"/>
          <w:sz w:val="22"/>
          <w:szCs w:val="22"/>
        </w:rPr>
        <w:t xml:space="preserve">V prípade, že ktorékoľvek z ustanovení tejto Zmluvy sa stane neplatným, neúčinným alebo nevykonateľným, nebude mať táto skutočnosť za následok neplatnosť, neúčinnosť alebo </w:t>
      </w:r>
      <w:proofErr w:type="spellStart"/>
      <w:r w:rsidRPr="00AE53DE">
        <w:rPr>
          <w:rFonts w:asciiTheme="minorHAnsi" w:hAnsiTheme="minorHAnsi"/>
          <w:sz w:val="22"/>
          <w:szCs w:val="22"/>
        </w:rPr>
        <w:t>nevykonateľnosť</w:t>
      </w:r>
      <w:proofErr w:type="spellEnd"/>
      <w:r w:rsidRPr="00AE53DE">
        <w:rPr>
          <w:rFonts w:asciiTheme="minorHAnsi" w:hAnsiTheme="minorHAnsi"/>
          <w:sz w:val="22"/>
          <w:szCs w:val="22"/>
        </w:rPr>
        <w:t xml:space="preserve"> ostatných ustanovení tejto Zmluvy, pričom zmluvné strany sa zaväzujú príslušné ustanovenia nahradiť novým, platným, účinným a vykonateľným ustanovením, ktoré sa svojim významom a obsahom bude čo najviac približovať nahrádzanému ustanoveniu.</w:t>
      </w:r>
    </w:p>
    <w:p w:rsidR="00AE53DE" w:rsidRPr="00AE53DE" w:rsidRDefault="00AE53DE" w:rsidP="00AE53DE">
      <w:pPr>
        <w:pStyle w:val="Textbod"/>
        <w:numPr>
          <w:ilvl w:val="0"/>
          <w:numId w:val="23"/>
        </w:numPr>
        <w:tabs>
          <w:tab w:val="clear" w:pos="720"/>
          <w:tab w:val="clear" w:pos="6521"/>
        </w:tabs>
        <w:ind w:left="714" w:hanging="357"/>
        <w:contextualSpacing/>
        <w:rPr>
          <w:rFonts w:asciiTheme="minorHAnsi" w:hAnsiTheme="minorHAnsi"/>
          <w:sz w:val="22"/>
          <w:szCs w:val="22"/>
        </w:rPr>
      </w:pPr>
      <w:r w:rsidRPr="00AE53DE">
        <w:rPr>
          <w:rFonts w:asciiTheme="minorHAnsi" w:hAnsiTheme="minorHAnsi"/>
          <w:sz w:val="22"/>
          <w:szCs w:val="22"/>
        </w:rPr>
        <w:t>Zmluvné strany sa dohodli, že ak niektorá zmluvná strana bude mať informáciu o akejkoľvek skutočnosti alebo okolnosti, ktorá by mohla byť spôsobilá priamo či nepriamo zmariť alebo podstatne sťažiť plnenie predmetu Zmluvy, je táto zmluvná strana povinná okamžite o tejto skutočnosti alebo okolnosti vyrozumieť druhú zmluvnú stranu.</w:t>
      </w:r>
    </w:p>
    <w:p w:rsidR="00AE53DE" w:rsidRPr="00AE53DE" w:rsidRDefault="00AE53DE" w:rsidP="00AE53DE">
      <w:pPr>
        <w:pStyle w:val="Zkladntext3"/>
        <w:numPr>
          <w:ilvl w:val="0"/>
          <w:numId w:val="23"/>
        </w:numPr>
        <w:suppressAutoHyphens w:val="0"/>
        <w:spacing w:after="0"/>
        <w:ind w:left="714" w:hanging="357"/>
        <w:contextualSpacing/>
        <w:jc w:val="both"/>
        <w:rPr>
          <w:rFonts w:asciiTheme="minorHAnsi" w:hAnsiTheme="minorHAnsi"/>
          <w:sz w:val="22"/>
          <w:szCs w:val="22"/>
        </w:rPr>
      </w:pPr>
      <w:r w:rsidRPr="00AE53DE">
        <w:rPr>
          <w:rFonts w:asciiTheme="minorHAnsi" w:hAnsiTheme="minorHAnsi"/>
          <w:sz w:val="22"/>
          <w:szCs w:val="22"/>
        </w:rPr>
        <w:t xml:space="preserve">Zmluvné strany sa prípadné problémy vzniknuté z praktického uplatňovania Zmluvy budú snažiť riešiť prednostne zmierom mimosúdne na základe konsenzu obidvoch zmluvných strán. </w:t>
      </w:r>
    </w:p>
    <w:p w:rsidR="00AE53DE" w:rsidRPr="00AE53DE" w:rsidRDefault="00AE53DE" w:rsidP="00AE53DE">
      <w:pPr>
        <w:pStyle w:val="Zkladntext3"/>
        <w:numPr>
          <w:ilvl w:val="0"/>
          <w:numId w:val="23"/>
        </w:numPr>
        <w:suppressAutoHyphens w:val="0"/>
        <w:spacing w:after="0"/>
        <w:ind w:left="714" w:hanging="357"/>
        <w:contextualSpacing/>
        <w:jc w:val="both"/>
        <w:rPr>
          <w:rFonts w:asciiTheme="minorHAnsi" w:hAnsiTheme="minorHAnsi"/>
          <w:sz w:val="22"/>
          <w:szCs w:val="22"/>
        </w:rPr>
      </w:pPr>
      <w:r w:rsidRPr="00AE53DE">
        <w:rPr>
          <w:rFonts w:asciiTheme="minorHAnsi" w:hAnsiTheme="minorHAnsi"/>
          <w:sz w:val="22"/>
          <w:szCs w:val="22"/>
        </w:rPr>
        <w:t>Zmluvné strany vlastnoručnými podpismi svojich zástupcov potvrdzujú, že zmluvu uzavreli slobodne a vážne, jej obsah je určitý a zrozumiteľný, pričom nebola podpísaná v tiesni alebo za nápadne nevýhodných podmienok.</w:t>
      </w:r>
    </w:p>
    <w:p w:rsidR="00AE53DE" w:rsidRPr="00AE53DE" w:rsidRDefault="00AE53DE" w:rsidP="00AE53DE">
      <w:pPr>
        <w:pStyle w:val="Zkladntext3"/>
        <w:suppressAutoHyphens w:val="0"/>
        <w:spacing w:after="0"/>
        <w:contextualSpacing/>
        <w:jc w:val="both"/>
        <w:rPr>
          <w:rFonts w:asciiTheme="minorHAnsi" w:hAnsiTheme="minorHAnsi"/>
          <w:sz w:val="22"/>
          <w:szCs w:val="22"/>
        </w:rPr>
      </w:pPr>
    </w:p>
    <w:p w:rsidR="00AE53DE" w:rsidRPr="00AE53DE" w:rsidRDefault="00AE53DE" w:rsidP="00AE53DE">
      <w:pPr>
        <w:ind w:firstLine="709"/>
        <w:contextualSpacing/>
        <w:rPr>
          <w:rFonts w:asciiTheme="minorHAnsi" w:hAnsiTheme="minorHAnsi"/>
          <w:noProof/>
          <w:sz w:val="22"/>
          <w:szCs w:val="22"/>
        </w:rPr>
      </w:pPr>
      <w:r w:rsidRPr="00AE53DE">
        <w:rPr>
          <w:rFonts w:asciiTheme="minorHAnsi" w:hAnsiTheme="minorHAnsi"/>
          <w:noProof/>
          <w:sz w:val="22"/>
          <w:szCs w:val="22"/>
        </w:rPr>
        <w:t>V ____________, dňa _________</w:t>
      </w:r>
      <w:r w:rsidRPr="00AE53DE">
        <w:rPr>
          <w:rFonts w:asciiTheme="minorHAnsi" w:hAnsiTheme="minorHAnsi"/>
          <w:noProof/>
          <w:sz w:val="22"/>
          <w:szCs w:val="22"/>
        </w:rPr>
        <w:tab/>
      </w:r>
      <w:r w:rsidRPr="00AE53DE">
        <w:rPr>
          <w:rFonts w:asciiTheme="minorHAnsi" w:hAnsiTheme="minorHAnsi"/>
          <w:noProof/>
          <w:sz w:val="22"/>
          <w:szCs w:val="22"/>
        </w:rPr>
        <w:tab/>
        <w:t xml:space="preserve">   V ________________, dňa __________</w:t>
      </w:r>
    </w:p>
    <w:p w:rsidR="00AE53DE" w:rsidRPr="00AE53DE" w:rsidRDefault="00AE53DE" w:rsidP="00AE53DE">
      <w:pPr>
        <w:contextualSpacing/>
        <w:rPr>
          <w:rFonts w:asciiTheme="minorHAnsi" w:hAnsiTheme="minorHAnsi"/>
          <w:noProof/>
          <w:sz w:val="22"/>
          <w:szCs w:val="22"/>
        </w:rPr>
      </w:pPr>
    </w:p>
    <w:p w:rsidR="00AE53DE" w:rsidRPr="00AE53DE" w:rsidRDefault="00AE53DE" w:rsidP="00AE53DE">
      <w:pPr>
        <w:contextualSpacing/>
        <w:rPr>
          <w:rFonts w:asciiTheme="minorHAnsi" w:hAnsiTheme="minorHAnsi"/>
          <w:noProof/>
          <w:sz w:val="22"/>
          <w:szCs w:val="22"/>
        </w:rPr>
      </w:pPr>
      <w:r w:rsidRPr="00AE53DE">
        <w:rPr>
          <w:rFonts w:asciiTheme="minorHAnsi" w:hAnsiTheme="minorHAnsi"/>
          <w:noProof/>
          <w:sz w:val="22"/>
          <w:szCs w:val="22"/>
        </w:rPr>
        <w:t xml:space="preserve">             Za Dodávateľa      </w:t>
      </w:r>
      <w:r w:rsidRPr="00AE53DE">
        <w:rPr>
          <w:rFonts w:asciiTheme="minorHAnsi" w:hAnsiTheme="minorHAnsi"/>
          <w:noProof/>
          <w:sz w:val="22"/>
          <w:szCs w:val="22"/>
        </w:rPr>
        <w:tab/>
      </w:r>
      <w:r w:rsidRPr="00AE53DE">
        <w:rPr>
          <w:rFonts w:asciiTheme="minorHAnsi" w:hAnsiTheme="minorHAnsi"/>
          <w:noProof/>
          <w:sz w:val="22"/>
          <w:szCs w:val="22"/>
        </w:rPr>
        <w:tab/>
      </w:r>
      <w:r w:rsidRPr="00AE53DE">
        <w:rPr>
          <w:rFonts w:asciiTheme="minorHAnsi" w:hAnsiTheme="minorHAnsi"/>
          <w:noProof/>
          <w:sz w:val="22"/>
          <w:szCs w:val="22"/>
        </w:rPr>
        <w:tab/>
      </w:r>
      <w:r w:rsidRPr="00AE53DE">
        <w:rPr>
          <w:rFonts w:asciiTheme="minorHAnsi" w:hAnsiTheme="minorHAnsi"/>
          <w:noProof/>
          <w:sz w:val="22"/>
          <w:szCs w:val="22"/>
        </w:rPr>
        <w:tab/>
        <w:t xml:space="preserve">   Za Objednávateľa</w:t>
      </w:r>
    </w:p>
    <w:p w:rsidR="00AE53DE" w:rsidRPr="00AE53DE" w:rsidRDefault="00AE53DE" w:rsidP="00AE53DE">
      <w:pPr>
        <w:pStyle w:val="Zarkazkladnhotextu2"/>
        <w:spacing w:after="0" w:line="240" w:lineRule="auto"/>
        <w:ind w:left="0"/>
        <w:contextualSpacing/>
        <w:rPr>
          <w:rFonts w:asciiTheme="minorHAnsi" w:hAnsiTheme="minorHAnsi"/>
          <w:noProof/>
          <w:sz w:val="22"/>
          <w:szCs w:val="22"/>
        </w:rPr>
      </w:pPr>
    </w:p>
    <w:p w:rsidR="00AE53DE" w:rsidRPr="00AE53DE" w:rsidRDefault="00AE53DE" w:rsidP="00AE53DE">
      <w:pPr>
        <w:pStyle w:val="Zarkazkladnhotextu2"/>
        <w:spacing w:after="0" w:line="240" w:lineRule="auto"/>
        <w:ind w:left="0"/>
        <w:contextualSpacing/>
        <w:rPr>
          <w:rFonts w:asciiTheme="minorHAnsi" w:hAnsiTheme="minorHAnsi"/>
          <w:noProof/>
          <w:sz w:val="22"/>
          <w:szCs w:val="22"/>
        </w:rPr>
      </w:pPr>
    </w:p>
    <w:p w:rsidR="00AE53DE" w:rsidRPr="00AE53DE" w:rsidRDefault="00AE53DE" w:rsidP="00AE53DE">
      <w:pPr>
        <w:pStyle w:val="Zarkazkladnhotextu2"/>
        <w:spacing w:after="0" w:line="240" w:lineRule="auto"/>
        <w:ind w:left="0"/>
        <w:contextualSpacing/>
        <w:rPr>
          <w:rFonts w:asciiTheme="minorHAnsi" w:hAnsiTheme="minorHAnsi"/>
          <w:noProof/>
          <w:sz w:val="22"/>
          <w:szCs w:val="22"/>
        </w:rPr>
      </w:pPr>
    </w:p>
    <w:p w:rsidR="00AE53DE" w:rsidRPr="00AE53DE" w:rsidRDefault="00AE53DE" w:rsidP="00AE53DE">
      <w:pPr>
        <w:pStyle w:val="Zarkazkladnhotextu2"/>
        <w:spacing w:after="0" w:line="240" w:lineRule="auto"/>
        <w:ind w:left="0"/>
        <w:contextualSpacing/>
        <w:rPr>
          <w:rFonts w:asciiTheme="minorHAnsi" w:hAnsiTheme="minorHAnsi"/>
          <w:noProof/>
          <w:sz w:val="22"/>
          <w:szCs w:val="22"/>
        </w:rPr>
      </w:pPr>
    </w:p>
    <w:tbl>
      <w:tblPr>
        <w:tblW w:w="0" w:type="auto"/>
        <w:tblInd w:w="828" w:type="dxa"/>
        <w:tblLook w:val="04A0"/>
      </w:tblPr>
      <w:tblGrid>
        <w:gridCol w:w="3780"/>
        <w:gridCol w:w="462"/>
        <w:gridCol w:w="4141"/>
      </w:tblGrid>
      <w:tr w:rsidR="00AE53DE" w:rsidRPr="00AE53DE" w:rsidTr="003A3424">
        <w:tc>
          <w:tcPr>
            <w:tcW w:w="3780" w:type="dxa"/>
          </w:tcPr>
          <w:p w:rsidR="00AE53DE" w:rsidRPr="00AE53DE" w:rsidRDefault="00AE53DE" w:rsidP="00AE53DE">
            <w:pPr>
              <w:pStyle w:val="Zarkazkladnhotextu2"/>
              <w:spacing w:after="0" w:line="240" w:lineRule="auto"/>
              <w:ind w:left="0"/>
              <w:contextualSpacing/>
              <w:jc w:val="center"/>
              <w:rPr>
                <w:rFonts w:asciiTheme="minorHAnsi" w:hAnsiTheme="minorHAnsi"/>
                <w:noProof/>
              </w:rPr>
            </w:pPr>
            <w:r w:rsidRPr="00AE53DE">
              <w:rPr>
                <w:rFonts w:asciiTheme="minorHAnsi" w:hAnsiTheme="minorHAnsi"/>
                <w:noProof/>
                <w:sz w:val="22"/>
                <w:szCs w:val="22"/>
              </w:rPr>
              <w:t>______________________________</w:t>
            </w:r>
            <w:r w:rsidRPr="00AE53DE">
              <w:rPr>
                <w:rFonts w:asciiTheme="minorHAnsi" w:hAnsiTheme="minorHAnsi"/>
                <w:noProof/>
                <w:sz w:val="22"/>
                <w:szCs w:val="22"/>
              </w:rPr>
              <w:br/>
            </w:r>
            <w:r w:rsidRPr="00AE53DE">
              <w:rPr>
                <w:rFonts w:asciiTheme="minorHAnsi" w:hAnsiTheme="minorHAnsi"/>
                <w:noProof/>
                <w:sz w:val="22"/>
                <w:szCs w:val="22"/>
              </w:rPr>
              <w:br/>
            </w:r>
          </w:p>
          <w:p w:rsidR="00AE53DE" w:rsidRPr="00AE53DE" w:rsidRDefault="00AE53DE" w:rsidP="00AE53DE">
            <w:pPr>
              <w:pStyle w:val="Zarkazkladnhotextu2"/>
              <w:spacing w:after="0" w:line="240" w:lineRule="auto"/>
              <w:ind w:left="0"/>
              <w:contextualSpacing/>
              <w:rPr>
                <w:rFonts w:asciiTheme="minorHAnsi" w:hAnsiTheme="minorHAnsi"/>
                <w:noProof/>
              </w:rPr>
            </w:pPr>
            <w:r w:rsidRPr="00AE53DE">
              <w:rPr>
                <w:rFonts w:asciiTheme="minorHAnsi" w:hAnsiTheme="minorHAnsi"/>
                <w:noProof/>
                <w:sz w:val="22"/>
                <w:szCs w:val="22"/>
              </w:rPr>
              <w:t xml:space="preserve">    </w:t>
            </w:r>
          </w:p>
        </w:tc>
        <w:tc>
          <w:tcPr>
            <w:tcW w:w="462" w:type="dxa"/>
          </w:tcPr>
          <w:p w:rsidR="00AE53DE" w:rsidRPr="00AE53DE" w:rsidRDefault="00AE53DE" w:rsidP="00AE53DE">
            <w:pPr>
              <w:pStyle w:val="Zarkazkladnhotextu2"/>
              <w:spacing w:after="0" w:line="240" w:lineRule="auto"/>
              <w:ind w:left="0"/>
              <w:contextualSpacing/>
              <w:rPr>
                <w:rFonts w:asciiTheme="minorHAnsi" w:hAnsiTheme="minorHAnsi"/>
                <w:noProof/>
              </w:rPr>
            </w:pPr>
          </w:p>
        </w:tc>
        <w:tc>
          <w:tcPr>
            <w:tcW w:w="4141" w:type="dxa"/>
          </w:tcPr>
          <w:p w:rsidR="00AE53DE" w:rsidRPr="00AE53DE" w:rsidRDefault="00AE53DE" w:rsidP="00AE53DE">
            <w:pPr>
              <w:pStyle w:val="Zkladntext3"/>
              <w:suppressAutoHyphens w:val="0"/>
              <w:spacing w:after="0"/>
              <w:contextualSpacing/>
              <w:jc w:val="center"/>
              <w:rPr>
                <w:rFonts w:asciiTheme="minorHAnsi" w:hAnsiTheme="minorHAnsi"/>
                <w:noProof/>
                <w:sz w:val="22"/>
                <w:szCs w:val="22"/>
              </w:rPr>
            </w:pPr>
            <w:r w:rsidRPr="00AE53DE">
              <w:rPr>
                <w:rFonts w:asciiTheme="minorHAnsi" w:hAnsiTheme="minorHAnsi"/>
                <w:noProof/>
                <w:sz w:val="22"/>
                <w:szCs w:val="22"/>
              </w:rPr>
              <w:t>_______________________________</w:t>
            </w:r>
          </w:p>
          <w:p w:rsidR="00AE53DE" w:rsidRPr="00AE53DE" w:rsidRDefault="00AE53DE" w:rsidP="00AE53DE">
            <w:pPr>
              <w:pStyle w:val="Zkladntext3"/>
              <w:suppressAutoHyphens w:val="0"/>
              <w:spacing w:after="0"/>
              <w:contextualSpacing/>
              <w:jc w:val="center"/>
              <w:rPr>
                <w:rFonts w:asciiTheme="minorHAnsi" w:hAnsiTheme="minorHAnsi"/>
                <w:sz w:val="22"/>
                <w:szCs w:val="22"/>
              </w:rPr>
            </w:pPr>
            <w:r w:rsidRPr="00AE53DE">
              <w:rPr>
                <w:rFonts w:asciiTheme="minorHAnsi" w:hAnsiTheme="minorHAnsi"/>
                <w:sz w:val="22"/>
                <w:szCs w:val="22"/>
              </w:rPr>
              <w:br/>
              <w:t>Mgr. Jozef Belický</w:t>
            </w:r>
          </w:p>
          <w:p w:rsidR="00AE53DE" w:rsidRPr="00AE53DE" w:rsidRDefault="00AE53DE" w:rsidP="00AE53DE">
            <w:pPr>
              <w:pStyle w:val="Zkladntext3"/>
              <w:suppressAutoHyphens w:val="0"/>
              <w:spacing w:after="0"/>
              <w:contextualSpacing/>
              <w:jc w:val="center"/>
              <w:rPr>
                <w:rFonts w:asciiTheme="minorHAnsi" w:hAnsiTheme="minorHAnsi"/>
                <w:sz w:val="22"/>
                <w:szCs w:val="22"/>
              </w:rPr>
            </w:pPr>
            <w:r w:rsidRPr="00AE53DE">
              <w:rPr>
                <w:rFonts w:asciiTheme="minorHAnsi" w:hAnsiTheme="minorHAnsi"/>
                <w:sz w:val="22"/>
                <w:szCs w:val="22"/>
              </w:rPr>
              <w:t>primátor mesta Šaľa</w:t>
            </w:r>
          </w:p>
          <w:p w:rsidR="00AE53DE" w:rsidRPr="00AE53DE" w:rsidRDefault="00AE53DE" w:rsidP="00AE53DE">
            <w:pPr>
              <w:pStyle w:val="Zarkazkladnhotextu2"/>
              <w:spacing w:after="0" w:line="240" w:lineRule="auto"/>
              <w:ind w:left="0"/>
              <w:contextualSpacing/>
              <w:rPr>
                <w:rFonts w:asciiTheme="minorHAnsi" w:hAnsiTheme="minorHAnsi"/>
                <w:noProof/>
              </w:rPr>
            </w:pPr>
          </w:p>
        </w:tc>
      </w:tr>
    </w:tbl>
    <w:p w:rsidR="00AE53DE" w:rsidRPr="00AE53DE" w:rsidRDefault="00AE53DE" w:rsidP="00AE53DE">
      <w:pPr>
        <w:pStyle w:val="Zarkazkladnhotextu2"/>
        <w:spacing w:line="240" w:lineRule="auto"/>
        <w:ind w:left="0"/>
        <w:rPr>
          <w:rFonts w:asciiTheme="minorHAnsi" w:hAnsiTheme="minorHAnsi"/>
          <w:noProof/>
          <w:sz w:val="22"/>
          <w:szCs w:val="22"/>
        </w:rPr>
      </w:pPr>
    </w:p>
    <w:p w:rsidR="00AE53DE" w:rsidRPr="00E53EC1" w:rsidRDefault="00AE53DE" w:rsidP="00AE53DE">
      <w:pPr>
        <w:pStyle w:val="Zarkazkladnhotextu2"/>
        <w:spacing w:line="240" w:lineRule="auto"/>
        <w:ind w:left="0"/>
        <w:rPr>
          <w:noProof/>
          <w:sz w:val="22"/>
          <w:szCs w:val="22"/>
        </w:rPr>
      </w:pPr>
    </w:p>
    <w:p w:rsidR="00AE53DE" w:rsidRDefault="00AE53DE" w:rsidP="00AE53DE">
      <w:pPr>
        <w:pStyle w:val="Odsekzoznamu"/>
        <w:ind w:left="0"/>
        <w:jc w:val="both"/>
      </w:pPr>
    </w:p>
    <w:p w:rsidR="004E4124" w:rsidRDefault="004E4124" w:rsidP="00AE53DE">
      <w:pPr>
        <w:pStyle w:val="Odsekzoznamu"/>
        <w:ind w:left="0"/>
        <w:jc w:val="both"/>
      </w:pPr>
    </w:p>
    <w:p w:rsidR="004E4124" w:rsidRDefault="004E4124" w:rsidP="00AE53DE">
      <w:pPr>
        <w:pStyle w:val="Odsekzoznamu"/>
        <w:ind w:left="0"/>
        <w:jc w:val="both"/>
      </w:pPr>
    </w:p>
    <w:p w:rsidR="004E4124" w:rsidRDefault="004E4124" w:rsidP="00AE53DE">
      <w:pPr>
        <w:pStyle w:val="Odsekzoznamu"/>
        <w:ind w:left="0"/>
        <w:jc w:val="both"/>
      </w:pPr>
    </w:p>
    <w:p w:rsidR="004E4124" w:rsidRDefault="004E4124" w:rsidP="00AE53DE">
      <w:pPr>
        <w:pStyle w:val="Odsekzoznamu"/>
        <w:ind w:left="0"/>
        <w:jc w:val="both"/>
      </w:pPr>
    </w:p>
    <w:p w:rsidR="004E4124" w:rsidRDefault="004E4124" w:rsidP="00AE53DE">
      <w:pPr>
        <w:pStyle w:val="Odsekzoznamu"/>
        <w:ind w:left="0"/>
        <w:jc w:val="both"/>
      </w:pPr>
    </w:p>
    <w:p w:rsidR="004E4124" w:rsidRDefault="004E4124" w:rsidP="00AE53DE">
      <w:pPr>
        <w:pStyle w:val="Odsekzoznamu"/>
        <w:ind w:left="0"/>
        <w:jc w:val="both"/>
      </w:pPr>
    </w:p>
    <w:p w:rsidR="004E4124" w:rsidRDefault="004E4124" w:rsidP="00AE53DE">
      <w:pPr>
        <w:pStyle w:val="Odsekzoznamu"/>
        <w:ind w:left="0"/>
        <w:jc w:val="both"/>
      </w:pPr>
    </w:p>
    <w:p w:rsidR="004E4124" w:rsidRDefault="004E4124" w:rsidP="00AE53DE">
      <w:pPr>
        <w:pStyle w:val="Odsekzoznamu"/>
        <w:ind w:left="0"/>
        <w:jc w:val="both"/>
      </w:pPr>
    </w:p>
    <w:p w:rsidR="004E4124" w:rsidRDefault="004E4124" w:rsidP="00AE53DE">
      <w:pPr>
        <w:pStyle w:val="Odsekzoznamu"/>
        <w:ind w:left="0"/>
        <w:jc w:val="both"/>
      </w:pPr>
    </w:p>
    <w:p w:rsidR="004E4124" w:rsidRDefault="004E4124" w:rsidP="00AE53DE">
      <w:pPr>
        <w:pStyle w:val="Odsekzoznamu"/>
        <w:ind w:left="0"/>
        <w:jc w:val="both"/>
      </w:pPr>
    </w:p>
    <w:p w:rsidR="004E4124" w:rsidRDefault="004E4124" w:rsidP="00AE53DE">
      <w:pPr>
        <w:pStyle w:val="Odsekzoznamu"/>
        <w:ind w:left="0"/>
        <w:jc w:val="both"/>
      </w:pPr>
    </w:p>
    <w:p w:rsidR="004E4124" w:rsidRDefault="004E4124" w:rsidP="00AE53DE">
      <w:pPr>
        <w:pStyle w:val="Odsekzoznamu"/>
        <w:ind w:left="0"/>
        <w:jc w:val="both"/>
      </w:pPr>
    </w:p>
    <w:p w:rsidR="004E4124" w:rsidRDefault="004E4124" w:rsidP="00AE53DE">
      <w:pPr>
        <w:pStyle w:val="Odsekzoznamu"/>
        <w:ind w:left="0"/>
        <w:jc w:val="both"/>
      </w:pPr>
    </w:p>
    <w:p w:rsidR="004E4124" w:rsidRDefault="004E4124" w:rsidP="00AE53DE">
      <w:pPr>
        <w:pStyle w:val="Odsekzoznamu"/>
        <w:ind w:left="0"/>
        <w:jc w:val="both"/>
      </w:pPr>
    </w:p>
    <w:p w:rsidR="004E4124" w:rsidRDefault="004E4124" w:rsidP="00AE53DE">
      <w:pPr>
        <w:pStyle w:val="Odsekzoznamu"/>
        <w:ind w:left="0"/>
        <w:jc w:val="both"/>
      </w:pPr>
    </w:p>
    <w:p w:rsidR="004E4124" w:rsidRDefault="004E4124" w:rsidP="00AE53DE">
      <w:pPr>
        <w:pStyle w:val="Odsekzoznamu"/>
        <w:ind w:left="0"/>
        <w:jc w:val="both"/>
      </w:pPr>
    </w:p>
    <w:tbl>
      <w:tblPr>
        <w:tblW w:w="6540" w:type="dxa"/>
        <w:tblInd w:w="55" w:type="dxa"/>
        <w:tblCellMar>
          <w:left w:w="70" w:type="dxa"/>
          <w:right w:w="70" w:type="dxa"/>
        </w:tblCellMar>
        <w:tblLook w:val="04A0"/>
      </w:tblPr>
      <w:tblGrid>
        <w:gridCol w:w="1699"/>
        <w:gridCol w:w="4841"/>
      </w:tblGrid>
      <w:tr w:rsidR="00930457" w:rsidRPr="00930457" w:rsidTr="00930457">
        <w:trPr>
          <w:trHeight w:val="255"/>
        </w:trPr>
        <w:tc>
          <w:tcPr>
            <w:tcW w:w="6540" w:type="dxa"/>
            <w:gridSpan w:val="2"/>
            <w:tcBorders>
              <w:top w:val="nil"/>
              <w:left w:val="nil"/>
              <w:bottom w:val="nil"/>
              <w:right w:val="nil"/>
            </w:tcBorders>
            <w:shd w:val="clear" w:color="auto" w:fill="auto"/>
            <w:noWrap/>
            <w:vAlign w:val="bottom"/>
            <w:hideMark/>
          </w:tcPr>
          <w:p w:rsidR="00930457" w:rsidRPr="00930457" w:rsidRDefault="00930457" w:rsidP="00930457">
            <w:pPr>
              <w:rPr>
                <w:rFonts w:ascii="Arial" w:hAnsi="Arial" w:cs="Arial"/>
                <w:b/>
                <w:bCs/>
                <w:sz w:val="20"/>
                <w:szCs w:val="20"/>
              </w:rPr>
            </w:pPr>
            <w:r w:rsidRPr="00930457">
              <w:rPr>
                <w:rFonts w:ascii="Arial" w:hAnsi="Arial" w:cs="Arial"/>
                <w:b/>
                <w:bCs/>
                <w:sz w:val="20"/>
                <w:szCs w:val="20"/>
              </w:rPr>
              <w:lastRenderedPageBreak/>
              <w:t xml:space="preserve">Budovy v evidencii majetku mesta </w:t>
            </w:r>
          </w:p>
        </w:tc>
      </w:tr>
      <w:tr w:rsidR="00930457" w:rsidRPr="00930457" w:rsidTr="00930457">
        <w:trPr>
          <w:trHeight w:val="255"/>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457" w:rsidRPr="00930457" w:rsidRDefault="00930457" w:rsidP="00930457">
            <w:pPr>
              <w:rPr>
                <w:rFonts w:ascii="Arial" w:hAnsi="Arial" w:cs="Arial"/>
                <w:b/>
                <w:bCs/>
                <w:sz w:val="20"/>
                <w:szCs w:val="20"/>
              </w:rPr>
            </w:pPr>
            <w:proofErr w:type="spellStart"/>
            <w:r w:rsidRPr="00930457">
              <w:rPr>
                <w:rFonts w:ascii="Arial" w:hAnsi="Arial" w:cs="Arial"/>
                <w:b/>
                <w:bCs/>
                <w:sz w:val="20"/>
                <w:szCs w:val="20"/>
              </w:rPr>
              <w:t>inv.číslo</w:t>
            </w:r>
            <w:proofErr w:type="spellEnd"/>
          </w:p>
        </w:tc>
        <w:tc>
          <w:tcPr>
            <w:tcW w:w="4841" w:type="dxa"/>
            <w:tcBorders>
              <w:top w:val="single" w:sz="4" w:space="0" w:color="auto"/>
              <w:left w:val="nil"/>
              <w:bottom w:val="single" w:sz="4" w:space="0" w:color="auto"/>
              <w:right w:val="single" w:sz="4" w:space="0" w:color="auto"/>
            </w:tcBorders>
            <w:shd w:val="clear" w:color="auto" w:fill="auto"/>
            <w:noWrap/>
            <w:vAlign w:val="bottom"/>
            <w:hideMark/>
          </w:tcPr>
          <w:p w:rsidR="00930457" w:rsidRPr="00930457" w:rsidRDefault="00930457" w:rsidP="00930457">
            <w:pPr>
              <w:rPr>
                <w:rFonts w:ascii="Arial" w:hAnsi="Arial" w:cs="Arial"/>
                <w:b/>
                <w:bCs/>
                <w:sz w:val="20"/>
                <w:szCs w:val="20"/>
              </w:rPr>
            </w:pPr>
            <w:r w:rsidRPr="00930457">
              <w:rPr>
                <w:rFonts w:ascii="Arial" w:hAnsi="Arial" w:cs="Arial"/>
                <w:b/>
                <w:bCs/>
                <w:sz w:val="20"/>
                <w:szCs w:val="20"/>
              </w:rPr>
              <w:t>názov</w:t>
            </w:r>
          </w:p>
        </w:tc>
      </w:tr>
      <w:tr w:rsidR="00930457" w:rsidRPr="00930457" w:rsidTr="00930457">
        <w:trPr>
          <w:trHeight w:val="255"/>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930457" w:rsidRPr="00930457" w:rsidRDefault="00930457" w:rsidP="00930457">
            <w:pPr>
              <w:rPr>
                <w:rFonts w:ascii="Arial" w:hAnsi="Arial" w:cs="Arial"/>
                <w:sz w:val="20"/>
                <w:szCs w:val="20"/>
              </w:rPr>
            </w:pPr>
            <w:r w:rsidRPr="00930457">
              <w:rPr>
                <w:rFonts w:ascii="Arial" w:hAnsi="Arial" w:cs="Arial"/>
                <w:sz w:val="20"/>
                <w:szCs w:val="20"/>
              </w:rPr>
              <w:t>0-69/</w:t>
            </w:r>
            <w:proofErr w:type="spellStart"/>
            <w:r w:rsidRPr="00930457">
              <w:rPr>
                <w:rFonts w:ascii="Arial" w:hAnsi="Arial" w:cs="Arial"/>
                <w:sz w:val="20"/>
                <w:szCs w:val="20"/>
              </w:rPr>
              <w:t>MsU</w:t>
            </w:r>
            <w:proofErr w:type="spellEnd"/>
          </w:p>
        </w:tc>
        <w:tc>
          <w:tcPr>
            <w:tcW w:w="4841" w:type="dxa"/>
            <w:tcBorders>
              <w:top w:val="nil"/>
              <w:left w:val="nil"/>
              <w:bottom w:val="single" w:sz="4" w:space="0" w:color="auto"/>
              <w:right w:val="single" w:sz="4" w:space="0" w:color="auto"/>
            </w:tcBorders>
            <w:shd w:val="clear" w:color="auto" w:fill="auto"/>
            <w:noWrap/>
            <w:vAlign w:val="bottom"/>
            <w:hideMark/>
          </w:tcPr>
          <w:p w:rsidR="00930457" w:rsidRPr="00930457" w:rsidRDefault="00930457" w:rsidP="00930457">
            <w:pPr>
              <w:rPr>
                <w:rFonts w:ascii="Arial" w:hAnsi="Arial" w:cs="Arial"/>
                <w:sz w:val="20"/>
                <w:szCs w:val="20"/>
              </w:rPr>
            </w:pPr>
            <w:r w:rsidRPr="00930457">
              <w:rPr>
                <w:rFonts w:ascii="Arial" w:hAnsi="Arial" w:cs="Arial"/>
                <w:sz w:val="20"/>
                <w:szCs w:val="20"/>
              </w:rPr>
              <w:t>Budova MsÚ</w:t>
            </w:r>
          </w:p>
        </w:tc>
      </w:tr>
      <w:tr w:rsidR="00930457" w:rsidRPr="00930457" w:rsidTr="00930457">
        <w:trPr>
          <w:trHeight w:val="255"/>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930457" w:rsidRPr="00930457" w:rsidRDefault="00930457" w:rsidP="00930457">
            <w:pPr>
              <w:rPr>
                <w:rFonts w:ascii="Arial" w:hAnsi="Arial" w:cs="Arial"/>
                <w:sz w:val="20"/>
                <w:szCs w:val="20"/>
              </w:rPr>
            </w:pPr>
            <w:r w:rsidRPr="00930457">
              <w:rPr>
                <w:rFonts w:ascii="Arial" w:hAnsi="Arial" w:cs="Arial"/>
                <w:sz w:val="20"/>
                <w:szCs w:val="20"/>
              </w:rPr>
              <w:t>01/</w:t>
            </w:r>
            <w:proofErr w:type="spellStart"/>
            <w:r w:rsidRPr="00930457">
              <w:rPr>
                <w:rFonts w:ascii="Arial" w:hAnsi="Arial" w:cs="Arial"/>
                <w:sz w:val="20"/>
                <w:szCs w:val="20"/>
              </w:rPr>
              <w:t>SD</w:t>
            </w:r>
            <w:proofErr w:type="spellEnd"/>
          </w:p>
        </w:tc>
        <w:tc>
          <w:tcPr>
            <w:tcW w:w="4841" w:type="dxa"/>
            <w:tcBorders>
              <w:top w:val="nil"/>
              <w:left w:val="nil"/>
              <w:bottom w:val="single" w:sz="4" w:space="0" w:color="auto"/>
              <w:right w:val="single" w:sz="4" w:space="0" w:color="auto"/>
            </w:tcBorders>
            <w:shd w:val="clear" w:color="auto" w:fill="auto"/>
            <w:noWrap/>
            <w:vAlign w:val="bottom"/>
            <w:hideMark/>
          </w:tcPr>
          <w:p w:rsidR="00930457" w:rsidRPr="00930457" w:rsidRDefault="00930457" w:rsidP="00930457">
            <w:pPr>
              <w:rPr>
                <w:rFonts w:ascii="Arial" w:hAnsi="Arial" w:cs="Arial"/>
                <w:sz w:val="20"/>
                <w:szCs w:val="20"/>
              </w:rPr>
            </w:pPr>
            <w:r w:rsidRPr="00930457">
              <w:rPr>
                <w:rFonts w:ascii="Arial" w:hAnsi="Arial" w:cs="Arial"/>
                <w:sz w:val="20"/>
                <w:szCs w:val="20"/>
              </w:rPr>
              <w:t>Spoločenský dom Veča</w:t>
            </w:r>
          </w:p>
        </w:tc>
      </w:tr>
      <w:tr w:rsidR="00930457" w:rsidRPr="00930457" w:rsidTr="00930457">
        <w:trPr>
          <w:trHeight w:val="255"/>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930457" w:rsidRPr="00930457" w:rsidRDefault="00930457" w:rsidP="00930457">
            <w:pPr>
              <w:rPr>
                <w:rFonts w:ascii="Arial" w:hAnsi="Arial" w:cs="Arial"/>
                <w:sz w:val="20"/>
                <w:szCs w:val="20"/>
              </w:rPr>
            </w:pPr>
            <w:r w:rsidRPr="00930457">
              <w:rPr>
                <w:rFonts w:ascii="Arial" w:hAnsi="Arial" w:cs="Arial"/>
                <w:sz w:val="20"/>
                <w:szCs w:val="20"/>
              </w:rPr>
              <w:t>1/</w:t>
            </w:r>
            <w:proofErr w:type="spellStart"/>
            <w:r w:rsidRPr="00930457">
              <w:rPr>
                <w:rFonts w:ascii="Arial" w:hAnsi="Arial" w:cs="Arial"/>
                <w:sz w:val="20"/>
                <w:szCs w:val="20"/>
              </w:rPr>
              <w:t>11ŠH</w:t>
            </w:r>
            <w:proofErr w:type="spellEnd"/>
          </w:p>
        </w:tc>
        <w:tc>
          <w:tcPr>
            <w:tcW w:w="4841" w:type="dxa"/>
            <w:tcBorders>
              <w:top w:val="nil"/>
              <w:left w:val="nil"/>
              <w:bottom w:val="single" w:sz="4" w:space="0" w:color="auto"/>
              <w:right w:val="single" w:sz="4" w:space="0" w:color="auto"/>
            </w:tcBorders>
            <w:shd w:val="clear" w:color="auto" w:fill="auto"/>
            <w:noWrap/>
            <w:vAlign w:val="bottom"/>
            <w:hideMark/>
          </w:tcPr>
          <w:p w:rsidR="00930457" w:rsidRPr="00930457" w:rsidRDefault="00930457" w:rsidP="00930457">
            <w:pPr>
              <w:rPr>
                <w:rFonts w:ascii="Arial" w:hAnsi="Arial" w:cs="Arial"/>
                <w:sz w:val="20"/>
                <w:szCs w:val="20"/>
              </w:rPr>
            </w:pPr>
            <w:r w:rsidRPr="00930457">
              <w:rPr>
                <w:rFonts w:ascii="Arial" w:hAnsi="Arial" w:cs="Arial"/>
                <w:sz w:val="20"/>
                <w:szCs w:val="20"/>
              </w:rPr>
              <w:t xml:space="preserve">Športová </w:t>
            </w:r>
            <w:proofErr w:type="spellStart"/>
            <w:r w:rsidRPr="00930457">
              <w:rPr>
                <w:rFonts w:ascii="Arial" w:hAnsi="Arial" w:cs="Arial"/>
                <w:sz w:val="20"/>
                <w:szCs w:val="20"/>
              </w:rPr>
              <w:t>hala-Hádz.štadión</w:t>
            </w:r>
            <w:proofErr w:type="spellEnd"/>
            <w:r w:rsidRPr="00930457">
              <w:rPr>
                <w:rFonts w:ascii="Arial" w:hAnsi="Arial" w:cs="Arial"/>
                <w:sz w:val="20"/>
                <w:szCs w:val="20"/>
              </w:rPr>
              <w:t xml:space="preserve"> č.36</w:t>
            </w:r>
          </w:p>
        </w:tc>
      </w:tr>
      <w:tr w:rsidR="00930457" w:rsidRPr="00930457" w:rsidTr="00930457">
        <w:trPr>
          <w:trHeight w:val="255"/>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930457" w:rsidRPr="00930457" w:rsidRDefault="00930457" w:rsidP="00930457">
            <w:pPr>
              <w:rPr>
                <w:rFonts w:ascii="Arial" w:hAnsi="Arial" w:cs="Arial"/>
                <w:sz w:val="20"/>
                <w:szCs w:val="20"/>
              </w:rPr>
            </w:pPr>
            <w:r w:rsidRPr="00930457">
              <w:rPr>
                <w:rFonts w:ascii="Arial" w:hAnsi="Arial" w:cs="Arial"/>
                <w:sz w:val="20"/>
                <w:szCs w:val="20"/>
              </w:rPr>
              <w:t>1/</w:t>
            </w:r>
            <w:proofErr w:type="spellStart"/>
            <w:r w:rsidRPr="00930457">
              <w:rPr>
                <w:rFonts w:ascii="Arial" w:hAnsi="Arial" w:cs="Arial"/>
                <w:sz w:val="20"/>
                <w:szCs w:val="20"/>
              </w:rPr>
              <w:t>17OSMM</w:t>
            </w:r>
            <w:proofErr w:type="spellEnd"/>
          </w:p>
        </w:tc>
        <w:tc>
          <w:tcPr>
            <w:tcW w:w="4841" w:type="dxa"/>
            <w:tcBorders>
              <w:top w:val="nil"/>
              <w:left w:val="nil"/>
              <w:bottom w:val="single" w:sz="4" w:space="0" w:color="auto"/>
              <w:right w:val="single" w:sz="4" w:space="0" w:color="auto"/>
            </w:tcBorders>
            <w:shd w:val="clear" w:color="auto" w:fill="auto"/>
            <w:noWrap/>
            <w:vAlign w:val="bottom"/>
            <w:hideMark/>
          </w:tcPr>
          <w:p w:rsidR="00930457" w:rsidRPr="00930457" w:rsidRDefault="00930457" w:rsidP="00930457">
            <w:pPr>
              <w:rPr>
                <w:rFonts w:ascii="Arial" w:hAnsi="Arial" w:cs="Arial"/>
                <w:sz w:val="20"/>
                <w:szCs w:val="20"/>
              </w:rPr>
            </w:pPr>
            <w:r w:rsidRPr="00930457">
              <w:rPr>
                <w:rFonts w:ascii="Arial" w:hAnsi="Arial" w:cs="Arial"/>
                <w:sz w:val="20"/>
                <w:szCs w:val="20"/>
              </w:rPr>
              <w:t xml:space="preserve"> MŠ a zariadenie školského stravovania </w:t>
            </w:r>
            <w:proofErr w:type="spellStart"/>
            <w:r w:rsidRPr="00930457">
              <w:rPr>
                <w:rFonts w:ascii="Arial" w:hAnsi="Arial" w:cs="Arial"/>
                <w:sz w:val="20"/>
                <w:szCs w:val="20"/>
              </w:rPr>
              <w:t>ul.Šafárika</w:t>
            </w:r>
            <w:proofErr w:type="spellEnd"/>
          </w:p>
        </w:tc>
      </w:tr>
      <w:tr w:rsidR="00930457" w:rsidRPr="00930457" w:rsidTr="00930457">
        <w:trPr>
          <w:trHeight w:val="255"/>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930457" w:rsidRPr="00930457" w:rsidRDefault="00930457" w:rsidP="00930457">
            <w:pPr>
              <w:rPr>
                <w:rFonts w:ascii="Arial" w:hAnsi="Arial" w:cs="Arial"/>
                <w:sz w:val="20"/>
                <w:szCs w:val="20"/>
              </w:rPr>
            </w:pPr>
            <w:r w:rsidRPr="00930457">
              <w:rPr>
                <w:rFonts w:ascii="Arial" w:hAnsi="Arial" w:cs="Arial"/>
                <w:sz w:val="20"/>
                <w:szCs w:val="20"/>
              </w:rPr>
              <w:t>1/</w:t>
            </w:r>
            <w:proofErr w:type="spellStart"/>
            <w:r w:rsidRPr="00930457">
              <w:rPr>
                <w:rFonts w:ascii="Arial" w:hAnsi="Arial" w:cs="Arial"/>
                <w:sz w:val="20"/>
                <w:szCs w:val="20"/>
              </w:rPr>
              <w:t>1Dk</w:t>
            </w:r>
            <w:proofErr w:type="spellEnd"/>
          </w:p>
        </w:tc>
        <w:tc>
          <w:tcPr>
            <w:tcW w:w="4841" w:type="dxa"/>
            <w:tcBorders>
              <w:top w:val="nil"/>
              <w:left w:val="nil"/>
              <w:bottom w:val="single" w:sz="4" w:space="0" w:color="auto"/>
              <w:right w:val="single" w:sz="4" w:space="0" w:color="auto"/>
            </w:tcBorders>
            <w:shd w:val="clear" w:color="auto" w:fill="auto"/>
            <w:noWrap/>
            <w:vAlign w:val="bottom"/>
            <w:hideMark/>
          </w:tcPr>
          <w:p w:rsidR="00930457" w:rsidRPr="00930457" w:rsidRDefault="00930457" w:rsidP="00930457">
            <w:pPr>
              <w:rPr>
                <w:rFonts w:ascii="Arial" w:hAnsi="Arial" w:cs="Arial"/>
                <w:sz w:val="20"/>
                <w:szCs w:val="20"/>
              </w:rPr>
            </w:pPr>
            <w:r w:rsidRPr="00930457">
              <w:rPr>
                <w:rFonts w:ascii="Arial" w:hAnsi="Arial" w:cs="Arial"/>
                <w:sz w:val="20"/>
                <w:szCs w:val="20"/>
              </w:rPr>
              <w:t>Budova Domu kultúry</w:t>
            </w:r>
          </w:p>
        </w:tc>
      </w:tr>
      <w:tr w:rsidR="00930457" w:rsidRPr="00930457" w:rsidTr="00930457">
        <w:trPr>
          <w:trHeight w:val="255"/>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930457" w:rsidRPr="00930457" w:rsidRDefault="00930457" w:rsidP="00930457">
            <w:pPr>
              <w:rPr>
                <w:rFonts w:ascii="Arial" w:hAnsi="Arial" w:cs="Arial"/>
                <w:sz w:val="20"/>
                <w:szCs w:val="20"/>
              </w:rPr>
            </w:pPr>
            <w:r w:rsidRPr="00930457">
              <w:rPr>
                <w:rFonts w:ascii="Arial" w:hAnsi="Arial" w:cs="Arial"/>
                <w:sz w:val="20"/>
                <w:szCs w:val="20"/>
              </w:rPr>
              <w:t>4 07 1165/</w:t>
            </w:r>
            <w:proofErr w:type="spellStart"/>
            <w:r w:rsidRPr="00930457">
              <w:rPr>
                <w:rFonts w:ascii="Arial" w:hAnsi="Arial" w:cs="Arial"/>
                <w:sz w:val="20"/>
                <w:szCs w:val="20"/>
              </w:rPr>
              <w:t>OSMM</w:t>
            </w:r>
            <w:proofErr w:type="spellEnd"/>
          </w:p>
        </w:tc>
        <w:tc>
          <w:tcPr>
            <w:tcW w:w="4841" w:type="dxa"/>
            <w:tcBorders>
              <w:top w:val="nil"/>
              <w:left w:val="nil"/>
              <w:bottom w:val="single" w:sz="4" w:space="0" w:color="auto"/>
              <w:right w:val="single" w:sz="4" w:space="0" w:color="auto"/>
            </w:tcBorders>
            <w:shd w:val="clear" w:color="auto" w:fill="auto"/>
            <w:noWrap/>
            <w:vAlign w:val="bottom"/>
            <w:hideMark/>
          </w:tcPr>
          <w:p w:rsidR="00930457" w:rsidRPr="00930457" w:rsidRDefault="00930457" w:rsidP="00930457">
            <w:pPr>
              <w:rPr>
                <w:rFonts w:ascii="Arial" w:hAnsi="Arial" w:cs="Arial"/>
                <w:sz w:val="20"/>
                <w:szCs w:val="20"/>
              </w:rPr>
            </w:pPr>
            <w:r w:rsidRPr="00930457">
              <w:rPr>
                <w:rFonts w:ascii="Arial" w:hAnsi="Arial" w:cs="Arial"/>
                <w:sz w:val="20"/>
                <w:szCs w:val="20"/>
              </w:rPr>
              <w:t xml:space="preserve">Kolkáreň </w:t>
            </w:r>
            <w:proofErr w:type="spellStart"/>
            <w:r w:rsidRPr="00930457">
              <w:rPr>
                <w:rFonts w:ascii="Arial" w:hAnsi="Arial" w:cs="Arial"/>
                <w:sz w:val="20"/>
                <w:szCs w:val="20"/>
              </w:rPr>
              <w:t>ul.Horná</w:t>
            </w:r>
            <w:proofErr w:type="spellEnd"/>
            <w:r w:rsidRPr="00930457">
              <w:rPr>
                <w:rFonts w:ascii="Arial" w:hAnsi="Arial" w:cs="Arial"/>
                <w:sz w:val="20"/>
                <w:szCs w:val="20"/>
              </w:rPr>
              <w:t xml:space="preserve"> č.920</w:t>
            </w:r>
          </w:p>
        </w:tc>
      </w:tr>
      <w:tr w:rsidR="00930457" w:rsidRPr="00930457" w:rsidTr="00930457">
        <w:trPr>
          <w:trHeight w:val="255"/>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930457" w:rsidRPr="00930457" w:rsidRDefault="00930457" w:rsidP="00930457">
            <w:pPr>
              <w:rPr>
                <w:rFonts w:ascii="Arial" w:hAnsi="Arial" w:cs="Arial"/>
                <w:sz w:val="20"/>
                <w:szCs w:val="20"/>
              </w:rPr>
            </w:pPr>
            <w:r w:rsidRPr="00930457">
              <w:rPr>
                <w:rFonts w:ascii="Arial" w:hAnsi="Arial" w:cs="Arial"/>
                <w:sz w:val="20"/>
                <w:szCs w:val="20"/>
              </w:rPr>
              <w:t>19/ZŠ</w:t>
            </w:r>
          </w:p>
        </w:tc>
        <w:tc>
          <w:tcPr>
            <w:tcW w:w="4841" w:type="dxa"/>
            <w:tcBorders>
              <w:top w:val="nil"/>
              <w:left w:val="nil"/>
              <w:bottom w:val="single" w:sz="4" w:space="0" w:color="auto"/>
              <w:right w:val="single" w:sz="4" w:space="0" w:color="auto"/>
            </w:tcBorders>
            <w:shd w:val="clear" w:color="auto" w:fill="auto"/>
            <w:noWrap/>
            <w:vAlign w:val="bottom"/>
            <w:hideMark/>
          </w:tcPr>
          <w:p w:rsidR="00930457" w:rsidRPr="00930457" w:rsidRDefault="00930457" w:rsidP="00930457">
            <w:pPr>
              <w:rPr>
                <w:rFonts w:ascii="Arial" w:hAnsi="Arial" w:cs="Arial"/>
                <w:sz w:val="20"/>
                <w:szCs w:val="20"/>
              </w:rPr>
            </w:pPr>
            <w:r w:rsidRPr="00930457">
              <w:rPr>
                <w:rFonts w:ascii="Arial" w:hAnsi="Arial" w:cs="Arial"/>
                <w:sz w:val="20"/>
                <w:szCs w:val="20"/>
              </w:rPr>
              <w:t>Budova - sociálne zariadenie - zimný štadión</w:t>
            </w:r>
          </w:p>
        </w:tc>
      </w:tr>
      <w:tr w:rsidR="00930457" w:rsidRPr="00930457" w:rsidTr="00930457">
        <w:trPr>
          <w:trHeight w:val="255"/>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930457" w:rsidRPr="00930457" w:rsidRDefault="00930457" w:rsidP="00930457">
            <w:pPr>
              <w:rPr>
                <w:rFonts w:ascii="Arial" w:hAnsi="Arial" w:cs="Arial"/>
                <w:sz w:val="20"/>
                <w:szCs w:val="20"/>
              </w:rPr>
            </w:pPr>
            <w:r w:rsidRPr="00930457">
              <w:rPr>
                <w:rFonts w:ascii="Arial" w:hAnsi="Arial" w:cs="Arial"/>
                <w:sz w:val="20"/>
                <w:szCs w:val="20"/>
              </w:rPr>
              <w:t>22/</w:t>
            </w:r>
            <w:proofErr w:type="spellStart"/>
            <w:r w:rsidRPr="00930457">
              <w:rPr>
                <w:rFonts w:ascii="Arial" w:hAnsi="Arial" w:cs="Arial"/>
                <w:sz w:val="20"/>
                <w:szCs w:val="20"/>
              </w:rPr>
              <w:t>MsPS</w:t>
            </w:r>
            <w:proofErr w:type="spellEnd"/>
          </w:p>
        </w:tc>
        <w:tc>
          <w:tcPr>
            <w:tcW w:w="4841" w:type="dxa"/>
            <w:tcBorders>
              <w:top w:val="nil"/>
              <w:left w:val="nil"/>
              <w:bottom w:val="single" w:sz="4" w:space="0" w:color="auto"/>
              <w:right w:val="single" w:sz="4" w:space="0" w:color="auto"/>
            </w:tcBorders>
            <w:shd w:val="clear" w:color="auto" w:fill="auto"/>
            <w:noWrap/>
            <w:vAlign w:val="bottom"/>
            <w:hideMark/>
          </w:tcPr>
          <w:p w:rsidR="00930457" w:rsidRPr="00930457" w:rsidRDefault="00930457" w:rsidP="00930457">
            <w:pPr>
              <w:rPr>
                <w:rFonts w:ascii="Arial" w:hAnsi="Arial" w:cs="Arial"/>
                <w:sz w:val="20"/>
                <w:szCs w:val="20"/>
              </w:rPr>
            </w:pPr>
            <w:r w:rsidRPr="00930457">
              <w:rPr>
                <w:rFonts w:ascii="Arial" w:hAnsi="Arial" w:cs="Arial"/>
                <w:sz w:val="20"/>
                <w:szCs w:val="20"/>
              </w:rPr>
              <w:t xml:space="preserve">Sociálno-prevádzková budova, </w:t>
            </w:r>
            <w:proofErr w:type="spellStart"/>
            <w:r w:rsidRPr="00930457">
              <w:rPr>
                <w:rFonts w:ascii="Arial" w:hAnsi="Arial" w:cs="Arial"/>
                <w:sz w:val="20"/>
                <w:szCs w:val="20"/>
              </w:rPr>
              <w:t>ul.Dolná</w:t>
            </w:r>
            <w:proofErr w:type="spellEnd"/>
          </w:p>
        </w:tc>
      </w:tr>
      <w:tr w:rsidR="00930457" w:rsidRPr="00930457" w:rsidTr="00930457">
        <w:trPr>
          <w:trHeight w:val="255"/>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930457" w:rsidRPr="00930457" w:rsidRDefault="00930457" w:rsidP="00930457">
            <w:pPr>
              <w:rPr>
                <w:rFonts w:ascii="Arial" w:hAnsi="Arial" w:cs="Arial"/>
                <w:sz w:val="20"/>
                <w:szCs w:val="20"/>
              </w:rPr>
            </w:pPr>
            <w:r w:rsidRPr="00930457">
              <w:rPr>
                <w:rFonts w:ascii="Arial" w:hAnsi="Arial" w:cs="Arial"/>
                <w:sz w:val="20"/>
                <w:szCs w:val="20"/>
              </w:rPr>
              <w:t>2006/MŠ</w:t>
            </w:r>
          </w:p>
        </w:tc>
        <w:tc>
          <w:tcPr>
            <w:tcW w:w="4841" w:type="dxa"/>
            <w:tcBorders>
              <w:top w:val="nil"/>
              <w:left w:val="nil"/>
              <w:bottom w:val="single" w:sz="4" w:space="0" w:color="auto"/>
              <w:right w:val="single" w:sz="4" w:space="0" w:color="auto"/>
            </w:tcBorders>
            <w:shd w:val="clear" w:color="auto" w:fill="auto"/>
            <w:noWrap/>
            <w:vAlign w:val="bottom"/>
            <w:hideMark/>
          </w:tcPr>
          <w:p w:rsidR="00930457" w:rsidRPr="00930457" w:rsidRDefault="00930457" w:rsidP="00930457">
            <w:pPr>
              <w:rPr>
                <w:rFonts w:ascii="Arial" w:hAnsi="Arial" w:cs="Arial"/>
                <w:sz w:val="20"/>
                <w:szCs w:val="20"/>
              </w:rPr>
            </w:pPr>
            <w:r w:rsidRPr="00930457">
              <w:rPr>
                <w:rFonts w:ascii="Arial" w:hAnsi="Arial" w:cs="Arial"/>
                <w:sz w:val="20"/>
                <w:szCs w:val="20"/>
              </w:rPr>
              <w:t xml:space="preserve">Materská škola </w:t>
            </w:r>
            <w:proofErr w:type="spellStart"/>
            <w:r w:rsidRPr="00930457">
              <w:rPr>
                <w:rFonts w:ascii="Arial" w:hAnsi="Arial" w:cs="Arial"/>
                <w:sz w:val="20"/>
                <w:szCs w:val="20"/>
              </w:rPr>
              <w:t>ul.Palárika</w:t>
            </w:r>
            <w:proofErr w:type="spellEnd"/>
          </w:p>
        </w:tc>
      </w:tr>
    </w:tbl>
    <w:p w:rsidR="004E4124" w:rsidRDefault="004E4124" w:rsidP="00AE53DE">
      <w:pPr>
        <w:pStyle w:val="Odsekzoznamu"/>
        <w:ind w:left="0"/>
        <w:jc w:val="both"/>
      </w:pPr>
    </w:p>
    <w:sectPr w:rsidR="004E4124" w:rsidSect="00F21A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AD7"/>
    <w:multiLevelType w:val="hybridMultilevel"/>
    <w:tmpl w:val="312CB476"/>
    <w:lvl w:ilvl="0" w:tplc="1E783E5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35E4B6E"/>
    <w:multiLevelType w:val="hybridMultilevel"/>
    <w:tmpl w:val="22FA39D8"/>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
    <w:nsid w:val="118E1BAD"/>
    <w:multiLevelType w:val="hybridMultilevel"/>
    <w:tmpl w:val="D44A9C1C"/>
    <w:lvl w:ilvl="0" w:tplc="7916E6AC">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1E93EC8"/>
    <w:multiLevelType w:val="hybridMultilevel"/>
    <w:tmpl w:val="7A4E9B4A"/>
    <w:lvl w:ilvl="0" w:tplc="1E783E5A">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14496D50"/>
    <w:multiLevelType w:val="hybridMultilevel"/>
    <w:tmpl w:val="BBECF8B6"/>
    <w:lvl w:ilvl="0" w:tplc="1E783E5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58007BA"/>
    <w:multiLevelType w:val="multilevel"/>
    <w:tmpl w:val="15F6E1EA"/>
    <w:lvl w:ilvl="0">
      <w:start w:val="1"/>
      <w:numFmt w:val="decimal"/>
      <w:pStyle w:val="Zoznam1"/>
      <w:lvlText w:val="%1."/>
      <w:lvlJc w:val="left"/>
      <w:pPr>
        <w:tabs>
          <w:tab w:val="num" w:pos="567"/>
        </w:tabs>
        <w:ind w:left="567" w:hanging="567"/>
      </w:pPr>
      <w:rPr>
        <w:rFonts w:ascii="Arial" w:hAnsi="Arial" w:hint="default"/>
        <w:b/>
        <w:i w:val="0"/>
        <w:sz w:val="22"/>
      </w:rPr>
    </w:lvl>
    <w:lvl w:ilvl="1">
      <w:start w:val="1"/>
      <w:numFmt w:val="decimal"/>
      <w:pStyle w:val="Zoznam21"/>
      <w:lvlText w:val="%1.%2."/>
      <w:lvlJc w:val="left"/>
      <w:pPr>
        <w:tabs>
          <w:tab w:val="num" w:pos="567"/>
        </w:tabs>
        <w:ind w:left="567" w:hanging="567"/>
      </w:pPr>
      <w:rPr>
        <w:rFonts w:hint="default"/>
      </w:rPr>
    </w:lvl>
    <w:lvl w:ilvl="2">
      <w:start w:val="1"/>
      <w:numFmt w:val="lowerLetter"/>
      <w:lvlText w:val="%1.%2.%3.)"/>
      <w:lvlJc w:val="left"/>
      <w:pPr>
        <w:tabs>
          <w:tab w:val="num" w:pos="720"/>
        </w:tabs>
        <w:ind w:left="567" w:hanging="567"/>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213485"/>
    <w:multiLevelType w:val="hybridMultilevel"/>
    <w:tmpl w:val="A7D2CA34"/>
    <w:lvl w:ilvl="0" w:tplc="65DE8EF2">
      <w:start w:val="1"/>
      <w:numFmt w:val="decimal"/>
      <w:lvlText w:val="8.%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nsid w:val="1FF9485B"/>
    <w:multiLevelType w:val="hybridMultilevel"/>
    <w:tmpl w:val="DCF8B2DA"/>
    <w:lvl w:ilvl="0" w:tplc="1E783E5A">
      <w:start w:val="1"/>
      <w:numFmt w:val="decimal"/>
      <w:lvlText w:val="%1."/>
      <w:lvlJc w:val="left"/>
      <w:pPr>
        <w:tabs>
          <w:tab w:val="num" w:pos="720"/>
        </w:tabs>
        <w:ind w:left="720" w:hanging="360"/>
      </w:pPr>
      <w:rPr>
        <w:rFonts w:hint="default"/>
      </w:rPr>
    </w:lvl>
    <w:lvl w:ilvl="1" w:tplc="F662CA06">
      <w:start w:val="1"/>
      <w:numFmt w:val="decimal"/>
      <w:lvlText w:val="6.%2."/>
      <w:lvlJc w:val="left"/>
      <w:pPr>
        <w:tabs>
          <w:tab w:val="num" w:pos="720"/>
        </w:tabs>
        <w:ind w:left="1440" w:hanging="360"/>
      </w:pPr>
      <w:rPr>
        <w:rFonts w:hint="default"/>
        <w:b w:val="0"/>
        <w:color w:val="auto"/>
      </w:rPr>
    </w:lvl>
    <w:lvl w:ilvl="2" w:tplc="BB06549E">
      <w:start w:val="1"/>
      <w:numFmt w:val="lowerRoman"/>
      <w:lvlText w:val="%3."/>
      <w:lvlJc w:val="left"/>
      <w:pPr>
        <w:tabs>
          <w:tab w:val="num" w:pos="2340"/>
        </w:tabs>
        <w:ind w:left="2340" w:hanging="360"/>
      </w:pPr>
      <w:rPr>
        <w:rFonts w:hint="default"/>
      </w:rPr>
    </w:lvl>
    <w:lvl w:ilvl="3" w:tplc="211CAE94">
      <w:start w:val="1"/>
      <w:numFmt w:val="bullet"/>
      <w:lvlText w:val="-"/>
      <w:lvlJc w:val="left"/>
      <w:pPr>
        <w:tabs>
          <w:tab w:val="num" w:pos="2880"/>
        </w:tabs>
        <w:ind w:left="2880" w:hanging="360"/>
      </w:pPr>
      <w:rPr>
        <w:rFonts w:ascii="Calibri" w:hAnsi="Calibri" w:hint="default"/>
        <w:b/>
        <w:i w:val="0"/>
        <w:color w:val="0C3984"/>
        <w:sz w:val="24"/>
      </w:rPr>
    </w:lvl>
    <w:lvl w:ilvl="4" w:tplc="C0587390">
      <w:start w:val="1"/>
      <w:numFmt w:val="lowerLetter"/>
      <w:lvlText w:val="(%5)"/>
      <w:lvlJc w:val="left"/>
      <w:pPr>
        <w:tabs>
          <w:tab w:val="num" w:pos="3945"/>
        </w:tabs>
        <w:ind w:left="3945" w:hanging="705"/>
      </w:pPr>
      <w:rPr>
        <w:rFonts w:hint="default"/>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280450A6"/>
    <w:multiLevelType w:val="hybridMultilevel"/>
    <w:tmpl w:val="AE3822D6"/>
    <w:lvl w:ilvl="0" w:tplc="F308FC42">
      <w:start w:val="1"/>
      <w:numFmt w:val="lowerLetter"/>
      <w:lvlText w:val="%1)"/>
      <w:lvlJc w:val="left"/>
      <w:pPr>
        <w:ind w:left="1146" w:hanging="360"/>
      </w:pPr>
      <w:rPr>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nsid w:val="2B255BD9"/>
    <w:multiLevelType w:val="hybridMultilevel"/>
    <w:tmpl w:val="CB8C3E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7654A1"/>
    <w:multiLevelType w:val="hybridMultilevel"/>
    <w:tmpl w:val="DE0050E0"/>
    <w:lvl w:ilvl="0" w:tplc="6A641A66">
      <w:start w:val="1"/>
      <w:numFmt w:val="decimal"/>
      <w:lvlText w:val="12.%1."/>
      <w:lvlJc w:val="left"/>
      <w:pPr>
        <w:ind w:left="1440" w:hanging="360"/>
      </w:pPr>
      <w:rPr>
        <w:rFonts w:hint="default"/>
        <w:b w:val="0"/>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nsid w:val="37445A0E"/>
    <w:multiLevelType w:val="hybridMultilevel"/>
    <w:tmpl w:val="4B1243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CE71E28"/>
    <w:multiLevelType w:val="hybridMultilevel"/>
    <w:tmpl w:val="518CBDE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nsid w:val="44F474E3"/>
    <w:multiLevelType w:val="hybridMultilevel"/>
    <w:tmpl w:val="D87482F6"/>
    <w:lvl w:ilvl="0" w:tplc="041B0019">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nsid w:val="4D2558B2"/>
    <w:multiLevelType w:val="hybridMultilevel"/>
    <w:tmpl w:val="B85AED4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D8E0244"/>
    <w:multiLevelType w:val="hybridMultilevel"/>
    <w:tmpl w:val="A4A249FC"/>
    <w:lvl w:ilvl="0" w:tplc="DE202A14">
      <w:start w:val="1"/>
      <w:numFmt w:val="decimal"/>
      <w:lvlText w:val="%1."/>
      <w:lvlJc w:val="left"/>
      <w:pPr>
        <w:ind w:left="720" w:hanging="360"/>
      </w:pPr>
      <w:rPr>
        <w:rFonts w:hint="default"/>
        <w:b/>
        <w:color w:val="auto"/>
      </w:rPr>
    </w:lvl>
    <w:lvl w:ilvl="1" w:tplc="840064D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700592A"/>
    <w:multiLevelType w:val="hybridMultilevel"/>
    <w:tmpl w:val="ED00D3A6"/>
    <w:lvl w:ilvl="0" w:tplc="7916E6AC">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77974A6"/>
    <w:multiLevelType w:val="hybridMultilevel"/>
    <w:tmpl w:val="2A5ED62E"/>
    <w:lvl w:ilvl="0" w:tplc="1E783E5A">
      <w:start w:val="1"/>
      <w:numFmt w:val="decimal"/>
      <w:lvlText w:val="%1."/>
      <w:lvlJc w:val="left"/>
      <w:pPr>
        <w:tabs>
          <w:tab w:val="num" w:pos="720"/>
        </w:tabs>
        <w:ind w:left="720" w:hanging="360"/>
      </w:pPr>
      <w:rPr>
        <w:rFonts w:hint="default"/>
      </w:rPr>
    </w:lvl>
    <w:lvl w:ilvl="1" w:tplc="19042E4C">
      <w:start w:val="1"/>
      <w:numFmt w:val="lowerLetter"/>
      <w:lvlText w:val="%2.)"/>
      <w:lvlJc w:val="left"/>
      <w:pPr>
        <w:tabs>
          <w:tab w:val="num" w:pos="1364"/>
        </w:tabs>
        <w:ind w:left="1647" w:hanging="567"/>
      </w:pPr>
      <w:rPr>
        <w:rFonts w:hint="default"/>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63EF16B8"/>
    <w:multiLevelType w:val="hybridMultilevel"/>
    <w:tmpl w:val="999439EC"/>
    <w:lvl w:ilvl="0" w:tplc="1E783E5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65595746"/>
    <w:multiLevelType w:val="hybridMultilevel"/>
    <w:tmpl w:val="9B7A3370"/>
    <w:lvl w:ilvl="0" w:tplc="F308FC42">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E51706A"/>
    <w:multiLevelType w:val="hybridMultilevel"/>
    <w:tmpl w:val="808614FE"/>
    <w:lvl w:ilvl="0" w:tplc="041B0011">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nsid w:val="73D17A34"/>
    <w:multiLevelType w:val="hybridMultilevel"/>
    <w:tmpl w:val="FC5AC88E"/>
    <w:lvl w:ilvl="0" w:tplc="A392825A">
      <w:start w:val="1"/>
      <w:numFmt w:val="decimal"/>
      <w:lvlText w:val="6.%1."/>
      <w:lvlJc w:val="left"/>
      <w:pPr>
        <w:tabs>
          <w:tab w:val="num" w:pos="720"/>
        </w:tabs>
        <w:ind w:left="1440" w:hanging="360"/>
      </w:pPr>
      <w:rPr>
        <w:rFonts w:asciiTheme="minorHAnsi" w:hAnsiTheme="minorHAnsi"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5B904C6"/>
    <w:multiLevelType w:val="hybridMultilevel"/>
    <w:tmpl w:val="46C2D98A"/>
    <w:lvl w:ilvl="0" w:tplc="FE70B618">
      <w:start w:val="1"/>
      <w:numFmt w:val="decimal"/>
      <w:lvlText w:val="6.%1."/>
      <w:lvlJc w:val="left"/>
      <w:pPr>
        <w:ind w:left="1275" w:hanging="360"/>
      </w:pPr>
      <w:rPr>
        <w:rFonts w:hint="default"/>
        <w:color w:val="auto"/>
      </w:rPr>
    </w:lvl>
    <w:lvl w:ilvl="1" w:tplc="041B0019" w:tentative="1">
      <w:start w:val="1"/>
      <w:numFmt w:val="lowerLetter"/>
      <w:lvlText w:val="%2."/>
      <w:lvlJc w:val="left"/>
      <w:pPr>
        <w:ind w:left="1995" w:hanging="360"/>
      </w:pPr>
    </w:lvl>
    <w:lvl w:ilvl="2" w:tplc="041B001B" w:tentative="1">
      <w:start w:val="1"/>
      <w:numFmt w:val="lowerRoman"/>
      <w:lvlText w:val="%3."/>
      <w:lvlJc w:val="right"/>
      <w:pPr>
        <w:ind w:left="2715" w:hanging="180"/>
      </w:pPr>
    </w:lvl>
    <w:lvl w:ilvl="3" w:tplc="041B000F" w:tentative="1">
      <w:start w:val="1"/>
      <w:numFmt w:val="decimal"/>
      <w:lvlText w:val="%4."/>
      <w:lvlJc w:val="left"/>
      <w:pPr>
        <w:ind w:left="3435" w:hanging="360"/>
      </w:pPr>
    </w:lvl>
    <w:lvl w:ilvl="4" w:tplc="041B0019" w:tentative="1">
      <w:start w:val="1"/>
      <w:numFmt w:val="lowerLetter"/>
      <w:lvlText w:val="%5."/>
      <w:lvlJc w:val="left"/>
      <w:pPr>
        <w:ind w:left="4155" w:hanging="360"/>
      </w:pPr>
    </w:lvl>
    <w:lvl w:ilvl="5" w:tplc="041B001B" w:tentative="1">
      <w:start w:val="1"/>
      <w:numFmt w:val="lowerRoman"/>
      <w:lvlText w:val="%6."/>
      <w:lvlJc w:val="right"/>
      <w:pPr>
        <w:ind w:left="4875" w:hanging="180"/>
      </w:pPr>
    </w:lvl>
    <w:lvl w:ilvl="6" w:tplc="041B000F" w:tentative="1">
      <w:start w:val="1"/>
      <w:numFmt w:val="decimal"/>
      <w:lvlText w:val="%7."/>
      <w:lvlJc w:val="left"/>
      <w:pPr>
        <w:ind w:left="5595" w:hanging="360"/>
      </w:pPr>
    </w:lvl>
    <w:lvl w:ilvl="7" w:tplc="041B0019" w:tentative="1">
      <w:start w:val="1"/>
      <w:numFmt w:val="lowerLetter"/>
      <w:lvlText w:val="%8."/>
      <w:lvlJc w:val="left"/>
      <w:pPr>
        <w:ind w:left="6315" w:hanging="360"/>
      </w:pPr>
    </w:lvl>
    <w:lvl w:ilvl="8" w:tplc="041B001B" w:tentative="1">
      <w:start w:val="1"/>
      <w:numFmt w:val="lowerRoman"/>
      <w:lvlText w:val="%9."/>
      <w:lvlJc w:val="right"/>
      <w:pPr>
        <w:ind w:left="7035" w:hanging="180"/>
      </w:pPr>
    </w:lvl>
  </w:abstractNum>
  <w:abstractNum w:abstractNumId="23">
    <w:nsid w:val="7ACA718F"/>
    <w:multiLevelType w:val="hybridMultilevel"/>
    <w:tmpl w:val="72383A16"/>
    <w:lvl w:ilvl="0" w:tplc="1E783E5A">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15"/>
  </w:num>
  <w:num w:numId="2">
    <w:abstractNumId w:val="10"/>
  </w:num>
  <w:num w:numId="3">
    <w:abstractNumId w:val="1"/>
  </w:num>
  <w:num w:numId="4">
    <w:abstractNumId w:val="9"/>
  </w:num>
  <w:num w:numId="5">
    <w:abstractNumId w:val="14"/>
  </w:num>
  <w:num w:numId="6">
    <w:abstractNumId w:val="6"/>
  </w:num>
  <w:num w:numId="7">
    <w:abstractNumId w:val="8"/>
  </w:num>
  <w:num w:numId="8">
    <w:abstractNumId w:val="13"/>
  </w:num>
  <w:num w:numId="9">
    <w:abstractNumId w:val="19"/>
  </w:num>
  <w:num w:numId="10">
    <w:abstractNumId w:val="11"/>
  </w:num>
  <w:num w:numId="11">
    <w:abstractNumId w:val="12"/>
  </w:num>
  <w:num w:numId="12">
    <w:abstractNumId w:val="22"/>
  </w:num>
  <w:num w:numId="13">
    <w:abstractNumId w:val="7"/>
  </w:num>
  <w:num w:numId="14">
    <w:abstractNumId w:val="16"/>
  </w:num>
  <w:num w:numId="15">
    <w:abstractNumId w:val="2"/>
  </w:num>
  <w:num w:numId="16">
    <w:abstractNumId w:val="21"/>
  </w:num>
  <w:num w:numId="17">
    <w:abstractNumId w:val="20"/>
  </w:num>
  <w:num w:numId="18">
    <w:abstractNumId w:val="23"/>
  </w:num>
  <w:num w:numId="19">
    <w:abstractNumId w:val="4"/>
  </w:num>
  <w:num w:numId="20">
    <w:abstractNumId w:val="3"/>
  </w:num>
  <w:num w:numId="21">
    <w:abstractNumId w:val="17"/>
  </w:num>
  <w:num w:numId="22">
    <w:abstractNumId w:val="0"/>
  </w:num>
  <w:num w:numId="23">
    <w:abstractNumId w:val="18"/>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1D63"/>
    <w:rsid w:val="000F5A02"/>
    <w:rsid w:val="0019277F"/>
    <w:rsid w:val="002B7D66"/>
    <w:rsid w:val="002D0EA8"/>
    <w:rsid w:val="0042452F"/>
    <w:rsid w:val="004364FE"/>
    <w:rsid w:val="004E4124"/>
    <w:rsid w:val="00554B88"/>
    <w:rsid w:val="00571D63"/>
    <w:rsid w:val="007B401E"/>
    <w:rsid w:val="008E7440"/>
    <w:rsid w:val="00930457"/>
    <w:rsid w:val="00AE53DE"/>
    <w:rsid w:val="00B12B13"/>
    <w:rsid w:val="00B251F1"/>
    <w:rsid w:val="00BA70FA"/>
    <w:rsid w:val="00BB0DA2"/>
    <w:rsid w:val="00BF6B09"/>
    <w:rsid w:val="00C75C40"/>
    <w:rsid w:val="00DA09CD"/>
    <w:rsid w:val="00E56B0F"/>
    <w:rsid w:val="00E6586C"/>
    <w:rsid w:val="00E95111"/>
    <w:rsid w:val="00EE29D0"/>
    <w:rsid w:val="00FB6F6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4B88"/>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AE53DE"/>
    <w:pPr>
      <w:keepNext/>
      <w:suppressAutoHyphens/>
      <w:spacing w:before="240" w:after="60"/>
      <w:outlineLvl w:val="1"/>
    </w:pPr>
    <w:rPr>
      <w:rFonts w:ascii="Arial" w:hAnsi="Arial" w:cs="Arial"/>
      <w:b/>
      <w:bCs/>
      <w:i/>
      <w:iCs/>
      <w:sz w:val="28"/>
      <w:szCs w:val="28"/>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554B88"/>
    <w:rPr>
      <w:color w:val="0000FF"/>
      <w:u w:val="single"/>
    </w:rPr>
  </w:style>
  <w:style w:type="paragraph" w:styleId="Odsekzoznamu">
    <w:name w:val="List Paragraph"/>
    <w:basedOn w:val="Normlny"/>
    <w:uiPriority w:val="34"/>
    <w:qFormat/>
    <w:rsid w:val="00554B88"/>
    <w:pPr>
      <w:ind w:left="720"/>
      <w:contextualSpacing/>
    </w:pPr>
  </w:style>
  <w:style w:type="paragraph" w:customStyle="1" w:styleId="Default">
    <w:name w:val="Default"/>
    <w:rsid w:val="00554B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e">
    <w:name w:val="pre"/>
    <w:basedOn w:val="Predvolenpsmoodseku"/>
    <w:rsid w:val="00554B88"/>
  </w:style>
  <w:style w:type="paragraph" w:styleId="Zkladntext3">
    <w:name w:val="Body Text 3"/>
    <w:basedOn w:val="Normlny"/>
    <w:link w:val="Zkladntext3Char"/>
    <w:rsid w:val="008E7440"/>
    <w:pPr>
      <w:suppressAutoHyphens/>
      <w:spacing w:after="120"/>
    </w:pPr>
    <w:rPr>
      <w:sz w:val="16"/>
      <w:szCs w:val="16"/>
      <w:lang w:eastAsia="ar-SA"/>
    </w:rPr>
  </w:style>
  <w:style w:type="character" w:customStyle="1" w:styleId="Zkladntext3Char">
    <w:name w:val="Základný text 3 Char"/>
    <w:basedOn w:val="Predvolenpsmoodseku"/>
    <w:link w:val="Zkladntext3"/>
    <w:rsid w:val="008E7440"/>
    <w:rPr>
      <w:rFonts w:ascii="Times New Roman" w:eastAsia="Times New Roman" w:hAnsi="Times New Roman" w:cs="Times New Roman"/>
      <w:sz w:val="16"/>
      <w:szCs w:val="16"/>
      <w:lang w:eastAsia="ar-SA"/>
    </w:rPr>
  </w:style>
  <w:style w:type="paragraph" w:styleId="Zarkazkladnhotextu">
    <w:name w:val="Body Text Indent"/>
    <w:basedOn w:val="Normlny"/>
    <w:link w:val="ZarkazkladnhotextuChar"/>
    <w:uiPriority w:val="99"/>
    <w:semiHidden/>
    <w:unhideWhenUsed/>
    <w:rsid w:val="00AE53DE"/>
    <w:pPr>
      <w:spacing w:after="120"/>
      <w:ind w:left="283"/>
    </w:pPr>
  </w:style>
  <w:style w:type="character" w:customStyle="1" w:styleId="ZarkazkladnhotextuChar">
    <w:name w:val="Zarážka základného textu Char"/>
    <w:basedOn w:val="Predvolenpsmoodseku"/>
    <w:link w:val="Zarkazkladnhotextu"/>
    <w:uiPriority w:val="99"/>
    <w:semiHidden/>
    <w:rsid w:val="00AE53DE"/>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rsid w:val="00AE53DE"/>
    <w:rPr>
      <w:rFonts w:ascii="Arial" w:eastAsia="Times New Roman" w:hAnsi="Arial" w:cs="Arial"/>
      <w:b/>
      <w:bCs/>
      <w:i/>
      <w:iCs/>
      <w:sz w:val="28"/>
      <w:szCs w:val="28"/>
      <w:lang w:eastAsia="ar-SA"/>
    </w:rPr>
  </w:style>
  <w:style w:type="paragraph" w:customStyle="1" w:styleId="nadpis1">
    <w:name w:val="_nadpis1"/>
    <w:basedOn w:val="Normlny"/>
    <w:rsid w:val="00AE53DE"/>
    <w:pPr>
      <w:keepNext/>
      <w:widowControl w:val="0"/>
      <w:suppressAutoHyphens/>
      <w:spacing w:before="120" w:after="120"/>
      <w:jc w:val="center"/>
    </w:pPr>
    <w:rPr>
      <w:b/>
      <w:bCs/>
      <w:kern w:val="1"/>
      <w:sz w:val="22"/>
      <w:szCs w:val="22"/>
    </w:rPr>
  </w:style>
  <w:style w:type="paragraph" w:styleId="Zarkazkladnhotextu2">
    <w:name w:val="Body Text Indent 2"/>
    <w:basedOn w:val="Normlny"/>
    <w:link w:val="Zarkazkladnhotextu2Char"/>
    <w:rsid w:val="00AE53DE"/>
    <w:pPr>
      <w:suppressAutoHyphens/>
      <w:spacing w:after="120" w:line="480" w:lineRule="auto"/>
      <w:ind w:left="283"/>
    </w:pPr>
    <w:rPr>
      <w:lang w:eastAsia="ar-SA"/>
    </w:rPr>
  </w:style>
  <w:style w:type="character" w:customStyle="1" w:styleId="Zarkazkladnhotextu2Char">
    <w:name w:val="Zarážka základného textu 2 Char"/>
    <w:basedOn w:val="Predvolenpsmoodseku"/>
    <w:link w:val="Zarkazkladnhotextu2"/>
    <w:rsid w:val="00AE53DE"/>
    <w:rPr>
      <w:rFonts w:ascii="Times New Roman" w:eastAsia="Times New Roman" w:hAnsi="Times New Roman" w:cs="Times New Roman"/>
      <w:sz w:val="24"/>
      <w:szCs w:val="24"/>
      <w:lang w:eastAsia="ar-SA"/>
    </w:rPr>
  </w:style>
  <w:style w:type="paragraph" w:styleId="Textkomentra">
    <w:name w:val="annotation text"/>
    <w:basedOn w:val="Normlny"/>
    <w:link w:val="TextkomentraChar"/>
    <w:semiHidden/>
    <w:rsid w:val="00AE53DE"/>
    <w:pPr>
      <w:suppressAutoHyphens/>
    </w:pPr>
    <w:rPr>
      <w:sz w:val="20"/>
      <w:szCs w:val="20"/>
      <w:lang w:eastAsia="ar-SA"/>
    </w:rPr>
  </w:style>
  <w:style w:type="character" w:customStyle="1" w:styleId="TextkomentraChar">
    <w:name w:val="Text komentára Char"/>
    <w:basedOn w:val="Predvolenpsmoodseku"/>
    <w:link w:val="Textkomentra"/>
    <w:semiHidden/>
    <w:rsid w:val="00AE53DE"/>
    <w:rPr>
      <w:rFonts w:ascii="Times New Roman" w:eastAsia="Times New Roman" w:hAnsi="Times New Roman" w:cs="Times New Roman"/>
      <w:sz w:val="20"/>
      <w:szCs w:val="20"/>
      <w:lang w:eastAsia="ar-SA"/>
    </w:rPr>
  </w:style>
  <w:style w:type="paragraph" w:styleId="Pta">
    <w:name w:val="footer"/>
    <w:basedOn w:val="Normlny"/>
    <w:link w:val="PtaChar"/>
    <w:uiPriority w:val="99"/>
    <w:rsid w:val="00AE53DE"/>
    <w:pPr>
      <w:tabs>
        <w:tab w:val="center" w:pos="4536"/>
        <w:tab w:val="right" w:pos="9072"/>
      </w:tabs>
      <w:suppressAutoHyphens/>
    </w:pPr>
    <w:rPr>
      <w:lang w:eastAsia="ar-SA"/>
    </w:rPr>
  </w:style>
  <w:style w:type="character" w:customStyle="1" w:styleId="PtaChar">
    <w:name w:val="Päta Char"/>
    <w:basedOn w:val="Predvolenpsmoodseku"/>
    <w:link w:val="Pta"/>
    <w:uiPriority w:val="99"/>
    <w:rsid w:val="00AE53DE"/>
    <w:rPr>
      <w:rFonts w:ascii="Times New Roman" w:eastAsia="Times New Roman" w:hAnsi="Times New Roman" w:cs="Times New Roman"/>
      <w:sz w:val="24"/>
      <w:szCs w:val="24"/>
      <w:lang w:eastAsia="ar-SA"/>
    </w:rPr>
  </w:style>
  <w:style w:type="paragraph" w:styleId="Zkladntext">
    <w:name w:val="Body Text"/>
    <w:basedOn w:val="Normlny"/>
    <w:link w:val="ZkladntextChar"/>
    <w:rsid w:val="00AE53DE"/>
    <w:pPr>
      <w:suppressAutoHyphens/>
      <w:spacing w:after="120"/>
    </w:pPr>
    <w:rPr>
      <w:lang w:eastAsia="ar-SA"/>
    </w:rPr>
  </w:style>
  <w:style w:type="character" w:customStyle="1" w:styleId="ZkladntextChar">
    <w:name w:val="Základný text Char"/>
    <w:basedOn w:val="Predvolenpsmoodseku"/>
    <w:link w:val="Zkladntext"/>
    <w:rsid w:val="00AE53DE"/>
    <w:rPr>
      <w:rFonts w:ascii="Times New Roman" w:eastAsia="Times New Roman" w:hAnsi="Times New Roman" w:cs="Times New Roman"/>
      <w:sz w:val="24"/>
      <w:szCs w:val="24"/>
      <w:lang w:eastAsia="ar-SA"/>
    </w:rPr>
  </w:style>
  <w:style w:type="paragraph" w:customStyle="1" w:styleId="Textbod">
    <w:name w:val="Text bod"/>
    <w:basedOn w:val="Normlny"/>
    <w:rsid w:val="00AE53DE"/>
    <w:pPr>
      <w:tabs>
        <w:tab w:val="left" w:pos="720"/>
        <w:tab w:val="left" w:pos="6521"/>
      </w:tabs>
      <w:suppressAutoHyphens/>
      <w:ind w:left="720" w:hanging="360"/>
      <w:jc w:val="both"/>
    </w:pPr>
    <w:rPr>
      <w:rFonts w:ascii="Arial" w:hAnsi="Arial"/>
      <w:sz w:val="20"/>
      <w:szCs w:val="20"/>
      <w:lang w:eastAsia="ar-SA"/>
    </w:rPr>
  </w:style>
  <w:style w:type="paragraph" w:customStyle="1" w:styleId="Tucnevlavo14">
    <w:name w:val="Tucne vlavo 14"/>
    <w:basedOn w:val="Normlny"/>
    <w:rsid w:val="00AE53DE"/>
    <w:pPr>
      <w:tabs>
        <w:tab w:val="left" w:pos="5245"/>
        <w:tab w:val="right" w:leader="dot" w:pos="7938"/>
      </w:tabs>
    </w:pPr>
    <w:rPr>
      <w:rFonts w:ascii="Arial" w:hAnsi="Arial" w:cs="Arial"/>
      <w:b/>
      <w:bCs/>
      <w:sz w:val="28"/>
      <w:szCs w:val="20"/>
      <w:lang w:eastAsia="cs-CZ"/>
    </w:rPr>
  </w:style>
  <w:style w:type="paragraph" w:customStyle="1" w:styleId="Zoznam1">
    <w:name w:val="Zoznam1"/>
    <w:basedOn w:val="Normlny"/>
    <w:rsid w:val="00AE53DE"/>
    <w:pPr>
      <w:numPr>
        <w:numId w:val="24"/>
      </w:numPr>
      <w:spacing w:before="240"/>
      <w:jc w:val="both"/>
    </w:pPr>
    <w:rPr>
      <w:rFonts w:ascii="Arial" w:hAnsi="Arial"/>
      <w:b/>
      <w:sz w:val="22"/>
      <w:szCs w:val="20"/>
      <w:lang w:eastAsia="cs-CZ"/>
    </w:rPr>
  </w:style>
  <w:style w:type="paragraph" w:customStyle="1" w:styleId="Zoznam21">
    <w:name w:val="Zoznam 21"/>
    <w:basedOn w:val="Zoznam1"/>
    <w:rsid w:val="00AE53DE"/>
    <w:pPr>
      <w:numPr>
        <w:ilvl w:val="1"/>
      </w:numPr>
      <w:tabs>
        <w:tab w:val="clear" w:pos="567"/>
        <w:tab w:val="num" w:pos="360"/>
      </w:tabs>
    </w:pPr>
    <w:rPr>
      <w:b w:val="0"/>
    </w:rPr>
  </w:style>
</w:styles>
</file>

<file path=word/webSettings.xml><?xml version="1.0" encoding="utf-8"?>
<w:webSettings xmlns:r="http://schemas.openxmlformats.org/officeDocument/2006/relationships" xmlns:w="http://schemas.openxmlformats.org/wordprocessingml/2006/main">
  <w:divs>
    <w:div w:id="1528717530">
      <w:bodyDiv w:val="1"/>
      <w:marLeft w:val="0"/>
      <w:marRight w:val="0"/>
      <w:marTop w:val="0"/>
      <w:marBottom w:val="0"/>
      <w:divBdr>
        <w:top w:val="none" w:sz="0" w:space="0" w:color="auto"/>
        <w:left w:val="none" w:sz="0" w:space="0" w:color="auto"/>
        <w:bottom w:val="none" w:sz="0" w:space="0" w:color="auto"/>
        <w:right w:val="none" w:sz="0" w:space="0" w:color="auto"/>
      </w:divBdr>
    </w:div>
    <w:div w:id="197899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mighova@sal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2375</Words>
  <Characters>13538</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simighova</dc:creator>
  <cp:lastModifiedBy>simighova</cp:lastModifiedBy>
  <cp:revision>13</cp:revision>
  <dcterms:created xsi:type="dcterms:W3CDTF">2015-10-07T11:12:00Z</dcterms:created>
  <dcterms:modified xsi:type="dcterms:W3CDTF">2015-10-26T07:36:00Z</dcterms:modified>
</cp:coreProperties>
</file>