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976EB" w14:textId="77777777" w:rsidR="00DF3374" w:rsidRPr="00D535A7" w:rsidRDefault="00DF3374" w:rsidP="00D535A7">
      <w:pPr>
        <w:pStyle w:val="Nadpis3"/>
        <w:jc w:val="center"/>
        <w:rPr>
          <w:rFonts w:ascii="Times New Roman" w:hAnsi="Times New Roman"/>
          <w:sz w:val="28"/>
          <w:szCs w:val="28"/>
        </w:rPr>
      </w:pPr>
      <w:r w:rsidRPr="00D535A7">
        <w:rPr>
          <w:rFonts w:ascii="Times New Roman" w:hAnsi="Times New Roman"/>
          <w:sz w:val="28"/>
          <w:szCs w:val="28"/>
        </w:rPr>
        <w:t>M E S T O  Š A Ľ A - Organizácia sociálnej starostlivosti</w:t>
      </w:r>
    </w:p>
    <w:p w14:paraId="5F23E698" w14:textId="77777777" w:rsidR="00DF3374" w:rsidRPr="00DF3D8E" w:rsidRDefault="00DF3374">
      <w:pPr>
        <w:pStyle w:val="Nzov"/>
      </w:pPr>
    </w:p>
    <w:p w14:paraId="7F524229" w14:textId="77777777" w:rsidR="00DF3374" w:rsidRPr="00DF3D8E" w:rsidRDefault="00DF3374">
      <w:pPr>
        <w:pStyle w:val="Nzov"/>
      </w:pPr>
    </w:p>
    <w:p w14:paraId="11C12325" w14:textId="77777777" w:rsidR="00DF3374" w:rsidRPr="00DF3D8E" w:rsidRDefault="00DF3374">
      <w:pPr>
        <w:pStyle w:val="Nzov"/>
      </w:pPr>
    </w:p>
    <w:p w14:paraId="396E0CD9" w14:textId="77777777" w:rsidR="00DF3374" w:rsidRPr="00DF3D8E" w:rsidRDefault="00DF3374">
      <w:pPr>
        <w:pStyle w:val="Nzov"/>
        <w:rPr>
          <w:sz w:val="28"/>
          <w:szCs w:val="28"/>
        </w:rPr>
      </w:pPr>
      <w:r w:rsidRPr="00DF3D8E">
        <w:rPr>
          <w:sz w:val="28"/>
          <w:szCs w:val="28"/>
        </w:rPr>
        <w:t xml:space="preserve">                                                                 </w:t>
      </w:r>
    </w:p>
    <w:p w14:paraId="4DEFA278" w14:textId="77777777" w:rsidR="00DF3374" w:rsidRPr="00DF3D8E" w:rsidRDefault="00DF3374">
      <w:pPr>
        <w:rPr>
          <w:sz w:val="28"/>
          <w:szCs w:val="28"/>
        </w:rPr>
      </w:pPr>
    </w:p>
    <w:p w14:paraId="7D38B3ED" w14:textId="77777777" w:rsidR="00DF3374" w:rsidRPr="00DF3D8E" w:rsidRDefault="00DF3374"/>
    <w:p w14:paraId="21D07F3E" w14:textId="66899D11" w:rsidR="00055AA5" w:rsidRDefault="00055AA5"/>
    <w:p w14:paraId="485B7A08" w14:textId="78655693" w:rsidR="00FE6395" w:rsidRDefault="00FE6395"/>
    <w:p w14:paraId="62B74527" w14:textId="77777777" w:rsidR="00FE6395" w:rsidRDefault="00FE6395"/>
    <w:p w14:paraId="56AE318F" w14:textId="77777777" w:rsidR="00CF6D9E" w:rsidRDefault="00CF6D9E"/>
    <w:p w14:paraId="73B01217" w14:textId="77777777" w:rsidR="00185F2F" w:rsidRDefault="00185F2F"/>
    <w:p w14:paraId="44B2DFB6" w14:textId="77777777" w:rsidR="00185F2F" w:rsidRDefault="00185F2F"/>
    <w:p w14:paraId="1D3D1D90" w14:textId="77777777" w:rsidR="00185F2F" w:rsidRPr="00DF3D8E" w:rsidRDefault="00185F2F"/>
    <w:p w14:paraId="4CA3EBFD" w14:textId="77777777" w:rsidR="00DF3374" w:rsidRPr="00DF3D8E" w:rsidRDefault="00DF3374">
      <w:pPr>
        <w:tabs>
          <w:tab w:val="left" w:pos="7938"/>
        </w:tabs>
        <w:outlineLvl w:val="0"/>
        <w:rPr>
          <w:sz w:val="24"/>
        </w:rPr>
      </w:pPr>
    </w:p>
    <w:p w14:paraId="47A1181C" w14:textId="05584D26" w:rsidR="00DF3374" w:rsidRPr="001142AA" w:rsidRDefault="00DF3374">
      <w:pPr>
        <w:rPr>
          <w:b/>
          <w:bCs/>
          <w:iCs/>
          <w:sz w:val="28"/>
          <w:szCs w:val="28"/>
          <w:u w:val="single"/>
        </w:rPr>
      </w:pPr>
      <w:r w:rsidRPr="001142AA">
        <w:rPr>
          <w:b/>
          <w:bCs/>
          <w:iCs/>
          <w:sz w:val="28"/>
          <w:szCs w:val="28"/>
          <w:u w:val="single"/>
        </w:rPr>
        <w:t xml:space="preserve">Rozbor hospodárenia a účtovná závierka OSS mesta Šaľa za rok </w:t>
      </w:r>
      <w:r w:rsidR="007728DC">
        <w:rPr>
          <w:b/>
          <w:bCs/>
          <w:iCs/>
          <w:sz w:val="28"/>
          <w:szCs w:val="28"/>
          <w:u w:val="single"/>
        </w:rPr>
        <w:t>2021</w:t>
      </w:r>
    </w:p>
    <w:p w14:paraId="0A26C3CA" w14:textId="77777777" w:rsidR="00DF3374" w:rsidRPr="001142AA" w:rsidRDefault="00DF3374">
      <w:pPr>
        <w:rPr>
          <w:sz w:val="28"/>
          <w:szCs w:val="28"/>
        </w:rPr>
      </w:pPr>
    </w:p>
    <w:p w14:paraId="0C31D927" w14:textId="77777777" w:rsidR="00DF3374" w:rsidRPr="007D4D26" w:rsidRDefault="00DF3374">
      <w:pPr>
        <w:rPr>
          <w:sz w:val="22"/>
          <w:szCs w:val="22"/>
        </w:rPr>
      </w:pPr>
    </w:p>
    <w:p w14:paraId="6F646C8E" w14:textId="77777777" w:rsidR="00DF3374" w:rsidRPr="007D4D26" w:rsidRDefault="00DF3374">
      <w:pPr>
        <w:rPr>
          <w:sz w:val="22"/>
          <w:szCs w:val="22"/>
        </w:rPr>
      </w:pPr>
      <w:r w:rsidRPr="007D4D26">
        <w:rPr>
          <w:sz w:val="22"/>
          <w:szCs w:val="22"/>
        </w:rPr>
        <w:t xml:space="preserve">  </w:t>
      </w:r>
    </w:p>
    <w:p w14:paraId="7AA5770C" w14:textId="77777777" w:rsidR="00DF3374" w:rsidRPr="001142AA" w:rsidRDefault="00DF3374">
      <w:pPr>
        <w:outlineLvl w:val="0"/>
        <w:rPr>
          <w:sz w:val="24"/>
          <w:szCs w:val="24"/>
          <w:u w:val="single"/>
        </w:rPr>
      </w:pPr>
      <w:r w:rsidRPr="001142AA">
        <w:rPr>
          <w:sz w:val="24"/>
          <w:szCs w:val="24"/>
          <w:u w:val="single"/>
        </w:rPr>
        <w:t xml:space="preserve">Návrh na uznesenie: </w:t>
      </w:r>
    </w:p>
    <w:p w14:paraId="38D5041E" w14:textId="77777777" w:rsidR="007D4D26" w:rsidRPr="001142AA" w:rsidRDefault="007D4D26" w:rsidP="007D4D26">
      <w:pPr>
        <w:outlineLvl w:val="0"/>
        <w:rPr>
          <w:sz w:val="24"/>
          <w:szCs w:val="24"/>
        </w:rPr>
      </w:pPr>
      <w:r w:rsidRPr="001142AA">
        <w:rPr>
          <w:sz w:val="24"/>
          <w:szCs w:val="24"/>
        </w:rPr>
        <w:t>Mestsk</w:t>
      </w:r>
      <w:r w:rsidR="00055AA5" w:rsidRPr="001142AA">
        <w:rPr>
          <w:sz w:val="24"/>
          <w:szCs w:val="24"/>
        </w:rPr>
        <w:t>é</w:t>
      </w:r>
      <w:r w:rsidRPr="001142AA">
        <w:rPr>
          <w:sz w:val="24"/>
          <w:szCs w:val="24"/>
        </w:rPr>
        <w:t xml:space="preserve"> </w:t>
      </w:r>
      <w:r w:rsidR="00055AA5" w:rsidRPr="001142AA">
        <w:rPr>
          <w:sz w:val="24"/>
          <w:szCs w:val="24"/>
        </w:rPr>
        <w:t xml:space="preserve">zastupiteľstvo </w:t>
      </w:r>
      <w:r w:rsidRPr="001142AA">
        <w:rPr>
          <w:sz w:val="24"/>
          <w:szCs w:val="24"/>
        </w:rPr>
        <w:t>v Šali</w:t>
      </w:r>
    </w:p>
    <w:p w14:paraId="5F0BB702" w14:textId="77777777" w:rsidR="00055AA5" w:rsidRPr="001142AA" w:rsidRDefault="00055AA5" w:rsidP="007D4D26">
      <w:pPr>
        <w:pStyle w:val="Nadpis2"/>
        <w:ind w:left="0"/>
        <w:rPr>
          <w:rFonts w:ascii="Times New Roman" w:hAnsi="Times New Roman"/>
          <w:szCs w:val="24"/>
        </w:rPr>
      </w:pPr>
      <w:r w:rsidRPr="001142AA">
        <w:rPr>
          <w:rFonts w:ascii="Times New Roman" w:hAnsi="Times New Roman"/>
          <w:szCs w:val="24"/>
        </w:rPr>
        <w:t>A</w:t>
      </w:r>
      <w:r w:rsidR="007D4D26" w:rsidRPr="001142AA">
        <w:rPr>
          <w:rFonts w:ascii="Times New Roman" w:hAnsi="Times New Roman"/>
          <w:szCs w:val="24"/>
        </w:rPr>
        <w:t>.</w:t>
      </w:r>
      <w:r w:rsidRPr="001142AA">
        <w:rPr>
          <w:rFonts w:ascii="Times New Roman" w:hAnsi="Times New Roman"/>
          <w:szCs w:val="24"/>
        </w:rPr>
        <w:t xml:space="preserve"> prerokovalo</w:t>
      </w:r>
    </w:p>
    <w:p w14:paraId="5F78A5D6" w14:textId="00DDCE3F" w:rsidR="007D4D26" w:rsidRPr="001142AA" w:rsidRDefault="007D4D26" w:rsidP="007D4D26">
      <w:pPr>
        <w:pStyle w:val="Nadpis2"/>
        <w:ind w:left="0"/>
        <w:rPr>
          <w:rFonts w:ascii="Times New Roman" w:hAnsi="Times New Roman"/>
          <w:b w:val="0"/>
          <w:bCs/>
          <w:szCs w:val="24"/>
        </w:rPr>
      </w:pPr>
      <w:r w:rsidRPr="001142AA">
        <w:rPr>
          <w:rFonts w:ascii="Times New Roman" w:hAnsi="Times New Roman"/>
          <w:b w:val="0"/>
          <w:bCs/>
          <w:szCs w:val="24"/>
        </w:rPr>
        <w:t xml:space="preserve">rozbor hospodárenia </w:t>
      </w:r>
      <w:r w:rsidR="00413036" w:rsidRPr="001142AA">
        <w:rPr>
          <w:rFonts w:ascii="Times New Roman" w:hAnsi="Times New Roman"/>
          <w:b w:val="0"/>
          <w:bCs/>
          <w:szCs w:val="24"/>
        </w:rPr>
        <w:t xml:space="preserve">a účtovnú závierku OSS </w:t>
      </w:r>
      <w:r w:rsidRPr="001142AA">
        <w:rPr>
          <w:rFonts w:ascii="Times New Roman" w:hAnsi="Times New Roman"/>
          <w:b w:val="0"/>
          <w:bCs/>
          <w:szCs w:val="24"/>
        </w:rPr>
        <w:t xml:space="preserve">mesta Šaľa za rok </w:t>
      </w:r>
      <w:r w:rsidR="007728DC">
        <w:rPr>
          <w:rFonts w:ascii="Times New Roman" w:hAnsi="Times New Roman"/>
          <w:b w:val="0"/>
          <w:bCs/>
          <w:szCs w:val="24"/>
        </w:rPr>
        <w:t>2021</w:t>
      </w:r>
      <w:r w:rsidRPr="001142AA">
        <w:rPr>
          <w:rFonts w:ascii="Times New Roman" w:hAnsi="Times New Roman"/>
          <w:b w:val="0"/>
          <w:bCs/>
          <w:szCs w:val="24"/>
        </w:rPr>
        <w:t xml:space="preserve"> </w:t>
      </w:r>
    </w:p>
    <w:p w14:paraId="327EE1FA" w14:textId="77777777" w:rsidR="007D4D26" w:rsidRPr="001142AA" w:rsidRDefault="007D4D26" w:rsidP="007D4D26">
      <w:pPr>
        <w:pStyle w:val="Nadpis3"/>
        <w:rPr>
          <w:rFonts w:ascii="Times New Roman" w:hAnsi="Times New Roman"/>
          <w:snapToGrid/>
          <w:szCs w:val="24"/>
          <w:lang w:eastAsia="cs-CZ"/>
        </w:rPr>
      </w:pPr>
      <w:r w:rsidRPr="001142AA">
        <w:rPr>
          <w:rFonts w:ascii="Times New Roman" w:hAnsi="Times New Roman"/>
          <w:snapToGrid/>
          <w:szCs w:val="24"/>
          <w:lang w:eastAsia="cs-CZ"/>
        </w:rPr>
        <w:t xml:space="preserve">B. </w:t>
      </w:r>
      <w:r w:rsidR="00055AA5" w:rsidRPr="001142AA">
        <w:rPr>
          <w:rFonts w:ascii="Times New Roman" w:hAnsi="Times New Roman"/>
          <w:snapToGrid/>
          <w:szCs w:val="24"/>
          <w:lang w:eastAsia="cs-CZ"/>
        </w:rPr>
        <w:t>schvaľuje</w:t>
      </w:r>
    </w:p>
    <w:p w14:paraId="48B0087D" w14:textId="5E753F8A" w:rsidR="00055AA5" w:rsidRPr="001142AA" w:rsidRDefault="00055AA5" w:rsidP="00055AA5">
      <w:pPr>
        <w:rPr>
          <w:sz w:val="24"/>
          <w:szCs w:val="24"/>
        </w:rPr>
      </w:pPr>
      <w:r w:rsidRPr="001142AA">
        <w:rPr>
          <w:bCs/>
          <w:sz w:val="24"/>
          <w:szCs w:val="24"/>
        </w:rPr>
        <w:t>ročnú účtovnú závierku OSS mesta Šaľa ku dňu 31.12.</w:t>
      </w:r>
      <w:r w:rsidR="007728DC">
        <w:rPr>
          <w:bCs/>
          <w:sz w:val="24"/>
          <w:szCs w:val="24"/>
        </w:rPr>
        <w:t>2021</w:t>
      </w:r>
    </w:p>
    <w:p w14:paraId="244286FE" w14:textId="77777777" w:rsidR="00055AA5" w:rsidRPr="001142AA" w:rsidRDefault="00055AA5" w:rsidP="00055AA5">
      <w:pPr>
        <w:pStyle w:val="Nadpis2"/>
        <w:ind w:left="0"/>
        <w:rPr>
          <w:rFonts w:ascii="Times New Roman" w:hAnsi="Times New Roman"/>
          <w:szCs w:val="24"/>
        </w:rPr>
      </w:pPr>
      <w:r w:rsidRPr="001142AA">
        <w:rPr>
          <w:rFonts w:ascii="Times New Roman" w:hAnsi="Times New Roman"/>
          <w:szCs w:val="24"/>
        </w:rPr>
        <w:t xml:space="preserve">C. </w:t>
      </w:r>
      <w:r w:rsidRPr="001142AA">
        <w:rPr>
          <w:rFonts w:ascii="Times New Roman" w:hAnsi="Times New Roman"/>
          <w:snapToGrid/>
          <w:szCs w:val="24"/>
          <w:lang w:eastAsia="cs-CZ"/>
        </w:rPr>
        <w:t>berie na vedomie</w:t>
      </w:r>
      <w:r w:rsidRPr="001142AA">
        <w:rPr>
          <w:bCs/>
          <w:szCs w:val="24"/>
        </w:rPr>
        <w:t xml:space="preserve"> </w:t>
      </w:r>
    </w:p>
    <w:p w14:paraId="2741811C" w14:textId="252EB342" w:rsidR="00856544" w:rsidRPr="001142AA" w:rsidRDefault="004F4118" w:rsidP="008565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výsledok hospodárenia </w:t>
      </w:r>
      <w:r w:rsidRPr="00EB12DD">
        <w:rPr>
          <w:sz w:val="24"/>
          <w:szCs w:val="24"/>
        </w:rPr>
        <w:t xml:space="preserve">OSS za rok </w:t>
      </w:r>
      <w:r w:rsidR="007728DC">
        <w:rPr>
          <w:sz w:val="24"/>
          <w:szCs w:val="24"/>
        </w:rPr>
        <w:t>2021</w:t>
      </w:r>
      <w:r w:rsidRPr="00EB12DD">
        <w:rPr>
          <w:sz w:val="24"/>
          <w:szCs w:val="24"/>
        </w:rPr>
        <w:t xml:space="preserve"> </w:t>
      </w:r>
      <w:r w:rsidR="00856544">
        <w:rPr>
          <w:sz w:val="24"/>
          <w:szCs w:val="24"/>
        </w:rPr>
        <w:t xml:space="preserve">zisk </w:t>
      </w:r>
      <w:r w:rsidRPr="00EB12DD">
        <w:rPr>
          <w:sz w:val="24"/>
          <w:szCs w:val="24"/>
        </w:rPr>
        <w:t xml:space="preserve">vo výške </w:t>
      </w:r>
      <w:r w:rsidR="00856544">
        <w:rPr>
          <w:sz w:val="24"/>
          <w:szCs w:val="24"/>
        </w:rPr>
        <w:t>1</w:t>
      </w:r>
      <w:r w:rsidR="00AE78B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AE78B6">
        <w:rPr>
          <w:sz w:val="24"/>
          <w:szCs w:val="24"/>
        </w:rPr>
        <w:t>712</w:t>
      </w:r>
      <w:r>
        <w:rPr>
          <w:snapToGrid w:val="0"/>
          <w:sz w:val="24"/>
          <w:szCs w:val="24"/>
          <w:lang w:eastAsia="sk-SK"/>
        </w:rPr>
        <w:t>,</w:t>
      </w:r>
      <w:r w:rsidR="00AE78B6">
        <w:rPr>
          <w:snapToGrid w:val="0"/>
          <w:sz w:val="24"/>
          <w:szCs w:val="24"/>
          <w:lang w:eastAsia="sk-SK"/>
        </w:rPr>
        <w:t>60</w:t>
      </w:r>
      <w:r w:rsidRPr="00EB12DD">
        <w:rPr>
          <w:b/>
          <w:snapToGrid w:val="0"/>
          <w:sz w:val="24"/>
          <w:szCs w:val="24"/>
          <w:lang w:eastAsia="sk-SK"/>
        </w:rPr>
        <w:t xml:space="preserve"> </w:t>
      </w:r>
      <w:r w:rsidRPr="00EB12DD">
        <w:rPr>
          <w:sz w:val="24"/>
          <w:szCs w:val="24"/>
        </w:rPr>
        <w:t>eur</w:t>
      </w:r>
      <w:r w:rsidR="00856544">
        <w:rPr>
          <w:sz w:val="24"/>
          <w:szCs w:val="24"/>
        </w:rPr>
        <w:t xml:space="preserve"> a</w:t>
      </w:r>
      <w:r w:rsidRPr="00EB12DD">
        <w:rPr>
          <w:sz w:val="24"/>
          <w:szCs w:val="24"/>
        </w:rPr>
        <w:t xml:space="preserve"> </w:t>
      </w:r>
      <w:r w:rsidR="00856544" w:rsidRPr="001142AA">
        <w:rPr>
          <w:sz w:val="24"/>
          <w:szCs w:val="24"/>
        </w:rPr>
        <w:t>v súlade s ustanovením § 2</w:t>
      </w:r>
      <w:r w:rsidR="00CF6D9E">
        <w:rPr>
          <w:sz w:val="24"/>
          <w:szCs w:val="24"/>
        </w:rPr>
        <w:t>4</w:t>
      </w:r>
      <w:r w:rsidR="00856544" w:rsidRPr="001142AA">
        <w:rPr>
          <w:sz w:val="24"/>
          <w:szCs w:val="24"/>
        </w:rPr>
        <w:t xml:space="preserve"> zákona č. 523/2004 Z.z. o rozpočtových pravidlách verejnej správy v znení neskorších predpisov zúčtovanie finančných vzťahov OSS za rozpočtový rok </w:t>
      </w:r>
      <w:r w:rsidR="007728DC">
        <w:rPr>
          <w:sz w:val="24"/>
          <w:szCs w:val="24"/>
        </w:rPr>
        <w:t>2021</w:t>
      </w:r>
      <w:r w:rsidR="00856544" w:rsidRPr="001142AA">
        <w:rPr>
          <w:sz w:val="24"/>
          <w:szCs w:val="24"/>
        </w:rPr>
        <w:t xml:space="preserve"> s rozpočtom zriaďovateľa </w:t>
      </w:r>
      <w:r w:rsidR="00CF6D9E">
        <w:rPr>
          <w:sz w:val="24"/>
          <w:szCs w:val="24"/>
        </w:rPr>
        <w:t xml:space="preserve">použitím </w:t>
      </w:r>
      <w:r w:rsidR="00856544">
        <w:rPr>
          <w:sz w:val="24"/>
          <w:szCs w:val="24"/>
        </w:rPr>
        <w:t xml:space="preserve">kladného </w:t>
      </w:r>
      <w:r w:rsidR="00856544" w:rsidRPr="001142AA">
        <w:rPr>
          <w:sz w:val="24"/>
          <w:szCs w:val="24"/>
        </w:rPr>
        <w:t xml:space="preserve">hospodárskeho výsledku v čiastke </w:t>
      </w:r>
      <w:r w:rsidR="00856544">
        <w:rPr>
          <w:sz w:val="24"/>
          <w:szCs w:val="24"/>
        </w:rPr>
        <w:t>1</w:t>
      </w:r>
      <w:r w:rsidR="00AE78B6">
        <w:rPr>
          <w:sz w:val="24"/>
          <w:szCs w:val="24"/>
        </w:rPr>
        <w:t>0</w:t>
      </w:r>
      <w:r w:rsidR="00856544">
        <w:rPr>
          <w:sz w:val="24"/>
          <w:szCs w:val="24"/>
        </w:rPr>
        <w:t> </w:t>
      </w:r>
      <w:r w:rsidR="00AE78B6">
        <w:rPr>
          <w:sz w:val="24"/>
          <w:szCs w:val="24"/>
        </w:rPr>
        <w:t>712</w:t>
      </w:r>
      <w:r w:rsidR="00856544">
        <w:rPr>
          <w:sz w:val="24"/>
          <w:szCs w:val="24"/>
        </w:rPr>
        <w:t>,</w:t>
      </w:r>
      <w:r w:rsidR="00AE78B6">
        <w:rPr>
          <w:sz w:val="24"/>
          <w:szCs w:val="24"/>
        </w:rPr>
        <w:t>60</w:t>
      </w:r>
      <w:r w:rsidR="00856544">
        <w:rPr>
          <w:sz w:val="24"/>
          <w:szCs w:val="24"/>
        </w:rPr>
        <w:t xml:space="preserve"> </w:t>
      </w:r>
      <w:r w:rsidR="00856544" w:rsidRPr="001142AA">
        <w:rPr>
          <w:sz w:val="24"/>
          <w:szCs w:val="24"/>
        </w:rPr>
        <w:t xml:space="preserve">eur </w:t>
      </w:r>
      <w:r w:rsidR="00856544">
        <w:rPr>
          <w:sz w:val="24"/>
          <w:szCs w:val="24"/>
        </w:rPr>
        <w:t>na vysporiadanie záporného hospodárskeho výsledku predchádzajúcich účtovných období</w:t>
      </w:r>
      <w:r w:rsidR="00856544" w:rsidRPr="001142AA">
        <w:rPr>
          <w:sz w:val="24"/>
          <w:szCs w:val="24"/>
        </w:rPr>
        <w:t>.</w:t>
      </w:r>
    </w:p>
    <w:p w14:paraId="1702E9EA" w14:textId="77777777" w:rsidR="00EB12DD" w:rsidRPr="00EB12DD" w:rsidRDefault="00EB12DD" w:rsidP="00EB12DD">
      <w:pPr>
        <w:jc w:val="both"/>
        <w:outlineLvl w:val="0"/>
        <w:rPr>
          <w:b/>
          <w:sz w:val="24"/>
          <w:szCs w:val="24"/>
        </w:rPr>
      </w:pPr>
    </w:p>
    <w:p w14:paraId="65D46835" w14:textId="77777777" w:rsidR="00EB12DD" w:rsidRPr="007D4D26" w:rsidRDefault="00EB12DD" w:rsidP="00EB12DD">
      <w:pPr>
        <w:jc w:val="both"/>
        <w:rPr>
          <w:sz w:val="22"/>
          <w:szCs w:val="22"/>
        </w:rPr>
      </w:pPr>
    </w:p>
    <w:p w14:paraId="20AEADEB" w14:textId="77777777" w:rsidR="00E64686" w:rsidRPr="001142AA" w:rsidRDefault="00E64686" w:rsidP="003923E6">
      <w:pPr>
        <w:jc w:val="both"/>
        <w:rPr>
          <w:sz w:val="24"/>
          <w:szCs w:val="24"/>
        </w:rPr>
      </w:pPr>
    </w:p>
    <w:p w14:paraId="6852E317" w14:textId="77777777" w:rsidR="00DF3374" w:rsidRPr="001142AA" w:rsidRDefault="00DF3374">
      <w:pPr>
        <w:rPr>
          <w:sz w:val="24"/>
          <w:szCs w:val="24"/>
        </w:rPr>
      </w:pPr>
    </w:p>
    <w:p w14:paraId="4EDED793" w14:textId="77777777" w:rsidR="00DF3374" w:rsidRDefault="00DF3374">
      <w:pPr>
        <w:rPr>
          <w:sz w:val="24"/>
          <w:szCs w:val="24"/>
        </w:rPr>
      </w:pPr>
    </w:p>
    <w:p w14:paraId="560103A9" w14:textId="77777777" w:rsidR="00055AA5" w:rsidRDefault="00055AA5">
      <w:pPr>
        <w:rPr>
          <w:sz w:val="24"/>
          <w:szCs w:val="24"/>
        </w:rPr>
      </w:pPr>
    </w:p>
    <w:p w14:paraId="7FF63B63" w14:textId="77777777" w:rsidR="00856544" w:rsidRDefault="00856544">
      <w:pPr>
        <w:rPr>
          <w:sz w:val="24"/>
          <w:szCs w:val="24"/>
        </w:rPr>
      </w:pPr>
    </w:p>
    <w:p w14:paraId="245152BB" w14:textId="77777777" w:rsidR="00856544" w:rsidRPr="001142AA" w:rsidRDefault="00856544">
      <w:pPr>
        <w:rPr>
          <w:sz w:val="24"/>
          <w:szCs w:val="24"/>
        </w:rPr>
      </w:pPr>
    </w:p>
    <w:p w14:paraId="5EDF9CE2" w14:textId="77777777" w:rsidR="00055AA5" w:rsidRPr="001142AA" w:rsidRDefault="00055AA5">
      <w:pPr>
        <w:rPr>
          <w:sz w:val="24"/>
          <w:szCs w:val="24"/>
        </w:rPr>
      </w:pPr>
    </w:p>
    <w:p w14:paraId="439278D8" w14:textId="77777777" w:rsidR="0047236B" w:rsidRDefault="0047236B">
      <w:pPr>
        <w:rPr>
          <w:sz w:val="24"/>
          <w:szCs w:val="24"/>
        </w:rPr>
      </w:pPr>
    </w:p>
    <w:p w14:paraId="6532E224" w14:textId="77777777" w:rsidR="00CF6D9E" w:rsidRPr="001142AA" w:rsidRDefault="00CF6D9E">
      <w:pPr>
        <w:rPr>
          <w:sz w:val="24"/>
          <w:szCs w:val="24"/>
        </w:rPr>
      </w:pPr>
    </w:p>
    <w:p w14:paraId="49EBDFE1" w14:textId="77777777" w:rsidR="00DF3374" w:rsidRPr="001142AA" w:rsidRDefault="00DF3374">
      <w:pPr>
        <w:rPr>
          <w:sz w:val="24"/>
          <w:szCs w:val="24"/>
        </w:rPr>
      </w:pPr>
      <w:r w:rsidRPr="001142AA">
        <w:rPr>
          <w:sz w:val="24"/>
          <w:szCs w:val="24"/>
        </w:rPr>
        <w:t>Spracoval</w:t>
      </w:r>
      <w:r w:rsidR="00856544">
        <w:rPr>
          <w:sz w:val="24"/>
          <w:szCs w:val="24"/>
        </w:rPr>
        <w:t>i</w:t>
      </w:r>
      <w:r w:rsidRPr="001142AA">
        <w:rPr>
          <w:sz w:val="24"/>
          <w:szCs w:val="24"/>
        </w:rPr>
        <w:t xml:space="preserve">:                                                                               </w:t>
      </w:r>
      <w:r w:rsidR="0003154A" w:rsidRPr="001142AA">
        <w:rPr>
          <w:sz w:val="24"/>
          <w:szCs w:val="24"/>
        </w:rPr>
        <w:tab/>
      </w:r>
      <w:r w:rsidRPr="001142AA">
        <w:rPr>
          <w:sz w:val="24"/>
          <w:szCs w:val="24"/>
        </w:rPr>
        <w:t>Predkladá:</w:t>
      </w:r>
    </w:p>
    <w:p w14:paraId="78F89579" w14:textId="77777777" w:rsidR="00DF3374" w:rsidRPr="001142AA" w:rsidRDefault="00B141A6">
      <w:pPr>
        <w:rPr>
          <w:sz w:val="24"/>
          <w:szCs w:val="24"/>
        </w:rPr>
      </w:pPr>
      <w:r w:rsidRPr="001142AA">
        <w:rPr>
          <w:sz w:val="24"/>
          <w:szCs w:val="24"/>
        </w:rPr>
        <w:t xml:space="preserve">RSDr. </w:t>
      </w:r>
      <w:r w:rsidR="00DF3374" w:rsidRPr="001142AA">
        <w:rPr>
          <w:sz w:val="24"/>
          <w:szCs w:val="24"/>
        </w:rPr>
        <w:t>Ľubor Gáll, riaditeľ OSS</w:t>
      </w:r>
      <w:r w:rsidR="00DF3374" w:rsidRPr="001142AA">
        <w:rPr>
          <w:sz w:val="24"/>
          <w:szCs w:val="24"/>
        </w:rPr>
        <w:tab/>
        <w:t xml:space="preserve">  </w:t>
      </w:r>
      <w:r w:rsidR="00DF3374" w:rsidRPr="001142AA">
        <w:rPr>
          <w:sz w:val="24"/>
          <w:szCs w:val="24"/>
        </w:rPr>
        <w:tab/>
      </w:r>
      <w:r w:rsidR="00DF3374" w:rsidRPr="001142AA">
        <w:rPr>
          <w:sz w:val="24"/>
          <w:szCs w:val="24"/>
        </w:rPr>
        <w:tab/>
      </w:r>
      <w:r w:rsidR="00DF3374" w:rsidRPr="001142AA">
        <w:rPr>
          <w:sz w:val="24"/>
          <w:szCs w:val="24"/>
        </w:rPr>
        <w:tab/>
      </w:r>
      <w:r w:rsidR="00DF3374" w:rsidRPr="001142AA">
        <w:rPr>
          <w:sz w:val="24"/>
          <w:szCs w:val="24"/>
        </w:rPr>
        <w:tab/>
      </w:r>
      <w:r w:rsidRPr="001142AA">
        <w:rPr>
          <w:sz w:val="24"/>
          <w:szCs w:val="24"/>
        </w:rPr>
        <w:t xml:space="preserve">RSDr. </w:t>
      </w:r>
      <w:r w:rsidR="00DF3374" w:rsidRPr="001142AA">
        <w:rPr>
          <w:sz w:val="24"/>
          <w:szCs w:val="24"/>
        </w:rPr>
        <w:t>Ľubor Gáll</w:t>
      </w:r>
      <w:r w:rsidR="00B91B83">
        <w:rPr>
          <w:sz w:val="24"/>
          <w:szCs w:val="24"/>
        </w:rPr>
        <w:t>,</w:t>
      </w:r>
      <w:r w:rsidR="00DF3374" w:rsidRPr="001142AA">
        <w:rPr>
          <w:sz w:val="24"/>
          <w:szCs w:val="24"/>
        </w:rPr>
        <w:t xml:space="preserve"> </w:t>
      </w:r>
      <w:r w:rsidRPr="001142AA">
        <w:rPr>
          <w:sz w:val="24"/>
          <w:szCs w:val="24"/>
        </w:rPr>
        <w:t>v.r.</w:t>
      </w:r>
    </w:p>
    <w:p w14:paraId="738B41E2" w14:textId="2BE4DDD5" w:rsidR="00B91B83" w:rsidRDefault="007D4D26" w:rsidP="00856544">
      <w:pPr>
        <w:rPr>
          <w:sz w:val="24"/>
          <w:szCs w:val="24"/>
        </w:rPr>
      </w:pPr>
      <w:r w:rsidRPr="001142AA">
        <w:rPr>
          <w:sz w:val="24"/>
          <w:szCs w:val="24"/>
        </w:rPr>
        <w:t>Mária Kurz</w:t>
      </w:r>
      <w:r w:rsidR="00DF3374" w:rsidRPr="001142AA">
        <w:rPr>
          <w:sz w:val="24"/>
          <w:szCs w:val="24"/>
        </w:rPr>
        <w:t>, ekonómka OSS</w:t>
      </w:r>
      <w:r w:rsidR="00DF3374" w:rsidRPr="001142AA">
        <w:rPr>
          <w:sz w:val="24"/>
          <w:szCs w:val="24"/>
        </w:rPr>
        <w:tab/>
      </w:r>
      <w:r w:rsidR="00DF3374" w:rsidRPr="001142AA">
        <w:rPr>
          <w:sz w:val="24"/>
          <w:szCs w:val="24"/>
        </w:rPr>
        <w:tab/>
      </w:r>
      <w:r w:rsidR="00DF3374" w:rsidRPr="001142AA">
        <w:rPr>
          <w:sz w:val="24"/>
          <w:szCs w:val="24"/>
        </w:rPr>
        <w:tab/>
        <w:t xml:space="preserve">           </w:t>
      </w:r>
      <w:r w:rsidRPr="001142AA">
        <w:rPr>
          <w:sz w:val="24"/>
          <w:szCs w:val="24"/>
        </w:rPr>
        <w:tab/>
      </w:r>
      <w:r w:rsidR="0003154A" w:rsidRPr="001142AA">
        <w:rPr>
          <w:sz w:val="24"/>
          <w:szCs w:val="24"/>
        </w:rPr>
        <w:tab/>
      </w:r>
      <w:r w:rsidRPr="001142AA">
        <w:rPr>
          <w:sz w:val="24"/>
          <w:szCs w:val="24"/>
        </w:rPr>
        <w:tab/>
      </w:r>
      <w:r w:rsidR="00DF3374" w:rsidRPr="001142AA">
        <w:rPr>
          <w:sz w:val="24"/>
          <w:szCs w:val="24"/>
        </w:rPr>
        <w:t>riaditeľ OSS</w:t>
      </w:r>
      <w:r w:rsidR="00DF3374" w:rsidRPr="001142AA">
        <w:rPr>
          <w:sz w:val="24"/>
          <w:szCs w:val="24"/>
        </w:rPr>
        <w:tab/>
      </w:r>
    </w:p>
    <w:p w14:paraId="061F071B" w14:textId="77777777" w:rsidR="00FE6395" w:rsidRPr="00856544" w:rsidRDefault="00FE6395" w:rsidP="00856544">
      <w:pPr>
        <w:rPr>
          <w:sz w:val="24"/>
          <w:szCs w:val="24"/>
        </w:rPr>
      </w:pPr>
    </w:p>
    <w:p w14:paraId="406B6FEA" w14:textId="37546CE1" w:rsidR="0090499F" w:rsidRPr="001142AA" w:rsidRDefault="0090499F" w:rsidP="0090499F">
      <w:pPr>
        <w:widowControl w:val="0"/>
        <w:numPr>
          <w:ilvl w:val="0"/>
          <w:numId w:val="2"/>
        </w:numPr>
        <w:jc w:val="both"/>
        <w:rPr>
          <w:b/>
          <w:snapToGrid w:val="0"/>
          <w:sz w:val="24"/>
          <w:szCs w:val="24"/>
          <w:u w:val="single"/>
          <w:lang w:eastAsia="sk-SK"/>
        </w:rPr>
      </w:pPr>
      <w:r w:rsidRPr="001142AA">
        <w:rPr>
          <w:b/>
          <w:snapToGrid w:val="0"/>
          <w:sz w:val="24"/>
          <w:szCs w:val="24"/>
          <w:u w:val="single"/>
          <w:lang w:eastAsia="sk-SK"/>
        </w:rPr>
        <w:lastRenderedPageBreak/>
        <w:t xml:space="preserve">Rozbor výsledkov hospodárenia OSS mesta Šaľa za rok </w:t>
      </w:r>
      <w:r w:rsidR="007728DC">
        <w:rPr>
          <w:b/>
          <w:snapToGrid w:val="0"/>
          <w:sz w:val="24"/>
          <w:szCs w:val="24"/>
          <w:u w:val="single"/>
          <w:lang w:eastAsia="sk-SK"/>
        </w:rPr>
        <w:t>2021</w:t>
      </w:r>
    </w:p>
    <w:p w14:paraId="74B144BD" w14:textId="77777777" w:rsidR="00BA7D9B" w:rsidRDefault="00BA7D9B" w:rsidP="003012A4">
      <w:pPr>
        <w:pStyle w:val="Zkladntext"/>
        <w:jc w:val="both"/>
        <w:rPr>
          <w:rFonts w:ascii="Times New Roman" w:hAnsi="Times New Roman"/>
          <w:sz w:val="24"/>
          <w:szCs w:val="24"/>
        </w:rPr>
      </w:pPr>
    </w:p>
    <w:p w14:paraId="4FA6F39B" w14:textId="77777777" w:rsidR="00B705BB" w:rsidRDefault="00B705BB" w:rsidP="003012A4">
      <w:pPr>
        <w:pStyle w:val="Zkladntext"/>
        <w:jc w:val="both"/>
        <w:rPr>
          <w:rFonts w:ascii="Times New Roman" w:hAnsi="Times New Roman"/>
          <w:sz w:val="24"/>
          <w:szCs w:val="24"/>
        </w:rPr>
      </w:pPr>
    </w:p>
    <w:p w14:paraId="52DC5F58" w14:textId="2844D5FF" w:rsidR="0090499F" w:rsidRPr="004D51B1" w:rsidRDefault="0090499F" w:rsidP="00BA7D9B">
      <w:pPr>
        <w:pStyle w:val="Zkladntext"/>
        <w:ind w:firstLine="720"/>
        <w:jc w:val="both"/>
        <w:rPr>
          <w:rFonts w:ascii="Times New Roman" w:hAnsi="Times New Roman"/>
          <w:sz w:val="24"/>
          <w:szCs w:val="24"/>
        </w:rPr>
      </w:pPr>
      <w:r w:rsidRPr="001142AA">
        <w:rPr>
          <w:rFonts w:ascii="Times New Roman" w:hAnsi="Times New Roman"/>
          <w:sz w:val="24"/>
          <w:szCs w:val="24"/>
        </w:rPr>
        <w:t xml:space="preserve">Rozpočet OSS na rok </w:t>
      </w:r>
      <w:r w:rsidR="007728DC">
        <w:rPr>
          <w:rFonts w:ascii="Times New Roman" w:hAnsi="Times New Roman"/>
          <w:sz w:val="24"/>
          <w:szCs w:val="24"/>
        </w:rPr>
        <w:t>2021</w:t>
      </w:r>
      <w:r w:rsidRPr="001142AA">
        <w:rPr>
          <w:rFonts w:ascii="Times New Roman" w:hAnsi="Times New Roman"/>
          <w:sz w:val="24"/>
          <w:szCs w:val="24"/>
        </w:rPr>
        <w:t xml:space="preserve"> predpokladal kryť prevádzkové potreby organizácie z </w:t>
      </w:r>
      <w:r w:rsidR="00B75618">
        <w:rPr>
          <w:rFonts w:ascii="Times New Roman" w:hAnsi="Times New Roman"/>
          <w:sz w:val="24"/>
          <w:szCs w:val="24"/>
        </w:rPr>
        <w:t>tr</w:t>
      </w:r>
      <w:r w:rsidRPr="001142AA">
        <w:rPr>
          <w:rFonts w:ascii="Times New Roman" w:hAnsi="Times New Roman"/>
          <w:sz w:val="24"/>
          <w:szCs w:val="24"/>
        </w:rPr>
        <w:t xml:space="preserve">och zdrojov. Celkové </w:t>
      </w:r>
      <w:r w:rsidR="00D26514">
        <w:rPr>
          <w:rFonts w:ascii="Times New Roman" w:hAnsi="Times New Roman"/>
          <w:sz w:val="24"/>
          <w:szCs w:val="24"/>
        </w:rPr>
        <w:t>výnosy</w:t>
      </w:r>
      <w:r w:rsidRPr="001142AA">
        <w:rPr>
          <w:rFonts w:ascii="Times New Roman" w:hAnsi="Times New Roman"/>
          <w:sz w:val="24"/>
          <w:szCs w:val="24"/>
        </w:rPr>
        <w:t xml:space="preserve"> a</w:t>
      </w:r>
      <w:r w:rsidR="00D26514">
        <w:rPr>
          <w:rFonts w:ascii="Times New Roman" w:hAnsi="Times New Roman"/>
          <w:sz w:val="24"/>
          <w:szCs w:val="24"/>
        </w:rPr>
        <w:t xml:space="preserve"> náklady </w:t>
      </w:r>
      <w:r w:rsidRPr="001142AA">
        <w:rPr>
          <w:rFonts w:ascii="Times New Roman" w:hAnsi="Times New Roman"/>
          <w:sz w:val="24"/>
          <w:szCs w:val="24"/>
        </w:rPr>
        <w:t xml:space="preserve">organizácie boli pôvodne rozpočtované v objeme </w:t>
      </w:r>
      <w:r w:rsidR="00B67919">
        <w:rPr>
          <w:rFonts w:ascii="Times New Roman" w:hAnsi="Times New Roman"/>
          <w:sz w:val="24"/>
          <w:szCs w:val="24"/>
        </w:rPr>
        <w:t>1</w:t>
      </w:r>
      <w:r w:rsidR="004C6648">
        <w:rPr>
          <w:rFonts w:ascii="Times New Roman" w:hAnsi="Times New Roman"/>
          <w:sz w:val="24"/>
          <w:szCs w:val="24"/>
        </w:rPr>
        <w:t xml:space="preserve"> 349 </w:t>
      </w:r>
      <w:r w:rsidRPr="001142AA">
        <w:rPr>
          <w:rFonts w:ascii="Times New Roman" w:hAnsi="Times New Roman"/>
          <w:sz w:val="24"/>
          <w:szCs w:val="24"/>
        </w:rPr>
        <w:t xml:space="preserve">000 eur, z toho </w:t>
      </w:r>
      <w:r w:rsidR="008D1E86">
        <w:rPr>
          <w:rFonts w:ascii="Times New Roman" w:hAnsi="Times New Roman"/>
          <w:sz w:val="24"/>
          <w:szCs w:val="24"/>
        </w:rPr>
        <w:t xml:space="preserve">výnosy </w:t>
      </w:r>
      <w:r w:rsidRPr="001142AA">
        <w:rPr>
          <w:rFonts w:ascii="Times New Roman" w:hAnsi="Times New Roman"/>
          <w:sz w:val="24"/>
          <w:szCs w:val="24"/>
        </w:rPr>
        <w:t xml:space="preserve">z vlastnej činnosti za predaj služieb boli rozpočtované v objeme </w:t>
      </w:r>
      <w:r w:rsidR="001B52DF">
        <w:rPr>
          <w:rFonts w:ascii="Times New Roman" w:hAnsi="Times New Roman"/>
          <w:sz w:val="24"/>
          <w:szCs w:val="24"/>
        </w:rPr>
        <w:t>2</w:t>
      </w:r>
      <w:r w:rsidR="002E11AF">
        <w:rPr>
          <w:rFonts w:ascii="Times New Roman" w:hAnsi="Times New Roman"/>
          <w:sz w:val="24"/>
          <w:szCs w:val="24"/>
        </w:rPr>
        <w:t>41</w:t>
      </w:r>
      <w:r w:rsidRPr="001142AA">
        <w:rPr>
          <w:rFonts w:ascii="Times New Roman" w:hAnsi="Times New Roman"/>
          <w:sz w:val="24"/>
          <w:szCs w:val="24"/>
        </w:rPr>
        <w:t> </w:t>
      </w:r>
      <w:r w:rsidR="004C6648">
        <w:rPr>
          <w:rFonts w:ascii="Times New Roman" w:hAnsi="Times New Roman"/>
          <w:sz w:val="24"/>
          <w:szCs w:val="24"/>
        </w:rPr>
        <w:t>40</w:t>
      </w:r>
      <w:r w:rsidRPr="001142AA">
        <w:rPr>
          <w:rFonts w:ascii="Times New Roman" w:hAnsi="Times New Roman"/>
          <w:sz w:val="24"/>
          <w:szCs w:val="24"/>
        </w:rPr>
        <w:t xml:space="preserve">0 </w:t>
      </w:r>
      <w:r w:rsidR="00B91B83">
        <w:rPr>
          <w:rFonts w:ascii="Times New Roman" w:hAnsi="Times New Roman"/>
          <w:sz w:val="24"/>
          <w:szCs w:val="24"/>
        </w:rPr>
        <w:t xml:space="preserve">eur </w:t>
      </w:r>
      <w:r w:rsidRPr="001142AA">
        <w:rPr>
          <w:rFonts w:ascii="Times New Roman" w:hAnsi="Times New Roman"/>
          <w:sz w:val="24"/>
          <w:szCs w:val="24"/>
        </w:rPr>
        <w:t xml:space="preserve">a predstavovali </w:t>
      </w:r>
      <w:r w:rsidR="00CF021F">
        <w:rPr>
          <w:rFonts w:ascii="Times New Roman" w:hAnsi="Times New Roman"/>
          <w:sz w:val="24"/>
          <w:szCs w:val="24"/>
        </w:rPr>
        <w:t>1</w:t>
      </w:r>
      <w:r w:rsidR="004C6648">
        <w:rPr>
          <w:rFonts w:ascii="Times New Roman" w:hAnsi="Times New Roman"/>
          <w:sz w:val="24"/>
          <w:szCs w:val="24"/>
        </w:rPr>
        <w:t>7</w:t>
      </w:r>
      <w:r w:rsidRPr="001142AA">
        <w:rPr>
          <w:rFonts w:ascii="Times New Roman" w:hAnsi="Times New Roman"/>
          <w:sz w:val="24"/>
          <w:szCs w:val="24"/>
        </w:rPr>
        <w:t>,</w:t>
      </w:r>
      <w:r w:rsidR="004C6648">
        <w:rPr>
          <w:rFonts w:ascii="Times New Roman" w:hAnsi="Times New Roman"/>
          <w:sz w:val="24"/>
          <w:szCs w:val="24"/>
        </w:rPr>
        <w:t>9</w:t>
      </w:r>
      <w:r w:rsidR="00BA7D9B">
        <w:rPr>
          <w:rFonts w:ascii="Times New Roman" w:hAnsi="Times New Roman"/>
          <w:sz w:val="24"/>
          <w:szCs w:val="24"/>
        </w:rPr>
        <w:t xml:space="preserve"> % z celkových </w:t>
      </w:r>
      <w:r w:rsidR="008D1E86">
        <w:rPr>
          <w:rFonts w:ascii="Times New Roman" w:hAnsi="Times New Roman"/>
          <w:sz w:val="24"/>
          <w:szCs w:val="24"/>
        </w:rPr>
        <w:t>výnosov</w:t>
      </w:r>
      <w:r w:rsidR="00B75618">
        <w:rPr>
          <w:rFonts w:ascii="Times New Roman" w:hAnsi="Times New Roman"/>
          <w:sz w:val="24"/>
          <w:szCs w:val="24"/>
        </w:rPr>
        <w:t xml:space="preserve">, </w:t>
      </w:r>
      <w:r w:rsidR="00B67919">
        <w:rPr>
          <w:rFonts w:ascii="Times New Roman" w:hAnsi="Times New Roman"/>
          <w:sz w:val="24"/>
          <w:szCs w:val="24"/>
        </w:rPr>
        <w:t>príspevky</w:t>
      </w:r>
      <w:r w:rsidR="00B75618">
        <w:rPr>
          <w:rFonts w:ascii="Times New Roman" w:hAnsi="Times New Roman"/>
          <w:sz w:val="24"/>
          <w:szCs w:val="24"/>
        </w:rPr>
        <w:t xml:space="preserve"> zo štátneho rozpočtu </w:t>
      </w:r>
      <w:r w:rsidR="006E7B61">
        <w:rPr>
          <w:rFonts w:ascii="Times New Roman" w:hAnsi="Times New Roman"/>
          <w:sz w:val="24"/>
          <w:szCs w:val="24"/>
        </w:rPr>
        <w:t xml:space="preserve"> </w:t>
      </w:r>
      <w:r w:rsidR="00B67919">
        <w:rPr>
          <w:rFonts w:ascii="Times New Roman" w:hAnsi="Times New Roman"/>
          <w:sz w:val="24"/>
          <w:szCs w:val="24"/>
        </w:rPr>
        <w:t xml:space="preserve">a EŠIF </w:t>
      </w:r>
      <w:r w:rsidR="004C6648">
        <w:rPr>
          <w:rFonts w:ascii="Times New Roman" w:hAnsi="Times New Roman"/>
          <w:sz w:val="24"/>
          <w:szCs w:val="24"/>
        </w:rPr>
        <w:t>145 340</w:t>
      </w:r>
      <w:r w:rsidR="00B67919">
        <w:rPr>
          <w:rFonts w:ascii="Times New Roman" w:hAnsi="Times New Roman"/>
          <w:sz w:val="24"/>
          <w:szCs w:val="24"/>
        </w:rPr>
        <w:t xml:space="preserve"> </w:t>
      </w:r>
      <w:r w:rsidR="00B75618">
        <w:rPr>
          <w:rFonts w:ascii="Times New Roman" w:hAnsi="Times New Roman"/>
          <w:sz w:val="24"/>
          <w:szCs w:val="24"/>
        </w:rPr>
        <w:t>eur (</w:t>
      </w:r>
      <w:r w:rsidR="00B67919">
        <w:rPr>
          <w:rFonts w:ascii="Times New Roman" w:hAnsi="Times New Roman"/>
          <w:sz w:val="24"/>
          <w:szCs w:val="24"/>
        </w:rPr>
        <w:t>1</w:t>
      </w:r>
      <w:r w:rsidR="002E11AF">
        <w:rPr>
          <w:rFonts w:ascii="Times New Roman" w:hAnsi="Times New Roman"/>
          <w:sz w:val="24"/>
          <w:szCs w:val="24"/>
        </w:rPr>
        <w:t>0</w:t>
      </w:r>
      <w:r w:rsidR="00B75618">
        <w:rPr>
          <w:rFonts w:ascii="Times New Roman" w:hAnsi="Times New Roman"/>
          <w:sz w:val="24"/>
          <w:szCs w:val="24"/>
        </w:rPr>
        <w:t>,</w:t>
      </w:r>
      <w:r w:rsidR="002E11AF">
        <w:rPr>
          <w:rFonts w:ascii="Times New Roman" w:hAnsi="Times New Roman"/>
          <w:sz w:val="24"/>
          <w:szCs w:val="24"/>
        </w:rPr>
        <w:t>8</w:t>
      </w:r>
      <w:r w:rsidR="00B75618">
        <w:rPr>
          <w:rFonts w:ascii="Times New Roman" w:hAnsi="Times New Roman"/>
          <w:sz w:val="24"/>
          <w:szCs w:val="24"/>
        </w:rPr>
        <w:t xml:space="preserve"> %)</w:t>
      </w:r>
      <w:r w:rsidR="00B67919">
        <w:rPr>
          <w:rFonts w:ascii="Times New Roman" w:hAnsi="Times New Roman"/>
          <w:sz w:val="24"/>
          <w:szCs w:val="24"/>
        </w:rPr>
        <w:t xml:space="preserve">, príspevok MPSVR SR </w:t>
      </w:r>
      <w:r w:rsidR="002E11AF">
        <w:rPr>
          <w:rFonts w:ascii="Times New Roman" w:hAnsi="Times New Roman"/>
          <w:sz w:val="24"/>
          <w:szCs w:val="24"/>
        </w:rPr>
        <w:t>207</w:t>
      </w:r>
      <w:r w:rsidR="00B67919">
        <w:rPr>
          <w:rFonts w:ascii="Times New Roman" w:hAnsi="Times New Roman"/>
          <w:sz w:val="24"/>
          <w:szCs w:val="24"/>
        </w:rPr>
        <w:t> </w:t>
      </w:r>
      <w:r w:rsidR="002E11AF">
        <w:rPr>
          <w:rFonts w:ascii="Times New Roman" w:hAnsi="Times New Roman"/>
          <w:sz w:val="24"/>
          <w:szCs w:val="24"/>
        </w:rPr>
        <w:t>47</w:t>
      </w:r>
      <w:r w:rsidR="00B67919">
        <w:rPr>
          <w:rFonts w:ascii="Times New Roman" w:hAnsi="Times New Roman"/>
          <w:sz w:val="24"/>
          <w:szCs w:val="24"/>
        </w:rPr>
        <w:t>0 eur (1</w:t>
      </w:r>
      <w:r w:rsidR="00CF021F">
        <w:rPr>
          <w:rFonts w:ascii="Times New Roman" w:hAnsi="Times New Roman"/>
          <w:sz w:val="24"/>
          <w:szCs w:val="24"/>
        </w:rPr>
        <w:t>5</w:t>
      </w:r>
      <w:r w:rsidR="00B67919">
        <w:rPr>
          <w:rFonts w:ascii="Times New Roman" w:hAnsi="Times New Roman"/>
          <w:sz w:val="24"/>
          <w:szCs w:val="24"/>
        </w:rPr>
        <w:t>,</w:t>
      </w:r>
      <w:r w:rsidR="002E11AF">
        <w:rPr>
          <w:rFonts w:ascii="Times New Roman" w:hAnsi="Times New Roman"/>
          <w:sz w:val="24"/>
          <w:szCs w:val="24"/>
        </w:rPr>
        <w:t>4</w:t>
      </w:r>
      <w:r w:rsidR="00B67919">
        <w:rPr>
          <w:rFonts w:ascii="Times New Roman" w:hAnsi="Times New Roman"/>
          <w:sz w:val="24"/>
          <w:szCs w:val="24"/>
        </w:rPr>
        <w:t xml:space="preserve"> %)</w:t>
      </w:r>
      <w:r w:rsidR="00BA7D9B">
        <w:rPr>
          <w:rFonts w:ascii="Times New Roman" w:hAnsi="Times New Roman"/>
          <w:sz w:val="24"/>
          <w:szCs w:val="24"/>
        </w:rPr>
        <w:t xml:space="preserve"> </w:t>
      </w:r>
      <w:r w:rsidR="009350D0">
        <w:rPr>
          <w:rFonts w:ascii="Times New Roman" w:hAnsi="Times New Roman"/>
          <w:sz w:val="24"/>
          <w:szCs w:val="24"/>
        </w:rPr>
        <w:t>,</w:t>
      </w:r>
      <w:r w:rsidR="00BA7D9B">
        <w:rPr>
          <w:rFonts w:ascii="Times New Roman" w:hAnsi="Times New Roman"/>
          <w:sz w:val="24"/>
          <w:szCs w:val="24"/>
        </w:rPr>
        <w:t xml:space="preserve"> </w:t>
      </w:r>
      <w:r w:rsidRPr="001142AA">
        <w:rPr>
          <w:rFonts w:ascii="Times New Roman" w:hAnsi="Times New Roman"/>
          <w:sz w:val="24"/>
          <w:szCs w:val="24"/>
        </w:rPr>
        <w:t>príspev</w:t>
      </w:r>
      <w:r w:rsidR="00306DB7">
        <w:rPr>
          <w:rFonts w:ascii="Times New Roman" w:hAnsi="Times New Roman"/>
          <w:sz w:val="24"/>
          <w:szCs w:val="24"/>
        </w:rPr>
        <w:t>o</w:t>
      </w:r>
      <w:r w:rsidRPr="001142AA">
        <w:rPr>
          <w:rFonts w:ascii="Times New Roman" w:hAnsi="Times New Roman"/>
          <w:sz w:val="24"/>
          <w:szCs w:val="24"/>
        </w:rPr>
        <w:t xml:space="preserve">k </w:t>
      </w:r>
      <w:r w:rsidR="00BA2ED0">
        <w:rPr>
          <w:rFonts w:ascii="Times New Roman" w:hAnsi="Times New Roman"/>
          <w:sz w:val="24"/>
          <w:szCs w:val="24"/>
        </w:rPr>
        <w:t xml:space="preserve">mesta </w:t>
      </w:r>
      <w:r w:rsidR="001D7E50">
        <w:rPr>
          <w:rFonts w:ascii="Times New Roman" w:hAnsi="Times New Roman"/>
          <w:sz w:val="24"/>
          <w:szCs w:val="24"/>
        </w:rPr>
        <w:t>v čiastke</w:t>
      </w:r>
      <w:r w:rsidR="001D7E50" w:rsidRPr="001142AA">
        <w:rPr>
          <w:rFonts w:ascii="Times New Roman" w:hAnsi="Times New Roman"/>
          <w:sz w:val="24"/>
          <w:szCs w:val="24"/>
        </w:rPr>
        <w:t xml:space="preserve"> </w:t>
      </w:r>
      <w:r w:rsidR="00CF021F">
        <w:rPr>
          <w:rFonts w:ascii="Times New Roman" w:hAnsi="Times New Roman"/>
          <w:sz w:val="24"/>
          <w:szCs w:val="24"/>
        </w:rPr>
        <w:t>59</w:t>
      </w:r>
      <w:r w:rsidR="004C6648">
        <w:rPr>
          <w:rFonts w:ascii="Times New Roman" w:hAnsi="Times New Roman"/>
          <w:sz w:val="24"/>
          <w:szCs w:val="24"/>
        </w:rPr>
        <w:t>3</w:t>
      </w:r>
      <w:r w:rsidR="00BA2ED0">
        <w:rPr>
          <w:rFonts w:ascii="Times New Roman" w:hAnsi="Times New Roman"/>
          <w:sz w:val="24"/>
          <w:szCs w:val="24"/>
        </w:rPr>
        <w:t> </w:t>
      </w:r>
      <w:r w:rsidR="004C6648">
        <w:rPr>
          <w:rFonts w:ascii="Times New Roman" w:hAnsi="Times New Roman"/>
          <w:sz w:val="24"/>
          <w:szCs w:val="24"/>
        </w:rPr>
        <w:t>98</w:t>
      </w:r>
      <w:r w:rsidR="00BA2ED0">
        <w:rPr>
          <w:rFonts w:ascii="Times New Roman" w:hAnsi="Times New Roman"/>
          <w:sz w:val="24"/>
          <w:szCs w:val="24"/>
        </w:rPr>
        <w:t xml:space="preserve">0 </w:t>
      </w:r>
      <w:r w:rsidR="001D7E50">
        <w:rPr>
          <w:rFonts w:ascii="Times New Roman" w:hAnsi="Times New Roman"/>
          <w:sz w:val="24"/>
          <w:szCs w:val="24"/>
        </w:rPr>
        <w:t>eur</w:t>
      </w:r>
      <w:r w:rsidR="00BA2ED0">
        <w:rPr>
          <w:rFonts w:ascii="Times New Roman" w:hAnsi="Times New Roman"/>
          <w:sz w:val="24"/>
          <w:szCs w:val="24"/>
        </w:rPr>
        <w:t xml:space="preserve"> (</w:t>
      </w:r>
      <w:r w:rsidR="001149F6">
        <w:rPr>
          <w:rFonts w:ascii="Times New Roman" w:hAnsi="Times New Roman"/>
          <w:sz w:val="24"/>
          <w:szCs w:val="24"/>
        </w:rPr>
        <w:t>4</w:t>
      </w:r>
      <w:r w:rsidR="00CF021F">
        <w:rPr>
          <w:rFonts w:ascii="Times New Roman" w:hAnsi="Times New Roman"/>
          <w:sz w:val="24"/>
          <w:szCs w:val="24"/>
        </w:rPr>
        <w:t>4</w:t>
      </w:r>
      <w:r w:rsidR="00BA2ED0">
        <w:rPr>
          <w:rFonts w:ascii="Times New Roman" w:hAnsi="Times New Roman"/>
          <w:sz w:val="24"/>
          <w:szCs w:val="24"/>
        </w:rPr>
        <w:t>,</w:t>
      </w:r>
      <w:r w:rsidR="002E11AF">
        <w:rPr>
          <w:rFonts w:ascii="Times New Roman" w:hAnsi="Times New Roman"/>
          <w:sz w:val="24"/>
          <w:szCs w:val="24"/>
        </w:rPr>
        <w:t>0</w:t>
      </w:r>
      <w:r w:rsidR="00BA2ED0">
        <w:rPr>
          <w:rFonts w:ascii="Times New Roman" w:hAnsi="Times New Roman"/>
          <w:sz w:val="24"/>
          <w:szCs w:val="24"/>
        </w:rPr>
        <w:t xml:space="preserve"> %)</w:t>
      </w:r>
      <w:r w:rsidR="009350D0">
        <w:rPr>
          <w:rFonts w:ascii="Times New Roman" w:hAnsi="Times New Roman"/>
          <w:sz w:val="24"/>
          <w:szCs w:val="24"/>
        </w:rPr>
        <w:t xml:space="preserve"> a príjmy z ostatných zdrojov 160 810 eur (11,9 %)</w:t>
      </w:r>
      <w:r w:rsidR="00BA7D9B">
        <w:rPr>
          <w:rFonts w:ascii="Times New Roman" w:hAnsi="Times New Roman"/>
          <w:sz w:val="24"/>
          <w:szCs w:val="24"/>
        </w:rPr>
        <w:t>.</w:t>
      </w:r>
      <w:r w:rsidR="00BA2ED0">
        <w:rPr>
          <w:rFonts w:ascii="Times New Roman" w:hAnsi="Times New Roman"/>
          <w:sz w:val="24"/>
          <w:szCs w:val="24"/>
        </w:rPr>
        <w:t xml:space="preserve"> </w:t>
      </w:r>
      <w:r w:rsidR="00BA7D9B" w:rsidRPr="00BA2ED0">
        <w:rPr>
          <w:rFonts w:ascii="Times New Roman" w:hAnsi="Times New Roman"/>
          <w:sz w:val="24"/>
          <w:szCs w:val="24"/>
        </w:rPr>
        <w:t xml:space="preserve">Príspevok zriaďovateľa pre OSS bol schválený </w:t>
      </w:r>
      <w:r w:rsidR="00BA7D9B" w:rsidRPr="004D51B1">
        <w:rPr>
          <w:rFonts w:ascii="Times New Roman" w:hAnsi="Times New Roman"/>
          <w:sz w:val="24"/>
          <w:szCs w:val="24"/>
        </w:rPr>
        <w:t xml:space="preserve">dňa </w:t>
      </w:r>
      <w:r w:rsidR="00931010">
        <w:rPr>
          <w:rFonts w:ascii="Times New Roman" w:hAnsi="Times New Roman"/>
          <w:sz w:val="24"/>
          <w:szCs w:val="24"/>
        </w:rPr>
        <w:t>1</w:t>
      </w:r>
      <w:r w:rsidR="001149F6">
        <w:rPr>
          <w:rFonts w:ascii="Times New Roman" w:hAnsi="Times New Roman"/>
          <w:sz w:val="24"/>
          <w:szCs w:val="24"/>
        </w:rPr>
        <w:t>1</w:t>
      </w:r>
      <w:r w:rsidR="00BA7D9B" w:rsidRPr="004D51B1">
        <w:rPr>
          <w:rFonts w:ascii="Times New Roman" w:hAnsi="Times New Roman"/>
          <w:sz w:val="24"/>
          <w:szCs w:val="24"/>
        </w:rPr>
        <w:t>.</w:t>
      </w:r>
      <w:r w:rsidR="00D83B5C">
        <w:rPr>
          <w:rFonts w:ascii="Times New Roman" w:hAnsi="Times New Roman"/>
          <w:sz w:val="24"/>
          <w:szCs w:val="24"/>
        </w:rPr>
        <w:t>12.</w:t>
      </w:r>
      <w:r w:rsidR="00F377B7">
        <w:rPr>
          <w:rFonts w:ascii="Times New Roman" w:hAnsi="Times New Roman"/>
          <w:sz w:val="24"/>
          <w:szCs w:val="24"/>
        </w:rPr>
        <w:t>20</w:t>
      </w:r>
      <w:r w:rsidR="00D83B5C">
        <w:rPr>
          <w:rFonts w:ascii="Times New Roman" w:hAnsi="Times New Roman"/>
          <w:sz w:val="24"/>
          <w:szCs w:val="24"/>
        </w:rPr>
        <w:t>20</w:t>
      </w:r>
      <w:r w:rsidR="00BA7D9B" w:rsidRPr="004D51B1">
        <w:rPr>
          <w:rFonts w:ascii="Times New Roman" w:hAnsi="Times New Roman"/>
          <w:sz w:val="24"/>
          <w:szCs w:val="24"/>
        </w:rPr>
        <w:t xml:space="preserve"> uznesením MsZ č.</w:t>
      </w:r>
      <w:r w:rsidR="00ED1985">
        <w:rPr>
          <w:rFonts w:ascii="Times New Roman" w:hAnsi="Times New Roman"/>
          <w:sz w:val="24"/>
          <w:szCs w:val="24"/>
        </w:rPr>
        <w:t xml:space="preserve"> </w:t>
      </w:r>
      <w:r w:rsidR="00BA21B1">
        <w:rPr>
          <w:rFonts w:ascii="Times New Roman" w:hAnsi="Times New Roman"/>
          <w:sz w:val="24"/>
          <w:szCs w:val="24"/>
        </w:rPr>
        <w:t>9</w:t>
      </w:r>
      <w:r w:rsidR="002D6218" w:rsidRPr="002D6218">
        <w:rPr>
          <w:rFonts w:ascii="Times New Roman" w:hAnsi="Times New Roman"/>
          <w:sz w:val="24"/>
          <w:szCs w:val="24"/>
        </w:rPr>
        <w:t>/20</w:t>
      </w:r>
      <w:r w:rsidR="00AC09E2">
        <w:rPr>
          <w:rFonts w:ascii="Times New Roman" w:hAnsi="Times New Roman"/>
          <w:sz w:val="24"/>
          <w:szCs w:val="24"/>
        </w:rPr>
        <w:t>20</w:t>
      </w:r>
      <w:r w:rsidR="002D6218" w:rsidRPr="002D6218">
        <w:rPr>
          <w:rFonts w:ascii="Times New Roman" w:hAnsi="Times New Roman"/>
          <w:sz w:val="24"/>
          <w:szCs w:val="24"/>
        </w:rPr>
        <w:t>–</w:t>
      </w:r>
      <w:r w:rsidR="00BA21B1">
        <w:rPr>
          <w:rFonts w:ascii="Times New Roman" w:hAnsi="Times New Roman"/>
          <w:sz w:val="24"/>
          <w:szCs w:val="24"/>
        </w:rPr>
        <w:t>XI</w:t>
      </w:r>
      <w:r w:rsidR="001149F6">
        <w:rPr>
          <w:rFonts w:ascii="Times New Roman" w:hAnsi="Times New Roman"/>
          <w:sz w:val="24"/>
          <w:szCs w:val="24"/>
        </w:rPr>
        <w:t>I</w:t>
      </w:r>
      <w:r w:rsidR="00BA7D9B" w:rsidRPr="004D51B1">
        <w:rPr>
          <w:rFonts w:ascii="Times New Roman" w:hAnsi="Times New Roman"/>
          <w:sz w:val="24"/>
          <w:szCs w:val="24"/>
        </w:rPr>
        <w:t xml:space="preserve"> vo výške </w:t>
      </w:r>
      <w:r w:rsidR="00AC09E2">
        <w:rPr>
          <w:rFonts w:ascii="Times New Roman" w:hAnsi="Times New Roman"/>
          <w:sz w:val="24"/>
          <w:szCs w:val="24"/>
        </w:rPr>
        <w:t>801</w:t>
      </w:r>
      <w:r w:rsidR="00BA21B1">
        <w:rPr>
          <w:rFonts w:ascii="Times New Roman" w:hAnsi="Times New Roman"/>
          <w:sz w:val="24"/>
          <w:szCs w:val="24"/>
        </w:rPr>
        <w:t xml:space="preserve"> </w:t>
      </w:r>
      <w:r w:rsidR="00AC09E2">
        <w:rPr>
          <w:rFonts w:ascii="Times New Roman" w:hAnsi="Times New Roman"/>
          <w:sz w:val="24"/>
          <w:szCs w:val="24"/>
        </w:rPr>
        <w:t>45</w:t>
      </w:r>
      <w:r w:rsidR="00540430">
        <w:rPr>
          <w:rFonts w:ascii="Times New Roman" w:hAnsi="Times New Roman"/>
          <w:sz w:val="24"/>
          <w:szCs w:val="24"/>
        </w:rPr>
        <w:t>0</w:t>
      </w:r>
      <w:r w:rsidR="001149F6">
        <w:rPr>
          <w:rFonts w:ascii="Times New Roman" w:hAnsi="Times New Roman"/>
          <w:sz w:val="24"/>
          <w:szCs w:val="24"/>
        </w:rPr>
        <w:t xml:space="preserve"> </w:t>
      </w:r>
      <w:r w:rsidR="00BA7D9B" w:rsidRPr="004D51B1">
        <w:rPr>
          <w:rFonts w:ascii="Times New Roman" w:hAnsi="Times New Roman"/>
          <w:sz w:val="24"/>
          <w:szCs w:val="24"/>
        </w:rPr>
        <w:t>eur</w:t>
      </w:r>
      <w:r w:rsidR="00540430">
        <w:rPr>
          <w:rFonts w:ascii="Times New Roman" w:hAnsi="Times New Roman"/>
          <w:sz w:val="24"/>
          <w:szCs w:val="24"/>
        </w:rPr>
        <w:t xml:space="preserve"> z toho dotácia z MPSVR SR prestavovala </w:t>
      </w:r>
      <w:r w:rsidR="00AC09E2">
        <w:rPr>
          <w:rFonts w:ascii="Times New Roman" w:hAnsi="Times New Roman"/>
          <w:sz w:val="24"/>
          <w:szCs w:val="24"/>
        </w:rPr>
        <w:t>207 470</w:t>
      </w:r>
      <w:r w:rsidR="00540430">
        <w:rPr>
          <w:rFonts w:ascii="Times New Roman" w:hAnsi="Times New Roman"/>
          <w:sz w:val="24"/>
          <w:szCs w:val="24"/>
        </w:rPr>
        <w:t xml:space="preserve"> eur</w:t>
      </w:r>
      <w:r w:rsidR="00103B60">
        <w:rPr>
          <w:rFonts w:ascii="Times New Roman" w:hAnsi="Times New Roman"/>
          <w:sz w:val="24"/>
          <w:szCs w:val="24"/>
        </w:rPr>
        <w:t>.</w:t>
      </w:r>
      <w:r w:rsidR="00BA7D9B" w:rsidRPr="004D51B1">
        <w:rPr>
          <w:rFonts w:ascii="Times New Roman" w:hAnsi="Times New Roman"/>
          <w:sz w:val="24"/>
          <w:szCs w:val="24"/>
        </w:rPr>
        <w:t xml:space="preserve">  </w:t>
      </w:r>
    </w:p>
    <w:p w14:paraId="6B428B3B" w14:textId="71964C21" w:rsidR="00BA7D9B" w:rsidRDefault="0090499F" w:rsidP="00F73BDF">
      <w:pPr>
        <w:ind w:firstLine="708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>V predpokladaných zdrojoch rozpočtu došlo</w:t>
      </w:r>
      <w:r w:rsidR="001D7E50">
        <w:rPr>
          <w:snapToGrid w:val="0"/>
          <w:sz w:val="24"/>
          <w:szCs w:val="24"/>
          <w:lang w:eastAsia="sk-SK"/>
        </w:rPr>
        <w:t xml:space="preserve"> </w:t>
      </w:r>
      <w:r w:rsidR="004D51B1">
        <w:rPr>
          <w:snapToGrid w:val="0"/>
          <w:sz w:val="24"/>
          <w:szCs w:val="24"/>
          <w:lang w:eastAsia="sk-SK"/>
        </w:rPr>
        <w:t xml:space="preserve">počas </w:t>
      </w:r>
      <w:r w:rsidR="001D7E50">
        <w:rPr>
          <w:snapToGrid w:val="0"/>
          <w:sz w:val="24"/>
          <w:szCs w:val="24"/>
          <w:lang w:eastAsia="sk-SK"/>
        </w:rPr>
        <w:t xml:space="preserve">roka </w:t>
      </w:r>
      <w:r w:rsidRPr="001142AA">
        <w:rPr>
          <w:snapToGrid w:val="0"/>
          <w:sz w:val="24"/>
          <w:szCs w:val="24"/>
          <w:lang w:eastAsia="sk-SK"/>
        </w:rPr>
        <w:t>k</w:t>
      </w:r>
      <w:r w:rsidR="00BA2ED0">
        <w:rPr>
          <w:snapToGrid w:val="0"/>
          <w:sz w:val="24"/>
          <w:szCs w:val="24"/>
          <w:lang w:eastAsia="sk-SK"/>
        </w:rPr>
        <w:t> </w:t>
      </w:r>
      <w:r w:rsidR="007917DE">
        <w:rPr>
          <w:snapToGrid w:val="0"/>
          <w:sz w:val="24"/>
          <w:szCs w:val="24"/>
          <w:lang w:eastAsia="sk-SK"/>
        </w:rPr>
        <w:t>viacerým</w:t>
      </w:r>
      <w:r w:rsidR="00BA2ED0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>zmenám</w:t>
      </w:r>
      <w:r w:rsidR="00F8335E">
        <w:rPr>
          <w:snapToGrid w:val="0"/>
          <w:sz w:val="24"/>
          <w:szCs w:val="24"/>
          <w:lang w:eastAsia="sk-SK"/>
        </w:rPr>
        <w:t xml:space="preserve"> najmä </w:t>
      </w:r>
      <w:r w:rsidR="00AC09E2">
        <w:rPr>
          <w:snapToGrid w:val="0"/>
          <w:sz w:val="24"/>
          <w:szCs w:val="24"/>
          <w:lang w:eastAsia="sk-SK"/>
        </w:rPr>
        <w:t>v dôsledku</w:t>
      </w:r>
      <w:r w:rsidR="00103B60">
        <w:rPr>
          <w:snapToGrid w:val="0"/>
          <w:sz w:val="24"/>
          <w:szCs w:val="24"/>
          <w:lang w:eastAsia="sk-SK"/>
        </w:rPr>
        <w:t xml:space="preserve"> </w:t>
      </w:r>
      <w:r w:rsidR="00F8335E">
        <w:rPr>
          <w:snapToGrid w:val="0"/>
          <w:sz w:val="24"/>
          <w:szCs w:val="24"/>
          <w:lang w:eastAsia="sk-SK"/>
        </w:rPr>
        <w:t xml:space="preserve">mimoriadneho a núdzového stavu a prijatých opatrení zabraňujúcich šíreniu pandémie COVID-19, </w:t>
      </w:r>
      <w:r w:rsidR="00AC09E2">
        <w:rPr>
          <w:snapToGrid w:val="0"/>
          <w:sz w:val="24"/>
          <w:szCs w:val="24"/>
          <w:lang w:eastAsia="sk-SK"/>
        </w:rPr>
        <w:t xml:space="preserve">s dopadom na </w:t>
      </w:r>
      <w:r w:rsidR="00F8335E">
        <w:rPr>
          <w:snapToGrid w:val="0"/>
          <w:sz w:val="24"/>
          <w:szCs w:val="24"/>
          <w:lang w:eastAsia="sk-SK"/>
        </w:rPr>
        <w:t>prevádzko</w:t>
      </w:r>
      <w:r w:rsidR="00AC09E2">
        <w:rPr>
          <w:snapToGrid w:val="0"/>
          <w:sz w:val="24"/>
          <w:szCs w:val="24"/>
          <w:lang w:eastAsia="sk-SK"/>
        </w:rPr>
        <w:t>vé</w:t>
      </w:r>
      <w:r w:rsidR="00F8335E">
        <w:rPr>
          <w:snapToGrid w:val="0"/>
          <w:sz w:val="24"/>
          <w:szCs w:val="24"/>
          <w:lang w:eastAsia="sk-SK"/>
        </w:rPr>
        <w:t xml:space="preserve"> podmienk</w:t>
      </w:r>
      <w:r w:rsidR="00AC09E2">
        <w:rPr>
          <w:snapToGrid w:val="0"/>
          <w:sz w:val="24"/>
          <w:szCs w:val="24"/>
          <w:lang w:eastAsia="sk-SK"/>
        </w:rPr>
        <w:t>y</w:t>
      </w:r>
      <w:r w:rsidR="00F8335E">
        <w:rPr>
          <w:snapToGrid w:val="0"/>
          <w:sz w:val="24"/>
          <w:szCs w:val="24"/>
          <w:lang w:eastAsia="sk-SK"/>
        </w:rPr>
        <w:t xml:space="preserve"> jednotlivých zariadení</w:t>
      </w:r>
      <w:r w:rsidR="00103B60">
        <w:rPr>
          <w:snapToGrid w:val="0"/>
          <w:sz w:val="24"/>
          <w:szCs w:val="24"/>
          <w:lang w:eastAsia="sk-SK"/>
        </w:rPr>
        <w:t>. Ďalš</w:t>
      </w:r>
      <w:r w:rsidR="00ED1985">
        <w:rPr>
          <w:snapToGrid w:val="0"/>
          <w:sz w:val="24"/>
          <w:szCs w:val="24"/>
          <w:lang w:eastAsia="sk-SK"/>
        </w:rPr>
        <w:t>ie</w:t>
      </w:r>
      <w:r w:rsidR="00103B60">
        <w:rPr>
          <w:snapToGrid w:val="0"/>
          <w:sz w:val="24"/>
          <w:szCs w:val="24"/>
          <w:lang w:eastAsia="sk-SK"/>
        </w:rPr>
        <w:t xml:space="preserve"> významn</w:t>
      </w:r>
      <w:r w:rsidR="00ED1985">
        <w:rPr>
          <w:snapToGrid w:val="0"/>
          <w:sz w:val="24"/>
          <w:szCs w:val="24"/>
          <w:lang w:eastAsia="sk-SK"/>
        </w:rPr>
        <w:t>é</w:t>
      </w:r>
      <w:r w:rsidR="00103B60">
        <w:rPr>
          <w:snapToGrid w:val="0"/>
          <w:sz w:val="24"/>
          <w:szCs w:val="24"/>
          <w:lang w:eastAsia="sk-SK"/>
        </w:rPr>
        <w:t xml:space="preserve"> faktor</w:t>
      </w:r>
      <w:r w:rsidR="00ED1985">
        <w:rPr>
          <w:snapToGrid w:val="0"/>
          <w:sz w:val="24"/>
          <w:szCs w:val="24"/>
          <w:lang w:eastAsia="sk-SK"/>
        </w:rPr>
        <w:t>y</w:t>
      </w:r>
      <w:r w:rsidR="00103B60">
        <w:rPr>
          <w:snapToGrid w:val="0"/>
          <w:sz w:val="24"/>
          <w:szCs w:val="24"/>
          <w:lang w:eastAsia="sk-SK"/>
        </w:rPr>
        <w:t xml:space="preserve"> </w:t>
      </w:r>
      <w:r w:rsidR="00ED1985">
        <w:rPr>
          <w:snapToGrid w:val="0"/>
          <w:sz w:val="24"/>
          <w:szCs w:val="24"/>
          <w:lang w:eastAsia="sk-SK"/>
        </w:rPr>
        <w:t xml:space="preserve">spočívali v </w:t>
      </w:r>
      <w:r w:rsidR="00B67919">
        <w:rPr>
          <w:snapToGrid w:val="0"/>
          <w:sz w:val="24"/>
          <w:szCs w:val="24"/>
          <w:lang w:eastAsia="sk-SK"/>
        </w:rPr>
        <w:t>legislatívn</w:t>
      </w:r>
      <w:r w:rsidR="00ED1985">
        <w:rPr>
          <w:snapToGrid w:val="0"/>
          <w:sz w:val="24"/>
          <w:szCs w:val="24"/>
          <w:lang w:eastAsia="sk-SK"/>
        </w:rPr>
        <w:t>ych</w:t>
      </w:r>
      <w:r w:rsidR="00B67919">
        <w:rPr>
          <w:snapToGrid w:val="0"/>
          <w:sz w:val="24"/>
          <w:szCs w:val="24"/>
          <w:lang w:eastAsia="sk-SK"/>
        </w:rPr>
        <w:t xml:space="preserve"> opatrenia</w:t>
      </w:r>
      <w:r w:rsidR="00ED1985">
        <w:rPr>
          <w:snapToGrid w:val="0"/>
          <w:sz w:val="24"/>
          <w:szCs w:val="24"/>
          <w:lang w:eastAsia="sk-SK"/>
        </w:rPr>
        <w:t>ch</w:t>
      </w:r>
      <w:r w:rsidR="00B67919">
        <w:rPr>
          <w:snapToGrid w:val="0"/>
          <w:sz w:val="24"/>
          <w:szCs w:val="24"/>
          <w:lang w:eastAsia="sk-SK"/>
        </w:rPr>
        <w:t xml:space="preserve"> s dopadom na ekonomiku organizácie</w:t>
      </w:r>
      <w:r w:rsidR="00ED1985">
        <w:rPr>
          <w:snapToGrid w:val="0"/>
          <w:sz w:val="24"/>
          <w:szCs w:val="24"/>
          <w:lang w:eastAsia="sk-SK"/>
        </w:rPr>
        <w:t>.</w:t>
      </w:r>
      <w:r w:rsidR="00103B60">
        <w:rPr>
          <w:snapToGrid w:val="0"/>
          <w:sz w:val="24"/>
          <w:szCs w:val="24"/>
          <w:lang w:eastAsia="sk-SK"/>
        </w:rPr>
        <w:t xml:space="preserve"> </w:t>
      </w:r>
      <w:r w:rsidR="001B3AF2">
        <w:rPr>
          <w:snapToGrid w:val="0"/>
          <w:sz w:val="24"/>
          <w:szCs w:val="24"/>
          <w:lang w:eastAsia="sk-SK"/>
        </w:rPr>
        <w:t>Ú</w:t>
      </w:r>
      <w:r w:rsidR="005D421C">
        <w:rPr>
          <w:snapToGrid w:val="0"/>
          <w:sz w:val="24"/>
          <w:szCs w:val="24"/>
          <w:lang w:eastAsia="sk-SK"/>
        </w:rPr>
        <w:t xml:space="preserve">pravou rozpočtu mesta </w:t>
      </w:r>
      <w:r w:rsidR="00CE36FB">
        <w:rPr>
          <w:snapToGrid w:val="0"/>
          <w:sz w:val="24"/>
          <w:szCs w:val="24"/>
          <w:lang w:eastAsia="sk-SK"/>
        </w:rPr>
        <w:t xml:space="preserve">dňa </w:t>
      </w:r>
      <w:r w:rsidR="00D83B5C">
        <w:rPr>
          <w:snapToGrid w:val="0"/>
          <w:sz w:val="24"/>
          <w:szCs w:val="24"/>
          <w:lang w:eastAsia="sk-SK"/>
        </w:rPr>
        <w:t>0</w:t>
      </w:r>
      <w:r w:rsidR="00F8335E">
        <w:rPr>
          <w:snapToGrid w:val="0"/>
          <w:sz w:val="24"/>
          <w:szCs w:val="24"/>
          <w:lang w:eastAsia="sk-SK"/>
        </w:rPr>
        <w:t>2</w:t>
      </w:r>
      <w:r w:rsidR="005D421C">
        <w:rPr>
          <w:snapToGrid w:val="0"/>
          <w:sz w:val="24"/>
          <w:szCs w:val="24"/>
          <w:lang w:eastAsia="sk-SK"/>
        </w:rPr>
        <w:t>.</w:t>
      </w:r>
      <w:r w:rsidR="00D83B5C">
        <w:rPr>
          <w:snapToGrid w:val="0"/>
          <w:sz w:val="24"/>
          <w:szCs w:val="24"/>
          <w:lang w:eastAsia="sk-SK"/>
        </w:rPr>
        <w:t>07</w:t>
      </w:r>
      <w:r w:rsidR="001B3AF2">
        <w:rPr>
          <w:snapToGrid w:val="0"/>
          <w:sz w:val="24"/>
          <w:szCs w:val="24"/>
          <w:lang w:eastAsia="sk-SK"/>
        </w:rPr>
        <w:t>.</w:t>
      </w:r>
      <w:r w:rsidR="007728DC">
        <w:rPr>
          <w:snapToGrid w:val="0"/>
          <w:sz w:val="24"/>
          <w:szCs w:val="24"/>
          <w:lang w:eastAsia="sk-SK"/>
        </w:rPr>
        <w:t>2021</w:t>
      </w:r>
      <w:r w:rsidR="001B3AF2">
        <w:rPr>
          <w:snapToGrid w:val="0"/>
          <w:sz w:val="24"/>
          <w:szCs w:val="24"/>
          <w:lang w:eastAsia="sk-SK"/>
        </w:rPr>
        <w:t xml:space="preserve"> uznesením </w:t>
      </w:r>
      <w:r w:rsidR="00D83B5C">
        <w:rPr>
          <w:snapToGrid w:val="0"/>
          <w:sz w:val="24"/>
          <w:szCs w:val="24"/>
          <w:lang w:eastAsia="sk-SK"/>
        </w:rPr>
        <w:t>3</w:t>
      </w:r>
      <w:r w:rsidR="001B3AF2">
        <w:rPr>
          <w:snapToGrid w:val="0"/>
          <w:sz w:val="24"/>
          <w:szCs w:val="24"/>
          <w:lang w:eastAsia="sk-SK"/>
        </w:rPr>
        <w:t>/</w:t>
      </w:r>
      <w:r w:rsidR="007728DC">
        <w:rPr>
          <w:snapToGrid w:val="0"/>
          <w:sz w:val="24"/>
          <w:szCs w:val="24"/>
          <w:lang w:eastAsia="sk-SK"/>
        </w:rPr>
        <w:t>2021</w:t>
      </w:r>
      <w:r w:rsidR="001B3AF2">
        <w:rPr>
          <w:snapToGrid w:val="0"/>
          <w:sz w:val="24"/>
          <w:szCs w:val="24"/>
          <w:lang w:eastAsia="sk-SK"/>
        </w:rPr>
        <w:t>-X</w:t>
      </w:r>
      <w:r w:rsidR="00D83B5C">
        <w:rPr>
          <w:snapToGrid w:val="0"/>
          <w:sz w:val="24"/>
          <w:szCs w:val="24"/>
          <w:lang w:eastAsia="sk-SK"/>
        </w:rPr>
        <w:t>I</w:t>
      </w:r>
      <w:r w:rsidR="001B3AF2">
        <w:rPr>
          <w:snapToGrid w:val="0"/>
          <w:sz w:val="24"/>
          <w:szCs w:val="24"/>
          <w:lang w:eastAsia="sk-SK"/>
        </w:rPr>
        <w:t xml:space="preserve"> MsZ schválilo príspevok OSS vo výške </w:t>
      </w:r>
      <w:r w:rsidR="00D83B5C">
        <w:rPr>
          <w:snapToGrid w:val="0"/>
          <w:sz w:val="24"/>
          <w:szCs w:val="24"/>
          <w:lang w:eastAsia="sk-SK"/>
        </w:rPr>
        <w:t>910290</w:t>
      </w:r>
      <w:r w:rsidR="001B3AF2" w:rsidRPr="001B3AF2">
        <w:rPr>
          <w:snapToGrid w:val="0"/>
          <w:sz w:val="24"/>
          <w:szCs w:val="24"/>
          <w:lang w:eastAsia="sk-SK"/>
        </w:rPr>
        <w:t xml:space="preserve"> </w:t>
      </w:r>
      <w:r w:rsidR="001B3AF2">
        <w:rPr>
          <w:snapToGrid w:val="0"/>
          <w:sz w:val="24"/>
          <w:szCs w:val="24"/>
          <w:lang w:eastAsia="sk-SK"/>
        </w:rPr>
        <w:t>eur</w:t>
      </w:r>
      <w:r w:rsidR="00CE36FB">
        <w:rPr>
          <w:snapToGrid w:val="0"/>
          <w:sz w:val="24"/>
          <w:szCs w:val="24"/>
          <w:lang w:eastAsia="sk-SK"/>
        </w:rPr>
        <w:t xml:space="preserve"> </w:t>
      </w:r>
      <w:r w:rsidR="00E40BF7">
        <w:rPr>
          <w:snapToGrid w:val="0"/>
          <w:sz w:val="24"/>
          <w:szCs w:val="24"/>
          <w:lang w:eastAsia="sk-SK"/>
        </w:rPr>
        <w:t>v</w:t>
      </w:r>
      <w:r w:rsidR="00AB659E">
        <w:rPr>
          <w:snapToGrid w:val="0"/>
          <w:sz w:val="24"/>
          <w:szCs w:val="24"/>
          <w:lang w:eastAsia="sk-SK"/>
        </w:rPr>
        <w:t>čí</w:t>
      </w:r>
      <w:r w:rsidR="00E40BF7">
        <w:rPr>
          <w:snapToGrid w:val="0"/>
          <w:sz w:val="24"/>
          <w:szCs w:val="24"/>
          <w:lang w:eastAsia="sk-SK"/>
        </w:rPr>
        <w:t xml:space="preserve">tane kapitálového transferu vo výške 3 600 eur </w:t>
      </w:r>
      <w:r w:rsidR="00CE36FB">
        <w:rPr>
          <w:snapToGrid w:val="0"/>
          <w:sz w:val="24"/>
          <w:szCs w:val="24"/>
          <w:lang w:eastAsia="sk-SK"/>
        </w:rPr>
        <w:t xml:space="preserve">a uznesením MsZ č. 7/2021-VI </w:t>
      </w:r>
      <w:r w:rsidR="00E40BF7">
        <w:rPr>
          <w:snapToGrid w:val="0"/>
          <w:sz w:val="24"/>
          <w:szCs w:val="24"/>
          <w:lang w:eastAsia="sk-SK"/>
        </w:rPr>
        <w:t xml:space="preserve">zo dňa 02.12.2021 </w:t>
      </w:r>
      <w:r w:rsidR="00DB65C7">
        <w:rPr>
          <w:snapToGrid w:val="0"/>
          <w:sz w:val="24"/>
          <w:szCs w:val="24"/>
          <w:lang w:eastAsia="sk-SK"/>
        </w:rPr>
        <w:t xml:space="preserve">bol upravený </w:t>
      </w:r>
      <w:r w:rsidR="00E40BF7">
        <w:rPr>
          <w:snapToGrid w:val="0"/>
          <w:sz w:val="24"/>
          <w:szCs w:val="24"/>
          <w:lang w:eastAsia="sk-SK"/>
        </w:rPr>
        <w:t xml:space="preserve">príspevok </w:t>
      </w:r>
      <w:r w:rsidR="00DB65C7">
        <w:rPr>
          <w:snapToGrid w:val="0"/>
          <w:sz w:val="24"/>
          <w:szCs w:val="24"/>
          <w:lang w:eastAsia="sk-SK"/>
        </w:rPr>
        <w:t xml:space="preserve">na </w:t>
      </w:r>
      <w:r w:rsidR="00E40BF7">
        <w:rPr>
          <w:snapToGrid w:val="0"/>
          <w:sz w:val="24"/>
          <w:szCs w:val="24"/>
          <w:lang w:eastAsia="sk-SK"/>
        </w:rPr>
        <w:t>903</w:t>
      </w:r>
      <w:r w:rsidR="00DB65C7">
        <w:rPr>
          <w:snapToGrid w:val="0"/>
          <w:sz w:val="24"/>
          <w:szCs w:val="24"/>
          <w:lang w:eastAsia="sk-SK"/>
        </w:rPr>
        <w:t> </w:t>
      </w:r>
      <w:r w:rsidR="00E40BF7">
        <w:rPr>
          <w:snapToGrid w:val="0"/>
          <w:sz w:val="24"/>
          <w:szCs w:val="24"/>
          <w:lang w:eastAsia="sk-SK"/>
        </w:rPr>
        <w:t>730</w:t>
      </w:r>
      <w:r w:rsidR="00DB65C7">
        <w:rPr>
          <w:snapToGrid w:val="0"/>
          <w:sz w:val="24"/>
          <w:szCs w:val="24"/>
          <w:lang w:eastAsia="sk-SK"/>
        </w:rPr>
        <w:t xml:space="preserve"> eur</w:t>
      </w:r>
      <w:r w:rsidR="001B3AF2" w:rsidRPr="001B3AF2">
        <w:rPr>
          <w:snapToGrid w:val="0"/>
          <w:sz w:val="24"/>
          <w:szCs w:val="24"/>
          <w:lang w:eastAsia="sk-SK"/>
        </w:rPr>
        <w:t>, z toho dotácia z</w:t>
      </w:r>
      <w:r w:rsidR="005D421C">
        <w:rPr>
          <w:snapToGrid w:val="0"/>
          <w:sz w:val="24"/>
          <w:szCs w:val="24"/>
          <w:lang w:eastAsia="sk-SK"/>
        </w:rPr>
        <w:t> </w:t>
      </w:r>
      <w:r w:rsidR="001B3AF2" w:rsidRPr="001B3AF2">
        <w:rPr>
          <w:snapToGrid w:val="0"/>
          <w:sz w:val="24"/>
          <w:szCs w:val="24"/>
          <w:lang w:eastAsia="sk-SK"/>
        </w:rPr>
        <w:t>MPSVR</w:t>
      </w:r>
      <w:r w:rsidR="005D421C">
        <w:rPr>
          <w:snapToGrid w:val="0"/>
          <w:sz w:val="24"/>
          <w:szCs w:val="24"/>
          <w:lang w:eastAsia="sk-SK"/>
        </w:rPr>
        <w:t xml:space="preserve"> SR</w:t>
      </w:r>
      <w:r w:rsidR="001B3AF2" w:rsidRPr="001B3AF2">
        <w:rPr>
          <w:snapToGrid w:val="0"/>
          <w:sz w:val="24"/>
          <w:szCs w:val="24"/>
          <w:lang w:eastAsia="sk-SK"/>
        </w:rPr>
        <w:t xml:space="preserve"> </w:t>
      </w:r>
      <w:r w:rsidR="00E40BF7">
        <w:rPr>
          <w:snapToGrid w:val="0"/>
          <w:sz w:val="24"/>
          <w:szCs w:val="24"/>
          <w:lang w:eastAsia="sk-SK"/>
        </w:rPr>
        <w:t>250 430</w:t>
      </w:r>
      <w:r w:rsidR="001B3AF2" w:rsidRPr="001B3AF2">
        <w:rPr>
          <w:snapToGrid w:val="0"/>
          <w:sz w:val="24"/>
          <w:szCs w:val="24"/>
          <w:lang w:eastAsia="sk-SK"/>
        </w:rPr>
        <w:t xml:space="preserve"> </w:t>
      </w:r>
      <w:r w:rsidR="001B3AF2">
        <w:rPr>
          <w:snapToGrid w:val="0"/>
          <w:sz w:val="24"/>
          <w:szCs w:val="24"/>
          <w:lang w:eastAsia="sk-SK"/>
        </w:rPr>
        <w:t>eu</w:t>
      </w:r>
      <w:r w:rsidR="00D83B5C">
        <w:rPr>
          <w:snapToGrid w:val="0"/>
          <w:sz w:val="24"/>
          <w:szCs w:val="24"/>
          <w:lang w:eastAsia="sk-SK"/>
        </w:rPr>
        <w:t>r,</w:t>
      </w:r>
      <w:r w:rsidR="001B3AF2" w:rsidRPr="001B3AF2">
        <w:rPr>
          <w:snapToGrid w:val="0"/>
          <w:sz w:val="24"/>
          <w:szCs w:val="24"/>
          <w:lang w:eastAsia="sk-SK"/>
        </w:rPr>
        <w:t xml:space="preserve"> </w:t>
      </w:r>
      <w:r w:rsidR="00E40BF7">
        <w:rPr>
          <w:snapToGrid w:val="0"/>
          <w:sz w:val="24"/>
          <w:szCs w:val="24"/>
          <w:lang w:eastAsia="sk-SK"/>
        </w:rPr>
        <w:t xml:space="preserve">a </w:t>
      </w:r>
      <w:r w:rsidR="001B3AF2" w:rsidRPr="001B3AF2">
        <w:rPr>
          <w:snapToGrid w:val="0"/>
          <w:sz w:val="24"/>
          <w:szCs w:val="24"/>
          <w:lang w:eastAsia="sk-SK"/>
        </w:rPr>
        <w:t xml:space="preserve">príspevok </w:t>
      </w:r>
      <w:r w:rsidR="00AB659E">
        <w:rPr>
          <w:snapToGrid w:val="0"/>
          <w:sz w:val="24"/>
          <w:szCs w:val="24"/>
          <w:lang w:eastAsia="sk-SK"/>
        </w:rPr>
        <w:t xml:space="preserve">zriaďovateľa </w:t>
      </w:r>
      <w:r w:rsidR="00F8335E">
        <w:rPr>
          <w:snapToGrid w:val="0"/>
          <w:sz w:val="24"/>
          <w:szCs w:val="24"/>
          <w:lang w:eastAsia="sk-SK"/>
        </w:rPr>
        <w:t>v</w:t>
      </w:r>
      <w:r w:rsidR="00D83B5C">
        <w:rPr>
          <w:snapToGrid w:val="0"/>
          <w:sz w:val="24"/>
          <w:szCs w:val="24"/>
          <w:lang w:eastAsia="sk-SK"/>
        </w:rPr>
        <w:t>o</w:t>
      </w:r>
      <w:r w:rsidR="00F8335E">
        <w:rPr>
          <w:snapToGrid w:val="0"/>
          <w:sz w:val="24"/>
          <w:szCs w:val="24"/>
          <w:lang w:eastAsia="sk-SK"/>
        </w:rPr>
        <w:t> </w:t>
      </w:r>
      <w:r w:rsidR="001B3AF2" w:rsidRPr="001B3AF2">
        <w:rPr>
          <w:snapToGrid w:val="0"/>
          <w:sz w:val="24"/>
          <w:szCs w:val="24"/>
          <w:lang w:eastAsia="sk-SK"/>
        </w:rPr>
        <w:t xml:space="preserve">výške </w:t>
      </w:r>
      <w:r w:rsidR="00D83B5C">
        <w:rPr>
          <w:snapToGrid w:val="0"/>
          <w:sz w:val="24"/>
          <w:szCs w:val="24"/>
          <w:lang w:eastAsia="sk-SK"/>
        </w:rPr>
        <w:t>6</w:t>
      </w:r>
      <w:r w:rsidR="00E40BF7">
        <w:rPr>
          <w:snapToGrid w:val="0"/>
          <w:sz w:val="24"/>
          <w:szCs w:val="24"/>
          <w:lang w:eastAsia="sk-SK"/>
        </w:rPr>
        <w:t>53</w:t>
      </w:r>
      <w:r w:rsidR="00D83B5C">
        <w:rPr>
          <w:snapToGrid w:val="0"/>
          <w:sz w:val="24"/>
          <w:szCs w:val="24"/>
          <w:lang w:eastAsia="sk-SK"/>
        </w:rPr>
        <w:t xml:space="preserve"> </w:t>
      </w:r>
      <w:r w:rsidR="00E40BF7">
        <w:rPr>
          <w:snapToGrid w:val="0"/>
          <w:sz w:val="24"/>
          <w:szCs w:val="24"/>
          <w:lang w:eastAsia="sk-SK"/>
        </w:rPr>
        <w:t>3</w:t>
      </w:r>
      <w:r w:rsidR="00F8335E">
        <w:rPr>
          <w:snapToGrid w:val="0"/>
          <w:sz w:val="24"/>
          <w:szCs w:val="24"/>
          <w:lang w:eastAsia="sk-SK"/>
        </w:rPr>
        <w:t>0</w:t>
      </w:r>
      <w:r w:rsidR="001B3AF2" w:rsidRPr="001B3AF2">
        <w:rPr>
          <w:snapToGrid w:val="0"/>
          <w:sz w:val="24"/>
          <w:szCs w:val="24"/>
          <w:lang w:eastAsia="sk-SK"/>
        </w:rPr>
        <w:t>0 eur</w:t>
      </w:r>
      <w:r w:rsidR="00AB659E">
        <w:rPr>
          <w:snapToGrid w:val="0"/>
          <w:sz w:val="24"/>
          <w:szCs w:val="24"/>
          <w:lang w:eastAsia="sk-SK"/>
        </w:rPr>
        <w:t xml:space="preserve"> včítane kapitálového transferu vo výške 3 576 </w:t>
      </w:r>
      <w:r w:rsidR="00C47961">
        <w:rPr>
          <w:snapToGrid w:val="0"/>
          <w:sz w:val="24"/>
          <w:szCs w:val="24"/>
          <w:lang w:eastAsia="sk-SK"/>
        </w:rPr>
        <w:t>eur</w:t>
      </w:r>
      <w:r w:rsidR="001B3AF2" w:rsidRPr="001B3AF2">
        <w:rPr>
          <w:snapToGrid w:val="0"/>
          <w:sz w:val="24"/>
          <w:szCs w:val="24"/>
          <w:lang w:eastAsia="sk-SK"/>
        </w:rPr>
        <w:t>.</w:t>
      </w:r>
    </w:p>
    <w:p w14:paraId="72E45596" w14:textId="1E791EF8" w:rsidR="0090499F" w:rsidRDefault="009A4D82" w:rsidP="004258BE">
      <w:pPr>
        <w:ind w:firstLine="708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Druh</w:t>
      </w:r>
      <w:r w:rsidR="00FB657C">
        <w:rPr>
          <w:snapToGrid w:val="0"/>
          <w:sz w:val="24"/>
          <w:szCs w:val="24"/>
          <w:lang w:eastAsia="sk-SK"/>
        </w:rPr>
        <w:t xml:space="preserve">ou </w:t>
      </w:r>
      <w:r w:rsidR="00756C7C">
        <w:rPr>
          <w:snapToGrid w:val="0"/>
          <w:sz w:val="24"/>
          <w:szCs w:val="24"/>
          <w:lang w:eastAsia="sk-SK"/>
        </w:rPr>
        <w:t xml:space="preserve">úpravou bol rozpočet OSS </w:t>
      </w:r>
      <w:r w:rsidR="00AB659E">
        <w:rPr>
          <w:snapToGrid w:val="0"/>
          <w:sz w:val="24"/>
          <w:szCs w:val="24"/>
          <w:lang w:eastAsia="sk-SK"/>
        </w:rPr>
        <w:t>uprave</w:t>
      </w:r>
      <w:r w:rsidR="00756C7C">
        <w:rPr>
          <w:snapToGrid w:val="0"/>
          <w:sz w:val="24"/>
          <w:szCs w:val="24"/>
          <w:lang w:eastAsia="sk-SK"/>
        </w:rPr>
        <w:t xml:space="preserve">ný na celkový objem </w:t>
      </w:r>
      <w:r w:rsidR="00B745E4">
        <w:rPr>
          <w:snapToGrid w:val="0"/>
          <w:sz w:val="24"/>
          <w:szCs w:val="24"/>
          <w:lang w:eastAsia="sk-SK"/>
        </w:rPr>
        <w:t>1 </w:t>
      </w:r>
      <w:r w:rsidR="00AB659E">
        <w:rPr>
          <w:snapToGrid w:val="0"/>
          <w:sz w:val="24"/>
          <w:szCs w:val="24"/>
          <w:lang w:eastAsia="sk-SK"/>
        </w:rPr>
        <w:t>310</w:t>
      </w:r>
      <w:r w:rsidR="00B745E4">
        <w:rPr>
          <w:snapToGrid w:val="0"/>
          <w:sz w:val="24"/>
          <w:szCs w:val="24"/>
          <w:lang w:eastAsia="sk-SK"/>
        </w:rPr>
        <w:t xml:space="preserve"> </w:t>
      </w:r>
      <w:r w:rsidR="00756C7C">
        <w:rPr>
          <w:snapToGrid w:val="0"/>
          <w:sz w:val="24"/>
          <w:szCs w:val="24"/>
          <w:lang w:eastAsia="sk-SK"/>
        </w:rPr>
        <w:t>000 eur</w:t>
      </w:r>
      <w:r>
        <w:rPr>
          <w:snapToGrid w:val="0"/>
          <w:sz w:val="24"/>
          <w:szCs w:val="24"/>
          <w:lang w:eastAsia="sk-SK"/>
        </w:rPr>
        <w:t>.</w:t>
      </w:r>
      <w:r w:rsidR="00756C7C">
        <w:rPr>
          <w:snapToGrid w:val="0"/>
          <w:sz w:val="24"/>
          <w:szCs w:val="24"/>
          <w:lang w:eastAsia="sk-SK"/>
        </w:rPr>
        <w:t xml:space="preserve"> Štruktúra </w:t>
      </w:r>
      <w:r w:rsidR="008D1E86">
        <w:rPr>
          <w:snapToGrid w:val="0"/>
          <w:sz w:val="24"/>
          <w:szCs w:val="24"/>
          <w:lang w:eastAsia="sk-SK"/>
        </w:rPr>
        <w:t>výnosov</w:t>
      </w:r>
      <w:r w:rsidR="00756C7C">
        <w:rPr>
          <w:snapToGrid w:val="0"/>
          <w:sz w:val="24"/>
          <w:szCs w:val="24"/>
          <w:lang w:eastAsia="sk-SK"/>
        </w:rPr>
        <w:t xml:space="preserve"> </w:t>
      </w:r>
      <w:r w:rsidR="004258BE">
        <w:rPr>
          <w:snapToGrid w:val="0"/>
          <w:sz w:val="24"/>
          <w:szCs w:val="24"/>
          <w:lang w:eastAsia="sk-SK"/>
        </w:rPr>
        <w:t>po</w:t>
      </w:r>
      <w:r w:rsidR="00FB657C">
        <w:rPr>
          <w:snapToGrid w:val="0"/>
          <w:sz w:val="24"/>
          <w:szCs w:val="24"/>
          <w:lang w:eastAsia="sk-SK"/>
        </w:rPr>
        <w:t xml:space="preserve"> </w:t>
      </w:r>
      <w:r w:rsidR="00782272">
        <w:rPr>
          <w:snapToGrid w:val="0"/>
          <w:sz w:val="24"/>
          <w:szCs w:val="24"/>
          <w:lang w:eastAsia="sk-SK"/>
        </w:rPr>
        <w:t>2</w:t>
      </w:r>
      <w:r w:rsidR="00FB657C">
        <w:rPr>
          <w:snapToGrid w:val="0"/>
          <w:sz w:val="24"/>
          <w:szCs w:val="24"/>
          <w:lang w:eastAsia="sk-SK"/>
        </w:rPr>
        <w:t>.</w:t>
      </w:r>
      <w:r w:rsidR="009D54D8">
        <w:rPr>
          <w:snapToGrid w:val="0"/>
          <w:sz w:val="24"/>
          <w:szCs w:val="24"/>
          <w:lang w:eastAsia="sk-SK"/>
        </w:rPr>
        <w:t xml:space="preserve"> </w:t>
      </w:r>
      <w:r w:rsidR="0090499F" w:rsidRPr="001142AA">
        <w:rPr>
          <w:snapToGrid w:val="0"/>
          <w:sz w:val="24"/>
          <w:szCs w:val="24"/>
          <w:lang w:eastAsia="sk-SK"/>
        </w:rPr>
        <w:t xml:space="preserve">úprave rozpočtu </w:t>
      </w:r>
      <w:r w:rsidR="004258BE">
        <w:rPr>
          <w:snapToGrid w:val="0"/>
          <w:sz w:val="24"/>
          <w:szCs w:val="24"/>
          <w:lang w:eastAsia="sk-SK"/>
        </w:rPr>
        <w:t xml:space="preserve">bola </w:t>
      </w:r>
      <w:r w:rsidR="0090499F" w:rsidRPr="001142AA">
        <w:rPr>
          <w:snapToGrid w:val="0"/>
          <w:sz w:val="24"/>
          <w:szCs w:val="24"/>
          <w:lang w:eastAsia="sk-SK"/>
        </w:rPr>
        <w:t>nasledovn</w:t>
      </w:r>
      <w:r w:rsidR="004258BE">
        <w:rPr>
          <w:snapToGrid w:val="0"/>
          <w:sz w:val="24"/>
          <w:szCs w:val="24"/>
          <w:lang w:eastAsia="sk-SK"/>
        </w:rPr>
        <w:t>á</w:t>
      </w:r>
      <w:r w:rsidR="0090499F" w:rsidRPr="001142AA">
        <w:rPr>
          <w:snapToGrid w:val="0"/>
          <w:sz w:val="24"/>
          <w:szCs w:val="24"/>
          <w:lang w:eastAsia="sk-SK"/>
        </w:rPr>
        <w:t>:</w:t>
      </w:r>
    </w:p>
    <w:p w14:paraId="3CB43EC6" w14:textId="77777777" w:rsidR="00BA7D9B" w:rsidRPr="00BA7D9B" w:rsidRDefault="00BA7D9B" w:rsidP="00BA7D9B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7"/>
        <w:gridCol w:w="1701"/>
        <w:gridCol w:w="1879"/>
        <w:gridCol w:w="1229"/>
      </w:tblGrid>
      <w:tr w:rsidR="0090499F" w:rsidRPr="006C145E" w14:paraId="65178646" w14:textId="77777777" w:rsidTr="00E96053">
        <w:trPr>
          <w:jc w:val="center"/>
        </w:trPr>
        <w:tc>
          <w:tcPr>
            <w:tcW w:w="4477" w:type="dxa"/>
          </w:tcPr>
          <w:p w14:paraId="69D8FF54" w14:textId="77777777" w:rsidR="0090499F" w:rsidRPr="006216A8" w:rsidRDefault="0090499F" w:rsidP="003C7D5E">
            <w:pPr>
              <w:widowControl w:val="0"/>
              <w:jc w:val="both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i/>
                <w:iCs/>
                <w:snapToGrid w:val="0"/>
                <w:sz w:val="24"/>
                <w:szCs w:val="24"/>
                <w:lang w:eastAsia="sk-SK"/>
              </w:rPr>
              <w:t xml:space="preserve">Zdroj </w:t>
            </w:r>
            <w:r w:rsidR="008D1E86">
              <w:rPr>
                <w:i/>
                <w:iCs/>
                <w:snapToGrid w:val="0"/>
                <w:sz w:val="24"/>
                <w:szCs w:val="24"/>
                <w:lang w:eastAsia="sk-SK"/>
              </w:rPr>
              <w:t>výnosov</w:t>
            </w:r>
          </w:p>
        </w:tc>
        <w:tc>
          <w:tcPr>
            <w:tcW w:w="1701" w:type="dxa"/>
          </w:tcPr>
          <w:p w14:paraId="44C82BB5" w14:textId="77777777" w:rsidR="0090499F" w:rsidRPr="006216A8" w:rsidRDefault="0090499F" w:rsidP="003C7D5E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i/>
                <w:iCs/>
                <w:snapToGrid w:val="0"/>
                <w:sz w:val="24"/>
                <w:szCs w:val="24"/>
                <w:lang w:eastAsia="sk-SK"/>
              </w:rPr>
              <w:t>Rozpočet v eur</w:t>
            </w:r>
          </w:p>
        </w:tc>
        <w:tc>
          <w:tcPr>
            <w:tcW w:w="1879" w:type="dxa"/>
            <w:shd w:val="pct20" w:color="auto" w:fill="auto"/>
          </w:tcPr>
          <w:p w14:paraId="4E4191B3" w14:textId="77777777" w:rsidR="0090499F" w:rsidRPr="006216A8" w:rsidRDefault="007B17B3" w:rsidP="007B17B3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iCs/>
                <w:snapToGrid w:val="0"/>
                <w:sz w:val="24"/>
                <w:szCs w:val="24"/>
                <w:lang w:eastAsia="sk-SK"/>
              </w:rPr>
              <w:t>Ú</w:t>
            </w:r>
            <w:r w:rsidR="0090499F" w:rsidRPr="006216A8">
              <w:rPr>
                <w:i/>
                <w:iCs/>
                <w:snapToGrid w:val="0"/>
                <w:sz w:val="24"/>
                <w:szCs w:val="24"/>
                <w:lang w:eastAsia="sk-SK"/>
              </w:rPr>
              <w:t>prav</w:t>
            </w:r>
            <w:r>
              <w:rPr>
                <w:i/>
                <w:iCs/>
                <w:snapToGrid w:val="0"/>
                <w:sz w:val="24"/>
                <w:szCs w:val="24"/>
                <w:lang w:eastAsia="sk-SK"/>
              </w:rPr>
              <w:t xml:space="preserve">a </w:t>
            </w:r>
            <w:r w:rsidR="0090499F" w:rsidRPr="006216A8">
              <w:rPr>
                <w:i/>
                <w:iCs/>
                <w:snapToGrid w:val="0"/>
                <w:sz w:val="24"/>
                <w:szCs w:val="24"/>
                <w:lang w:eastAsia="sk-SK"/>
              </w:rPr>
              <w:t>roz</w:t>
            </w:r>
            <w:r>
              <w:rPr>
                <w:i/>
                <w:iCs/>
                <w:snapToGrid w:val="0"/>
                <w:sz w:val="24"/>
                <w:szCs w:val="24"/>
                <w:lang w:eastAsia="sk-SK"/>
              </w:rPr>
              <w:t>počtu</w:t>
            </w:r>
          </w:p>
        </w:tc>
        <w:tc>
          <w:tcPr>
            <w:tcW w:w="1229" w:type="dxa"/>
          </w:tcPr>
          <w:p w14:paraId="447F5CCA" w14:textId="77777777" w:rsidR="0090499F" w:rsidRPr="006216A8" w:rsidRDefault="0090499F" w:rsidP="003C7D5E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i/>
                <w:iCs/>
                <w:snapToGrid w:val="0"/>
                <w:sz w:val="24"/>
                <w:szCs w:val="24"/>
                <w:lang w:eastAsia="sk-SK"/>
              </w:rPr>
              <w:t>podiel v %</w:t>
            </w:r>
          </w:p>
        </w:tc>
      </w:tr>
      <w:tr w:rsidR="00FE4D97" w:rsidRPr="006C145E" w14:paraId="2DC674F3" w14:textId="77777777" w:rsidTr="004319C1">
        <w:trPr>
          <w:jc w:val="center"/>
        </w:trPr>
        <w:tc>
          <w:tcPr>
            <w:tcW w:w="4477" w:type="dxa"/>
          </w:tcPr>
          <w:p w14:paraId="528723EA" w14:textId="77777777" w:rsidR="00FE4D97" w:rsidRPr="006216A8" w:rsidRDefault="00FE4D97" w:rsidP="00FE4D97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Príjmy</w:t>
            </w:r>
            <w:r w:rsidRPr="006216A8">
              <w:rPr>
                <w:snapToGrid w:val="0"/>
                <w:sz w:val="24"/>
                <w:szCs w:val="24"/>
                <w:lang w:eastAsia="sk-SK"/>
              </w:rPr>
              <w:t xml:space="preserve"> z vlastnej činnosti</w:t>
            </w:r>
          </w:p>
        </w:tc>
        <w:tc>
          <w:tcPr>
            <w:tcW w:w="1701" w:type="dxa"/>
          </w:tcPr>
          <w:p w14:paraId="2579A4D9" w14:textId="2B6C4754" w:rsidR="00FE4D97" w:rsidRPr="006329A1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6329A1">
              <w:rPr>
                <w:snapToGrid w:val="0"/>
                <w:sz w:val="24"/>
                <w:szCs w:val="24"/>
                <w:lang w:eastAsia="sk-SK"/>
              </w:rPr>
              <w:t>2</w:t>
            </w:r>
            <w:r>
              <w:rPr>
                <w:snapToGrid w:val="0"/>
                <w:sz w:val="24"/>
                <w:szCs w:val="24"/>
                <w:lang w:eastAsia="sk-SK"/>
              </w:rPr>
              <w:t>41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snapToGrid w:val="0"/>
                <w:sz w:val="24"/>
                <w:szCs w:val="24"/>
                <w:lang w:eastAsia="sk-SK"/>
              </w:rPr>
              <w:t>40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79" w:type="dxa"/>
            <w:shd w:val="pct20" w:color="auto" w:fill="auto"/>
          </w:tcPr>
          <w:p w14:paraId="46B5CE55" w14:textId="33DF48F7" w:rsidR="00FE4D97" w:rsidRPr="006329A1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6329A1">
              <w:rPr>
                <w:snapToGrid w:val="0"/>
                <w:sz w:val="24"/>
                <w:szCs w:val="24"/>
                <w:lang w:eastAsia="sk-SK"/>
              </w:rPr>
              <w:t>22</w:t>
            </w:r>
            <w:r>
              <w:rPr>
                <w:snapToGrid w:val="0"/>
                <w:sz w:val="24"/>
                <w:szCs w:val="24"/>
                <w:lang w:eastAsia="sk-SK"/>
              </w:rPr>
              <w:t>2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snapToGrid w:val="0"/>
                <w:sz w:val="24"/>
                <w:szCs w:val="24"/>
                <w:lang w:eastAsia="sk-SK"/>
              </w:rPr>
              <w:t>72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29" w:type="dxa"/>
            <w:vAlign w:val="bottom"/>
          </w:tcPr>
          <w:p w14:paraId="47B960E1" w14:textId="637CEE5D" w:rsidR="00FE4D97" w:rsidRPr="00FE4D97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17,00</w:t>
            </w:r>
          </w:p>
        </w:tc>
      </w:tr>
      <w:tr w:rsidR="00FE4D97" w:rsidRPr="006C145E" w14:paraId="7A0D8DCF" w14:textId="77777777" w:rsidTr="004319C1">
        <w:trPr>
          <w:jc w:val="center"/>
        </w:trPr>
        <w:tc>
          <w:tcPr>
            <w:tcW w:w="4477" w:type="dxa"/>
          </w:tcPr>
          <w:p w14:paraId="3181669E" w14:textId="77777777" w:rsidR="00FE4D97" w:rsidRPr="006216A8" w:rsidRDefault="00FE4D97" w:rsidP="00FE4D97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snapToGrid w:val="0"/>
                <w:sz w:val="24"/>
                <w:szCs w:val="24"/>
                <w:lang w:eastAsia="sk-SK"/>
              </w:rPr>
              <w:t>Prevádzkové dotácie zriaďovateľa (mesto)</w:t>
            </w:r>
          </w:p>
        </w:tc>
        <w:tc>
          <w:tcPr>
            <w:tcW w:w="1701" w:type="dxa"/>
          </w:tcPr>
          <w:p w14:paraId="4C4A9B28" w14:textId="6E511609" w:rsidR="00FE4D97" w:rsidRPr="006329A1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801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snapToGrid w:val="0"/>
                <w:sz w:val="24"/>
                <w:szCs w:val="24"/>
                <w:lang w:eastAsia="sk-SK"/>
              </w:rPr>
              <w:t>45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79" w:type="dxa"/>
            <w:shd w:val="pct20" w:color="auto" w:fill="auto"/>
          </w:tcPr>
          <w:p w14:paraId="652F2C9D" w14:textId="47285E1A" w:rsidR="00FE4D97" w:rsidRPr="006329A1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895 610</w:t>
            </w:r>
          </w:p>
        </w:tc>
        <w:tc>
          <w:tcPr>
            <w:tcW w:w="1229" w:type="dxa"/>
            <w:vAlign w:val="bottom"/>
          </w:tcPr>
          <w:p w14:paraId="5DCF7021" w14:textId="5CD27D22" w:rsidR="00FE4D97" w:rsidRPr="00FE4D97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68,37</w:t>
            </w:r>
          </w:p>
        </w:tc>
      </w:tr>
      <w:tr w:rsidR="00FE4D97" w:rsidRPr="003012A4" w14:paraId="159D0C1D" w14:textId="77777777" w:rsidTr="004319C1">
        <w:trPr>
          <w:jc w:val="center"/>
        </w:trPr>
        <w:tc>
          <w:tcPr>
            <w:tcW w:w="4477" w:type="dxa"/>
          </w:tcPr>
          <w:p w14:paraId="750626A5" w14:textId="77777777" w:rsidR="00FE4D97" w:rsidRPr="00BA5EDD" w:rsidRDefault="00FE4D97" w:rsidP="00FE4D97">
            <w:pPr>
              <w:widowControl w:val="0"/>
              <w:jc w:val="both"/>
              <w:rPr>
                <w:i/>
                <w:snapToGrid w:val="0"/>
                <w:sz w:val="24"/>
                <w:szCs w:val="24"/>
                <w:lang w:eastAsia="sk-SK"/>
              </w:rPr>
            </w:pPr>
            <w:r w:rsidRPr="00BA5EDD">
              <w:rPr>
                <w:i/>
                <w:snapToGrid w:val="0"/>
                <w:sz w:val="24"/>
                <w:szCs w:val="24"/>
                <w:lang w:eastAsia="sk-SK"/>
              </w:rPr>
              <w:t>-</w:t>
            </w:r>
            <w:r>
              <w:rPr>
                <w:i/>
                <w:snapToGrid w:val="0"/>
                <w:sz w:val="24"/>
                <w:szCs w:val="24"/>
                <w:lang w:eastAsia="sk-SK"/>
              </w:rPr>
              <w:t xml:space="preserve"> z</w:t>
            </w:r>
            <w:r w:rsidRPr="00BA5EDD">
              <w:rPr>
                <w:i/>
                <w:snapToGrid w:val="0"/>
                <w:sz w:val="24"/>
                <w:szCs w:val="24"/>
                <w:lang w:eastAsia="sk-SK"/>
              </w:rPr>
              <w:t> toho príspevok z rozpočtu mesta</w:t>
            </w:r>
          </w:p>
        </w:tc>
        <w:tc>
          <w:tcPr>
            <w:tcW w:w="1701" w:type="dxa"/>
          </w:tcPr>
          <w:p w14:paraId="0805903D" w14:textId="30D3AB5C" w:rsidR="00FE4D97" w:rsidRPr="006329A1" w:rsidRDefault="00FE4D9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>593 980</w:t>
            </w:r>
          </w:p>
        </w:tc>
        <w:tc>
          <w:tcPr>
            <w:tcW w:w="1879" w:type="dxa"/>
            <w:shd w:val="pct20" w:color="auto" w:fill="auto"/>
          </w:tcPr>
          <w:p w14:paraId="587B3738" w14:textId="3D3B4F92" w:rsidR="00FE4D97" w:rsidRPr="006329A1" w:rsidRDefault="00FE4D9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>*6</w:t>
            </w:r>
            <w:r w:rsidR="00DB65C7">
              <w:rPr>
                <w:i/>
                <w:snapToGrid w:val="0"/>
                <w:sz w:val="24"/>
                <w:szCs w:val="24"/>
                <w:lang w:eastAsia="sk-SK"/>
              </w:rPr>
              <w:t>53</w:t>
            </w:r>
            <w:r>
              <w:rPr>
                <w:i/>
                <w:snapToGrid w:val="0"/>
                <w:sz w:val="24"/>
                <w:szCs w:val="24"/>
                <w:lang w:eastAsia="sk-SK"/>
              </w:rPr>
              <w:t xml:space="preserve"> </w:t>
            </w:r>
            <w:r w:rsidR="00DB65C7">
              <w:rPr>
                <w:i/>
                <w:snapToGrid w:val="0"/>
                <w:sz w:val="24"/>
                <w:szCs w:val="24"/>
                <w:lang w:eastAsia="sk-SK"/>
              </w:rPr>
              <w:t>30</w:t>
            </w:r>
            <w:r>
              <w:rPr>
                <w:i/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29" w:type="dxa"/>
            <w:vAlign w:val="bottom"/>
          </w:tcPr>
          <w:p w14:paraId="0A024EFE" w14:textId="2950C797" w:rsidR="00FE4D97" w:rsidRPr="00FE4D97" w:rsidRDefault="00FE4D9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49,60</w:t>
            </w:r>
          </w:p>
        </w:tc>
      </w:tr>
      <w:tr w:rsidR="00FE4D97" w:rsidRPr="003012A4" w14:paraId="06823AC9" w14:textId="77777777" w:rsidTr="004319C1">
        <w:trPr>
          <w:jc w:val="center"/>
        </w:trPr>
        <w:tc>
          <w:tcPr>
            <w:tcW w:w="4477" w:type="dxa"/>
          </w:tcPr>
          <w:p w14:paraId="44E683F6" w14:textId="77777777" w:rsidR="00FE4D97" w:rsidRPr="006216A8" w:rsidRDefault="00FE4D97" w:rsidP="00FE4D97">
            <w:pPr>
              <w:widowControl w:val="0"/>
              <w:jc w:val="both"/>
              <w:rPr>
                <w:i/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i/>
                <w:snapToGrid w:val="0"/>
                <w:sz w:val="24"/>
                <w:szCs w:val="24"/>
                <w:lang w:eastAsia="sk-SK"/>
              </w:rPr>
              <w:t xml:space="preserve">- z toho príspevok na soc.služ. z </w:t>
            </w:r>
            <w:r>
              <w:rPr>
                <w:i/>
                <w:snapToGrid w:val="0"/>
                <w:sz w:val="24"/>
                <w:szCs w:val="24"/>
                <w:lang w:eastAsia="sk-SK"/>
              </w:rPr>
              <w:t>MPSVR</w:t>
            </w:r>
            <w:r w:rsidRPr="006216A8">
              <w:rPr>
                <w:i/>
                <w:snapToGrid w:val="0"/>
                <w:sz w:val="24"/>
                <w:szCs w:val="24"/>
                <w:lang w:eastAsia="sk-SK"/>
              </w:rPr>
              <w:t xml:space="preserve"> SR</w:t>
            </w:r>
          </w:p>
        </w:tc>
        <w:tc>
          <w:tcPr>
            <w:tcW w:w="1701" w:type="dxa"/>
          </w:tcPr>
          <w:p w14:paraId="5A613C86" w14:textId="2AC7B0B8" w:rsidR="00FE4D97" w:rsidRPr="006329A1" w:rsidRDefault="00FE4D9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>207</w:t>
            </w:r>
            <w:r w:rsidRPr="006329A1">
              <w:rPr>
                <w:i/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i/>
                <w:snapToGrid w:val="0"/>
                <w:sz w:val="24"/>
                <w:szCs w:val="24"/>
                <w:lang w:eastAsia="sk-SK"/>
              </w:rPr>
              <w:t>47</w:t>
            </w:r>
            <w:r w:rsidRPr="006329A1">
              <w:rPr>
                <w:i/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79" w:type="dxa"/>
            <w:shd w:val="pct20" w:color="auto" w:fill="auto"/>
          </w:tcPr>
          <w:p w14:paraId="5F5BB772" w14:textId="3F0D9AF6" w:rsidR="00FE4D97" w:rsidRPr="006329A1" w:rsidRDefault="00FE4D9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>*244 130</w:t>
            </w:r>
          </w:p>
        </w:tc>
        <w:tc>
          <w:tcPr>
            <w:tcW w:w="1229" w:type="dxa"/>
            <w:vAlign w:val="bottom"/>
          </w:tcPr>
          <w:p w14:paraId="5C99774A" w14:textId="43F1B834" w:rsidR="00FE4D97" w:rsidRPr="00FE4D97" w:rsidRDefault="00FE4D9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18,64</w:t>
            </w:r>
          </w:p>
        </w:tc>
      </w:tr>
      <w:tr w:rsidR="00FE4D97" w:rsidRPr="003012A4" w14:paraId="0502D379" w14:textId="77777777" w:rsidTr="004319C1">
        <w:trPr>
          <w:jc w:val="center"/>
        </w:trPr>
        <w:tc>
          <w:tcPr>
            <w:tcW w:w="4477" w:type="dxa"/>
          </w:tcPr>
          <w:p w14:paraId="4D15EFE2" w14:textId="133D5A7F" w:rsidR="00FE4D97" w:rsidRPr="006066DD" w:rsidRDefault="00FE4D97" w:rsidP="00FE4D97">
            <w:pPr>
              <w:widowControl w:val="0"/>
              <w:jc w:val="both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 xml:space="preserve">- z </w:t>
            </w:r>
            <w:r w:rsidRPr="006066DD">
              <w:rPr>
                <w:i/>
                <w:snapToGrid w:val="0"/>
                <w:sz w:val="24"/>
                <w:szCs w:val="24"/>
                <w:lang w:eastAsia="sk-SK"/>
              </w:rPr>
              <w:t>toho mimor</w:t>
            </w:r>
            <w:r>
              <w:rPr>
                <w:i/>
                <w:snapToGrid w:val="0"/>
                <w:sz w:val="24"/>
                <w:szCs w:val="24"/>
                <w:lang w:eastAsia="sk-SK"/>
              </w:rPr>
              <w:t xml:space="preserve">iadna dotácia na odmeny </w:t>
            </w:r>
          </w:p>
        </w:tc>
        <w:tc>
          <w:tcPr>
            <w:tcW w:w="1701" w:type="dxa"/>
          </w:tcPr>
          <w:p w14:paraId="5DA09A26" w14:textId="77777777" w:rsidR="00FE4D97" w:rsidRPr="006329A1" w:rsidRDefault="00FE4D9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79" w:type="dxa"/>
            <w:shd w:val="pct20" w:color="auto" w:fill="auto"/>
          </w:tcPr>
          <w:p w14:paraId="754696F7" w14:textId="28451996" w:rsidR="00FE4D97" w:rsidRPr="006329A1" w:rsidRDefault="00FE4D9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>1 760</w:t>
            </w:r>
          </w:p>
        </w:tc>
        <w:tc>
          <w:tcPr>
            <w:tcW w:w="1229" w:type="dxa"/>
            <w:vAlign w:val="bottom"/>
          </w:tcPr>
          <w:p w14:paraId="301A88E7" w14:textId="17402801" w:rsidR="00FE4D97" w:rsidRPr="00FE4D97" w:rsidRDefault="00FE4D9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FE4D97" w:rsidRPr="006C145E" w14:paraId="13B0B6F4" w14:textId="77777777" w:rsidTr="004319C1">
        <w:trPr>
          <w:jc w:val="center"/>
        </w:trPr>
        <w:tc>
          <w:tcPr>
            <w:tcW w:w="4477" w:type="dxa"/>
          </w:tcPr>
          <w:p w14:paraId="58777C5B" w14:textId="77777777" w:rsidR="00FE4D97" w:rsidRPr="006216A8" w:rsidRDefault="00FE4D97" w:rsidP="00FE4D97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snapToGrid w:val="0"/>
                <w:sz w:val="24"/>
                <w:szCs w:val="24"/>
                <w:lang w:eastAsia="sk-SK"/>
              </w:rPr>
              <w:t>Bežné transfery zo ŠR IA</w:t>
            </w:r>
            <w:r>
              <w:rPr>
                <w:snapToGrid w:val="0"/>
                <w:sz w:val="24"/>
                <w:szCs w:val="24"/>
                <w:lang w:eastAsia="sk-SK"/>
              </w:rPr>
              <w:t xml:space="preserve"> MPSVR SR</w:t>
            </w:r>
          </w:p>
        </w:tc>
        <w:tc>
          <w:tcPr>
            <w:tcW w:w="1701" w:type="dxa"/>
          </w:tcPr>
          <w:p w14:paraId="7AEAA01F" w14:textId="6CF2D0BB" w:rsidR="00FE4D97" w:rsidRPr="006329A1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80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snapToGrid w:val="0"/>
                <w:sz w:val="24"/>
                <w:szCs w:val="24"/>
                <w:lang w:eastAsia="sk-SK"/>
              </w:rPr>
              <w:t>96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79" w:type="dxa"/>
            <w:shd w:val="pct20" w:color="auto" w:fill="auto"/>
          </w:tcPr>
          <w:p w14:paraId="160DC923" w14:textId="6933A4EF" w:rsidR="00FE4D97" w:rsidRPr="006329A1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84 65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29" w:type="dxa"/>
            <w:vAlign w:val="bottom"/>
          </w:tcPr>
          <w:p w14:paraId="29EA1191" w14:textId="51A41C5C" w:rsidR="00FE4D97" w:rsidRPr="00FE4D97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6,46</w:t>
            </w:r>
          </w:p>
        </w:tc>
      </w:tr>
      <w:tr w:rsidR="00FE4D97" w:rsidRPr="006C145E" w14:paraId="11814968" w14:textId="77777777" w:rsidTr="004319C1">
        <w:trPr>
          <w:jc w:val="center"/>
        </w:trPr>
        <w:tc>
          <w:tcPr>
            <w:tcW w:w="4477" w:type="dxa"/>
          </w:tcPr>
          <w:p w14:paraId="7D6768DB" w14:textId="77777777" w:rsidR="00FE4D97" w:rsidRPr="006216A8" w:rsidRDefault="00FE4D97" w:rsidP="00FE4D97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snapToGrid w:val="0"/>
                <w:sz w:val="24"/>
                <w:szCs w:val="24"/>
                <w:lang w:eastAsia="sk-SK"/>
              </w:rPr>
              <w:t>Bežné transfery zo ŠR ÚPSVaR</w:t>
            </w:r>
            <w:r>
              <w:rPr>
                <w:snapToGrid w:val="0"/>
                <w:sz w:val="24"/>
                <w:szCs w:val="24"/>
                <w:lang w:eastAsia="sk-SK"/>
              </w:rPr>
              <w:t xml:space="preserve"> NZ</w:t>
            </w:r>
          </w:p>
        </w:tc>
        <w:tc>
          <w:tcPr>
            <w:tcW w:w="1701" w:type="dxa"/>
          </w:tcPr>
          <w:p w14:paraId="032E9EEF" w14:textId="71FEDEEB" w:rsidR="00FE4D97" w:rsidRPr="006329A1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64 38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79" w:type="dxa"/>
            <w:shd w:val="pct20" w:color="auto" w:fill="auto"/>
          </w:tcPr>
          <w:p w14:paraId="2E93F697" w14:textId="70C1D86C" w:rsidR="00FE4D97" w:rsidRPr="006329A1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72 550</w:t>
            </w:r>
          </w:p>
        </w:tc>
        <w:tc>
          <w:tcPr>
            <w:tcW w:w="1229" w:type="dxa"/>
            <w:vAlign w:val="bottom"/>
          </w:tcPr>
          <w:p w14:paraId="7D67C86F" w14:textId="0D11DF4F" w:rsidR="00FE4D97" w:rsidRPr="00FE4D97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5,54</w:t>
            </w:r>
          </w:p>
        </w:tc>
      </w:tr>
      <w:tr w:rsidR="00FE4D97" w:rsidRPr="006C145E" w14:paraId="181AB766" w14:textId="77777777" w:rsidTr="004319C1">
        <w:trPr>
          <w:jc w:val="center"/>
        </w:trPr>
        <w:tc>
          <w:tcPr>
            <w:tcW w:w="4477" w:type="dxa"/>
          </w:tcPr>
          <w:p w14:paraId="1DC463FF" w14:textId="3BF3B89F" w:rsidR="00FE4D97" w:rsidRDefault="00FE4D97" w:rsidP="00FE4D97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D00EC6">
              <w:rPr>
                <w:snapToGrid w:val="0"/>
                <w:sz w:val="24"/>
                <w:szCs w:val="24"/>
                <w:lang w:eastAsia="sk-SK"/>
              </w:rPr>
              <w:t>NFP projekt P</w:t>
            </w:r>
            <w:r>
              <w:rPr>
                <w:snapToGrid w:val="0"/>
                <w:sz w:val="24"/>
                <w:szCs w:val="24"/>
                <w:lang w:eastAsia="sk-SK"/>
              </w:rPr>
              <w:t>K</w:t>
            </w:r>
            <w:r w:rsidRPr="00D00EC6">
              <w:rPr>
                <w:snapToGrid w:val="0"/>
                <w:sz w:val="24"/>
                <w:szCs w:val="24"/>
                <w:lang w:eastAsia="sk-SK"/>
              </w:rPr>
              <w:t>S</w:t>
            </w:r>
            <w:r>
              <w:rPr>
                <w:snapToGrid w:val="0"/>
                <w:sz w:val="24"/>
                <w:szCs w:val="24"/>
                <w:lang w:eastAsia="sk-SK"/>
              </w:rPr>
              <w:t>SPOS</w:t>
            </w:r>
            <w:r w:rsidRPr="00D00EC6">
              <w:rPr>
                <w:snapToGrid w:val="0"/>
                <w:sz w:val="24"/>
                <w:szCs w:val="24"/>
                <w:lang w:eastAsia="sk-SK"/>
              </w:rPr>
              <w:t xml:space="preserve"> - MPSVR SR</w:t>
            </w:r>
          </w:p>
        </w:tc>
        <w:tc>
          <w:tcPr>
            <w:tcW w:w="1701" w:type="dxa"/>
          </w:tcPr>
          <w:p w14:paraId="123CF233" w14:textId="59BAD39B" w:rsidR="00FE4D97" w:rsidRPr="006329A1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79" w:type="dxa"/>
            <w:shd w:val="pct20" w:color="auto" w:fill="auto"/>
          </w:tcPr>
          <w:p w14:paraId="472449B8" w14:textId="40C8D0FB" w:rsidR="00FE4D97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20 320</w:t>
            </w:r>
          </w:p>
        </w:tc>
        <w:tc>
          <w:tcPr>
            <w:tcW w:w="1229" w:type="dxa"/>
            <w:vAlign w:val="bottom"/>
          </w:tcPr>
          <w:p w14:paraId="562D04B7" w14:textId="01B0A143" w:rsidR="00FE4D97" w:rsidRPr="00FE4D97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1,55</w:t>
            </w:r>
          </w:p>
        </w:tc>
      </w:tr>
      <w:tr w:rsidR="00FE4D97" w:rsidRPr="006C145E" w14:paraId="358D2C64" w14:textId="77777777" w:rsidTr="004319C1">
        <w:trPr>
          <w:jc w:val="center"/>
        </w:trPr>
        <w:tc>
          <w:tcPr>
            <w:tcW w:w="4477" w:type="dxa"/>
          </w:tcPr>
          <w:p w14:paraId="27E9D0A8" w14:textId="77777777" w:rsidR="00FE4D97" w:rsidRPr="006216A8" w:rsidRDefault="00FE4D97" w:rsidP="00FE4D97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Príjmy</w:t>
            </w:r>
            <w:r w:rsidRPr="006216A8">
              <w:rPr>
                <w:snapToGrid w:val="0"/>
                <w:sz w:val="24"/>
                <w:szCs w:val="24"/>
                <w:lang w:eastAsia="sk-SK"/>
              </w:rPr>
              <w:t xml:space="preserve"> z ostatných zdrojov</w:t>
            </w:r>
          </w:p>
        </w:tc>
        <w:tc>
          <w:tcPr>
            <w:tcW w:w="1701" w:type="dxa"/>
          </w:tcPr>
          <w:p w14:paraId="4FF68782" w14:textId="2A166D47" w:rsidR="00FE4D97" w:rsidRPr="006329A1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6329A1">
              <w:rPr>
                <w:snapToGrid w:val="0"/>
                <w:sz w:val="24"/>
                <w:szCs w:val="24"/>
                <w:lang w:eastAsia="sk-SK"/>
              </w:rPr>
              <w:t xml:space="preserve">   </w:t>
            </w:r>
            <w:r>
              <w:rPr>
                <w:snapToGrid w:val="0"/>
                <w:sz w:val="24"/>
                <w:szCs w:val="24"/>
                <w:lang w:eastAsia="sk-SK"/>
              </w:rPr>
              <w:t>150 19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79" w:type="dxa"/>
            <w:shd w:val="pct20" w:color="auto" w:fill="auto"/>
          </w:tcPr>
          <w:p w14:paraId="3FB97532" w14:textId="2FB4ABD7" w:rsidR="00FE4D97" w:rsidRPr="006329A1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3 360</w:t>
            </w:r>
          </w:p>
        </w:tc>
        <w:tc>
          <w:tcPr>
            <w:tcW w:w="1229" w:type="dxa"/>
            <w:vAlign w:val="bottom"/>
          </w:tcPr>
          <w:p w14:paraId="48D1D961" w14:textId="28F778E8" w:rsidR="00FE4D97" w:rsidRPr="00FE4D97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0,26</w:t>
            </w:r>
          </w:p>
        </w:tc>
      </w:tr>
      <w:tr w:rsidR="00FE4D97" w:rsidRPr="006C145E" w14:paraId="398ECA1E" w14:textId="77777777" w:rsidTr="004319C1">
        <w:trPr>
          <w:jc w:val="center"/>
        </w:trPr>
        <w:tc>
          <w:tcPr>
            <w:tcW w:w="4477" w:type="dxa"/>
          </w:tcPr>
          <w:p w14:paraId="03ECBD1E" w14:textId="77777777" w:rsidR="00FE4D97" w:rsidRPr="006216A8" w:rsidRDefault="00FE4D97" w:rsidP="00FE4D97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Príjmy z kapitálových transferov</w:t>
            </w:r>
          </w:p>
        </w:tc>
        <w:tc>
          <w:tcPr>
            <w:tcW w:w="1701" w:type="dxa"/>
          </w:tcPr>
          <w:p w14:paraId="2C1FD1A3" w14:textId="77777777" w:rsidR="00FE4D97" w:rsidRPr="006329A1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6329A1">
              <w:rPr>
                <w:snapToGrid w:val="0"/>
                <w:sz w:val="24"/>
                <w:szCs w:val="24"/>
                <w:lang w:eastAsia="sk-SK"/>
              </w:rPr>
              <w:t>10 620</w:t>
            </w:r>
          </w:p>
        </w:tc>
        <w:tc>
          <w:tcPr>
            <w:tcW w:w="1879" w:type="dxa"/>
            <w:shd w:val="pct20" w:color="auto" w:fill="auto"/>
          </w:tcPr>
          <w:p w14:paraId="5BBA145C" w14:textId="6A6E7FCC" w:rsidR="00FE4D97" w:rsidRPr="006329A1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6329A1">
              <w:rPr>
                <w:snapToGrid w:val="0"/>
                <w:sz w:val="24"/>
                <w:szCs w:val="24"/>
                <w:lang w:eastAsia="sk-SK"/>
              </w:rPr>
              <w:t xml:space="preserve">10 </w:t>
            </w:r>
            <w:r>
              <w:rPr>
                <w:snapToGrid w:val="0"/>
                <w:sz w:val="24"/>
                <w:szCs w:val="24"/>
                <w:lang w:eastAsia="sk-SK"/>
              </w:rPr>
              <w:t>79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29" w:type="dxa"/>
            <w:vAlign w:val="bottom"/>
          </w:tcPr>
          <w:p w14:paraId="0CABE577" w14:textId="72389A9F" w:rsidR="00FE4D97" w:rsidRPr="00FE4D97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0,82</w:t>
            </w:r>
          </w:p>
        </w:tc>
      </w:tr>
      <w:tr w:rsidR="00FE4D97" w:rsidRPr="006C145E" w14:paraId="14600A16" w14:textId="77777777" w:rsidTr="004319C1">
        <w:trPr>
          <w:jc w:val="center"/>
        </w:trPr>
        <w:tc>
          <w:tcPr>
            <w:tcW w:w="4477" w:type="dxa"/>
          </w:tcPr>
          <w:p w14:paraId="35ECAA1B" w14:textId="77777777" w:rsidR="00FE4D97" w:rsidRPr="006216A8" w:rsidRDefault="00FE4D97" w:rsidP="00FE4D97">
            <w:pPr>
              <w:widowControl w:val="0"/>
              <w:jc w:val="both"/>
              <w:rPr>
                <w:b/>
                <w:bCs/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b/>
                <w:bCs/>
                <w:snapToGrid w:val="0"/>
                <w:sz w:val="24"/>
                <w:szCs w:val="24"/>
                <w:lang w:eastAsia="sk-SK"/>
              </w:rPr>
              <w:t>Celkom</w:t>
            </w:r>
          </w:p>
        </w:tc>
        <w:tc>
          <w:tcPr>
            <w:tcW w:w="1701" w:type="dxa"/>
          </w:tcPr>
          <w:p w14:paraId="5346930B" w14:textId="64F9EED8" w:rsidR="00FE4D97" w:rsidRPr="006329A1" w:rsidRDefault="00FE4D97" w:rsidP="00FE4D97">
            <w:pPr>
              <w:widowControl w:val="0"/>
              <w:jc w:val="right"/>
              <w:rPr>
                <w:b/>
                <w:bCs/>
                <w:snapToGrid w:val="0"/>
                <w:sz w:val="24"/>
                <w:szCs w:val="24"/>
                <w:lang w:eastAsia="sk-SK"/>
              </w:rPr>
            </w:pPr>
            <w:r>
              <w:rPr>
                <w:b/>
                <w:bCs/>
                <w:snapToGrid w:val="0"/>
                <w:sz w:val="24"/>
                <w:szCs w:val="24"/>
                <w:lang w:eastAsia="sk-SK"/>
              </w:rPr>
              <w:t>1 349</w:t>
            </w:r>
            <w:r w:rsidRPr="006329A1">
              <w:rPr>
                <w:b/>
                <w:bCs/>
                <w:snapToGrid w:val="0"/>
                <w:sz w:val="24"/>
                <w:szCs w:val="24"/>
                <w:lang w:eastAsia="sk-SK"/>
              </w:rPr>
              <w:t xml:space="preserve"> 000</w:t>
            </w:r>
          </w:p>
        </w:tc>
        <w:tc>
          <w:tcPr>
            <w:tcW w:w="1879" w:type="dxa"/>
            <w:shd w:val="pct20" w:color="auto" w:fill="auto"/>
          </w:tcPr>
          <w:p w14:paraId="5583E08A" w14:textId="6C262ED6" w:rsidR="00FE4D97" w:rsidRPr="006329A1" w:rsidRDefault="00FE4D97" w:rsidP="00FE4D97">
            <w:pPr>
              <w:widowControl w:val="0"/>
              <w:jc w:val="right"/>
              <w:rPr>
                <w:b/>
                <w:bCs/>
                <w:snapToGrid w:val="0"/>
                <w:sz w:val="24"/>
                <w:szCs w:val="24"/>
                <w:lang w:eastAsia="sk-SK"/>
              </w:rPr>
            </w:pPr>
            <w:r w:rsidRPr="006329A1">
              <w:rPr>
                <w:b/>
                <w:bCs/>
                <w:snapToGrid w:val="0"/>
                <w:sz w:val="24"/>
                <w:szCs w:val="24"/>
                <w:lang w:eastAsia="sk-SK"/>
              </w:rPr>
              <w:t xml:space="preserve">1 </w:t>
            </w:r>
            <w:r>
              <w:rPr>
                <w:b/>
                <w:bCs/>
                <w:snapToGrid w:val="0"/>
                <w:sz w:val="24"/>
                <w:szCs w:val="24"/>
                <w:lang w:eastAsia="sk-SK"/>
              </w:rPr>
              <w:t>310</w:t>
            </w:r>
            <w:r w:rsidRPr="006329A1">
              <w:rPr>
                <w:b/>
                <w:bCs/>
                <w:snapToGrid w:val="0"/>
                <w:sz w:val="24"/>
                <w:szCs w:val="24"/>
                <w:lang w:eastAsia="sk-SK"/>
              </w:rPr>
              <w:t xml:space="preserve"> 000 </w:t>
            </w:r>
          </w:p>
        </w:tc>
        <w:tc>
          <w:tcPr>
            <w:tcW w:w="1229" w:type="dxa"/>
            <w:vAlign w:val="bottom"/>
          </w:tcPr>
          <w:p w14:paraId="3F49FC47" w14:textId="75D596E4" w:rsidR="00FE4D97" w:rsidRPr="00FE4D97" w:rsidRDefault="00FE4D97" w:rsidP="00FE4D97">
            <w:pPr>
              <w:widowControl w:val="0"/>
              <w:jc w:val="right"/>
              <w:rPr>
                <w:b/>
                <w:bCs/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</w:tbl>
    <w:p w14:paraId="436F9CBF" w14:textId="3CCE5092" w:rsidR="004258BE" w:rsidRPr="007D08A3" w:rsidRDefault="007D08A3" w:rsidP="007D08A3">
      <w:pPr>
        <w:pStyle w:val="Nadpis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* </w:t>
      </w:r>
      <w:r w:rsidR="00061E1F">
        <w:rPr>
          <w:rFonts w:ascii="Times New Roman" w:hAnsi="Times New Roman"/>
          <w:sz w:val="18"/>
          <w:szCs w:val="18"/>
        </w:rPr>
        <w:t xml:space="preserve">v schválenom rozpočte mesta je príspevok navýšený o  </w:t>
      </w:r>
      <w:r w:rsidR="00CA4C7A" w:rsidRPr="007D08A3">
        <w:rPr>
          <w:rFonts w:ascii="Times New Roman" w:hAnsi="Times New Roman"/>
          <w:sz w:val="18"/>
          <w:szCs w:val="18"/>
        </w:rPr>
        <w:t>kapit</w:t>
      </w:r>
      <w:r>
        <w:rPr>
          <w:rFonts w:ascii="Times New Roman" w:hAnsi="Times New Roman"/>
          <w:sz w:val="18"/>
          <w:szCs w:val="18"/>
        </w:rPr>
        <w:t xml:space="preserve">álový transfer </w:t>
      </w:r>
      <w:r w:rsidR="0066495E" w:rsidRPr="007D08A3">
        <w:rPr>
          <w:rFonts w:ascii="Times New Roman" w:hAnsi="Times New Roman"/>
          <w:sz w:val="18"/>
          <w:szCs w:val="18"/>
        </w:rPr>
        <w:t>3</w:t>
      </w:r>
      <w:r w:rsidR="0066495E">
        <w:rPr>
          <w:rFonts w:ascii="Times New Roman" w:hAnsi="Times New Roman"/>
          <w:sz w:val="18"/>
          <w:szCs w:val="18"/>
        </w:rPr>
        <w:t> </w:t>
      </w:r>
      <w:r w:rsidR="0066495E" w:rsidRPr="007D08A3">
        <w:rPr>
          <w:rFonts w:ascii="Times New Roman" w:hAnsi="Times New Roman"/>
          <w:sz w:val="18"/>
          <w:szCs w:val="18"/>
        </w:rPr>
        <w:t>5</w:t>
      </w:r>
      <w:r w:rsidR="0066495E">
        <w:rPr>
          <w:rFonts w:ascii="Times New Roman" w:hAnsi="Times New Roman"/>
          <w:sz w:val="18"/>
          <w:szCs w:val="18"/>
        </w:rPr>
        <w:t xml:space="preserve">80 eur </w:t>
      </w:r>
      <w:r>
        <w:rPr>
          <w:rFonts w:ascii="Times New Roman" w:hAnsi="Times New Roman"/>
          <w:sz w:val="18"/>
          <w:szCs w:val="18"/>
        </w:rPr>
        <w:t>na zhotovenie kanalizačnej prípojky DC2 Kráľovská ul.</w:t>
      </w:r>
      <w:r w:rsidR="0066495E">
        <w:rPr>
          <w:rFonts w:ascii="Times New Roman" w:hAnsi="Times New Roman"/>
          <w:sz w:val="18"/>
          <w:szCs w:val="18"/>
        </w:rPr>
        <w:t xml:space="preserve"> a suma príspevku na soc. služby z MPSVR </w:t>
      </w:r>
      <w:r w:rsidR="00DB65C7">
        <w:rPr>
          <w:rFonts w:ascii="Times New Roman" w:hAnsi="Times New Roman"/>
          <w:sz w:val="18"/>
          <w:szCs w:val="18"/>
        </w:rPr>
        <w:t xml:space="preserve">navýšená </w:t>
      </w:r>
      <w:r w:rsidR="0066495E">
        <w:rPr>
          <w:rFonts w:ascii="Times New Roman" w:hAnsi="Times New Roman"/>
          <w:sz w:val="18"/>
          <w:szCs w:val="18"/>
        </w:rPr>
        <w:t>o predpokladanú vratku nepoužitej časti príspevku</w:t>
      </w:r>
      <w:r w:rsidR="00DB65C7" w:rsidRPr="00DB65C7">
        <w:rPr>
          <w:rFonts w:ascii="Times New Roman" w:hAnsi="Times New Roman"/>
          <w:sz w:val="18"/>
          <w:szCs w:val="18"/>
        </w:rPr>
        <w:t xml:space="preserve"> </w:t>
      </w:r>
      <w:r w:rsidR="00DB65C7">
        <w:rPr>
          <w:rFonts w:ascii="Times New Roman" w:hAnsi="Times New Roman"/>
          <w:sz w:val="18"/>
          <w:szCs w:val="18"/>
        </w:rPr>
        <w:t>o 4 630 eur</w:t>
      </w:r>
    </w:p>
    <w:p w14:paraId="2BCE0454" w14:textId="77777777" w:rsidR="007D08A3" w:rsidRPr="007D08A3" w:rsidRDefault="007D08A3" w:rsidP="007D08A3">
      <w:pPr>
        <w:rPr>
          <w:sz w:val="12"/>
          <w:szCs w:val="12"/>
          <w:lang w:eastAsia="sk-SK"/>
        </w:rPr>
      </w:pPr>
    </w:p>
    <w:p w14:paraId="2BDD326A" w14:textId="41D87F69" w:rsidR="004258BE" w:rsidRDefault="004258BE" w:rsidP="004258BE">
      <w:pPr>
        <w:pStyle w:val="Nadpis1"/>
        <w:ind w:firstLine="720"/>
        <w:rPr>
          <w:rFonts w:ascii="Times New Roman" w:hAnsi="Times New Roman"/>
          <w:szCs w:val="24"/>
        </w:rPr>
      </w:pPr>
      <w:r w:rsidRPr="004258BE">
        <w:rPr>
          <w:rFonts w:ascii="Times New Roman" w:hAnsi="Times New Roman"/>
          <w:szCs w:val="24"/>
        </w:rPr>
        <w:t xml:space="preserve">Vyvážený rozpočet organizácie predpokladal po úprave v nákladovej časti prevádzkové výdavky vo výške 1 </w:t>
      </w:r>
      <w:r w:rsidR="00061E1F">
        <w:rPr>
          <w:rFonts w:ascii="Times New Roman" w:hAnsi="Times New Roman"/>
          <w:szCs w:val="24"/>
        </w:rPr>
        <w:t>310</w:t>
      </w:r>
      <w:r w:rsidRPr="004258BE">
        <w:rPr>
          <w:rFonts w:ascii="Times New Roman" w:hAnsi="Times New Roman"/>
          <w:szCs w:val="24"/>
        </w:rPr>
        <w:t xml:space="preserve"> 000 eur. Rozpočet bol zostavený s nulovým hospodárskym výsledkom. </w:t>
      </w:r>
      <w:r w:rsidR="00061E1F">
        <w:rPr>
          <w:rFonts w:ascii="Times New Roman" w:hAnsi="Times New Roman"/>
          <w:szCs w:val="24"/>
        </w:rPr>
        <w:t>Rozpis záväzných ukazovateľov p</w:t>
      </w:r>
      <w:r w:rsidRPr="004258BE">
        <w:rPr>
          <w:rFonts w:ascii="Times New Roman" w:hAnsi="Times New Roman"/>
          <w:szCs w:val="24"/>
        </w:rPr>
        <w:t>ríspevk</w:t>
      </w:r>
      <w:r w:rsidR="00061E1F">
        <w:rPr>
          <w:rFonts w:ascii="Times New Roman" w:hAnsi="Times New Roman"/>
          <w:szCs w:val="24"/>
        </w:rPr>
        <w:t xml:space="preserve">u </w:t>
      </w:r>
      <w:r w:rsidRPr="004258BE">
        <w:rPr>
          <w:rFonts w:ascii="Times New Roman" w:hAnsi="Times New Roman"/>
          <w:szCs w:val="24"/>
        </w:rPr>
        <w:t xml:space="preserve">zriaďovateľa bol upravený </w:t>
      </w:r>
      <w:r w:rsidR="00061E1F">
        <w:rPr>
          <w:rFonts w:ascii="Times New Roman" w:hAnsi="Times New Roman"/>
          <w:szCs w:val="24"/>
        </w:rPr>
        <w:t>rozpočtovým opatrením schváleným primátorom mesta dňa 1</w:t>
      </w:r>
      <w:r w:rsidR="003F7FEE">
        <w:rPr>
          <w:rFonts w:ascii="Times New Roman" w:hAnsi="Times New Roman"/>
          <w:szCs w:val="24"/>
        </w:rPr>
        <w:t>7</w:t>
      </w:r>
      <w:r w:rsidR="00061E1F">
        <w:rPr>
          <w:rFonts w:ascii="Times New Roman" w:hAnsi="Times New Roman"/>
          <w:szCs w:val="24"/>
        </w:rPr>
        <w:t>.12.2021,</w:t>
      </w:r>
      <w:r w:rsidR="003F7FEE">
        <w:rPr>
          <w:rFonts w:ascii="Times New Roman" w:hAnsi="Times New Roman"/>
          <w:szCs w:val="24"/>
        </w:rPr>
        <w:t xml:space="preserve"> </w:t>
      </w:r>
      <w:r w:rsidR="00061E1F">
        <w:rPr>
          <w:rFonts w:ascii="Times New Roman" w:hAnsi="Times New Roman"/>
          <w:szCs w:val="24"/>
        </w:rPr>
        <w:t>ktorým došlo k presunom finančných prostr</w:t>
      </w:r>
      <w:r w:rsidR="003F7FEE">
        <w:rPr>
          <w:rFonts w:ascii="Times New Roman" w:hAnsi="Times New Roman"/>
          <w:szCs w:val="24"/>
        </w:rPr>
        <w:t>i</w:t>
      </w:r>
      <w:r w:rsidR="00061E1F">
        <w:rPr>
          <w:rFonts w:ascii="Times New Roman" w:hAnsi="Times New Roman"/>
          <w:szCs w:val="24"/>
        </w:rPr>
        <w:t>edkov medzi jednotlivý</w:t>
      </w:r>
      <w:r w:rsidR="003F7FEE">
        <w:rPr>
          <w:rFonts w:ascii="Times New Roman" w:hAnsi="Times New Roman"/>
          <w:szCs w:val="24"/>
        </w:rPr>
        <w:t>mi podprogramami (zariadeniami OSS) bez zmeny výšky objemu MsZ schváleného príspevku.</w:t>
      </w:r>
    </w:p>
    <w:p w14:paraId="5FE3DCFB" w14:textId="77777777" w:rsidR="004258BE" w:rsidRDefault="004258BE" w:rsidP="004258BE">
      <w:pPr>
        <w:pStyle w:val="Nadpis1"/>
        <w:rPr>
          <w:rFonts w:ascii="Times New Roman" w:hAnsi="Times New Roman"/>
          <w:szCs w:val="24"/>
        </w:rPr>
      </w:pPr>
    </w:p>
    <w:p w14:paraId="43A1662B" w14:textId="5363B65C" w:rsidR="0090499F" w:rsidRPr="00F03DB9" w:rsidRDefault="0090499F" w:rsidP="004258BE">
      <w:pPr>
        <w:pStyle w:val="Nadpis1"/>
        <w:rPr>
          <w:rFonts w:ascii="Times New Roman" w:hAnsi="Times New Roman"/>
          <w:b/>
          <w:color w:val="FF0000"/>
          <w:szCs w:val="24"/>
        </w:rPr>
      </w:pPr>
      <w:r w:rsidRPr="003012A4">
        <w:rPr>
          <w:rFonts w:ascii="Times New Roman" w:hAnsi="Times New Roman"/>
          <w:b/>
          <w:szCs w:val="24"/>
        </w:rPr>
        <w:t>1.1</w:t>
      </w:r>
      <w:r w:rsidRPr="00C47961">
        <w:rPr>
          <w:rFonts w:ascii="Times New Roman" w:hAnsi="Times New Roman"/>
          <w:b/>
          <w:szCs w:val="24"/>
        </w:rPr>
        <w:t xml:space="preserve">. Rozbor </w:t>
      </w:r>
      <w:r w:rsidR="008D1E86" w:rsidRPr="00C47961">
        <w:rPr>
          <w:rFonts w:ascii="Times New Roman" w:hAnsi="Times New Roman"/>
          <w:b/>
          <w:szCs w:val="24"/>
        </w:rPr>
        <w:t>výnosov</w:t>
      </w:r>
      <w:r w:rsidRPr="00C47961">
        <w:rPr>
          <w:rFonts w:ascii="Times New Roman" w:hAnsi="Times New Roman"/>
          <w:b/>
          <w:szCs w:val="24"/>
        </w:rPr>
        <w:t xml:space="preserve"> za rok </w:t>
      </w:r>
      <w:r w:rsidR="007728DC" w:rsidRPr="00C47961">
        <w:rPr>
          <w:rFonts w:ascii="Times New Roman" w:hAnsi="Times New Roman"/>
          <w:b/>
          <w:szCs w:val="24"/>
        </w:rPr>
        <w:t>2021</w:t>
      </w:r>
    </w:p>
    <w:p w14:paraId="21D9696C" w14:textId="299CA8A7" w:rsidR="0090499F" w:rsidRPr="001142AA" w:rsidRDefault="003F7FEE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 xml:space="preserve"> </w:t>
      </w:r>
    </w:p>
    <w:p w14:paraId="2CAE19FE" w14:textId="50456061" w:rsidR="0090499F" w:rsidRPr="001142AA" w:rsidRDefault="00067E0B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Príjmy</w:t>
      </w:r>
      <w:r w:rsidR="0090499F" w:rsidRPr="001142AA">
        <w:rPr>
          <w:snapToGrid w:val="0"/>
          <w:sz w:val="24"/>
          <w:szCs w:val="24"/>
          <w:lang w:eastAsia="sk-SK"/>
        </w:rPr>
        <w:t xml:space="preserve"> z vlastnej činnosti dosiahli k 31.12.</w:t>
      </w:r>
      <w:r w:rsidR="007728DC">
        <w:rPr>
          <w:snapToGrid w:val="0"/>
          <w:sz w:val="24"/>
          <w:szCs w:val="24"/>
          <w:lang w:eastAsia="sk-SK"/>
        </w:rPr>
        <w:t>2021</w:t>
      </w:r>
      <w:r w:rsidR="0090499F" w:rsidRPr="001142AA">
        <w:rPr>
          <w:snapToGrid w:val="0"/>
          <w:sz w:val="24"/>
          <w:szCs w:val="24"/>
          <w:lang w:eastAsia="sk-SK"/>
        </w:rPr>
        <w:t xml:space="preserve"> čiastku </w:t>
      </w:r>
      <w:r w:rsidR="00FB657C">
        <w:rPr>
          <w:snapToGrid w:val="0"/>
          <w:sz w:val="24"/>
          <w:szCs w:val="24"/>
          <w:lang w:eastAsia="sk-SK"/>
        </w:rPr>
        <w:t>2</w:t>
      </w:r>
      <w:r w:rsidR="001C500F">
        <w:rPr>
          <w:snapToGrid w:val="0"/>
          <w:sz w:val="24"/>
          <w:szCs w:val="24"/>
          <w:lang w:eastAsia="sk-SK"/>
        </w:rPr>
        <w:t>32</w:t>
      </w:r>
      <w:r w:rsidR="00FB657C">
        <w:rPr>
          <w:snapToGrid w:val="0"/>
          <w:sz w:val="24"/>
          <w:szCs w:val="24"/>
          <w:lang w:eastAsia="sk-SK"/>
        </w:rPr>
        <w:t xml:space="preserve"> </w:t>
      </w:r>
      <w:r w:rsidR="001C500F">
        <w:rPr>
          <w:snapToGrid w:val="0"/>
          <w:sz w:val="24"/>
          <w:szCs w:val="24"/>
          <w:lang w:eastAsia="sk-SK"/>
        </w:rPr>
        <w:t>262</w:t>
      </w:r>
      <w:r w:rsidR="008352DD">
        <w:rPr>
          <w:snapToGrid w:val="0"/>
          <w:sz w:val="24"/>
          <w:szCs w:val="24"/>
          <w:lang w:eastAsia="sk-SK"/>
        </w:rPr>
        <w:t>,</w:t>
      </w:r>
      <w:r w:rsidR="001C500F">
        <w:rPr>
          <w:snapToGrid w:val="0"/>
          <w:sz w:val="24"/>
          <w:szCs w:val="24"/>
          <w:lang w:eastAsia="sk-SK"/>
        </w:rPr>
        <w:t>08</w:t>
      </w:r>
      <w:r w:rsidR="008352DD">
        <w:rPr>
          <w:snapToGrid w:val="0"/>
          <w:sz w:val="24"/>
          <w:szCs w:val="24"/>
          <w:lang w:eastAsia="sk-SK"/>
        </w:rPr>
        <w:t xml:space="preserve"> </w:t>
      </w:r>
      <w:r w:rsidR="0090499F" w:rsidRPr="001142AA">
        <w:rPr>
          <w:snapToGrid w:val="0"/>
          <w:sz w:val="24"/>
          <w:szCs w:val="24"/>
          <w:lang w:eastAsia="sk-SK"/>
        </w:rPr>
        <w:t>eur, čím bol s</w:t>
      </w:r>
      <w:r w:rsidR="00280769">
        <w:rPr>
          <w:snapToGrid w:val="0"/>
          <w:sz w:val="24"/>
          <w:szCs w:val="24"/>
          <w:lang w:eastAsia="sk-SK"/>
        </w:rPr>
        <w:t xml:space="preserve">plnený rozpočet na </w:t>
      </w:r>
      <w:r w:rsidR="00BA5EDD">
        <w:rPr>
          <w:snapToGrid w:val="0"/>
          <w:sz w:val="24"/>
          <w:szCs w:val="24"/>
          <w:lang w:eastAsia="sk-SK"/>
        </w:rPr>
        <w:t>1</w:t>
      </w:r>
      <w:r w:rsidR="001C500F">
        <w:rPr>
          <w:snapToGrid w:val="0"/>
          <w:sz w:val="24"/>
          <w:szCs w:val="24"/>
          <w:lang w:eastAsia="sk-SK"/>
        </w:rPr>
        <w:t>04</w:t>
      </w:r>
      <w:r w:rsidR="00BA5EDD">
        <w:rPr>
          <w:snapToGrid w:val="0"/>
          <w:sz w:val="24"/>
          <w:szCs w:val="24"/>
          <w:lang w:eastAsia="sk-SK"/>
        </w:rPr>
        <w:t>,</w:t>
      </w:r>
      <w:r w:rsidR="001C500F">
        <w:rPr>
          <w:snapToGrid w:val="0"/>
          <w:sz w:val="24"/>
          <w:szCs w:val="24"/>
          <w:lang w:eastAsia="sk-SK"/>
        </w:rPr>
        <w:t>3</w:t>
      </w:r>
      <w:r w:rsidR="00BA5EDD">
        <w:rPr>
          <w:snapToGrid w:val="0"/>
          <w:sz w:val="24"/>
          <w:szCs w:val="24"/>
          <w:lang w:eastAsia="sk-SK"/>
        </w:rPr>
        <w:t xml:space="preserve"> </w:t>
      </w:r>
      <w:r w:rsidR="0090499F" w:rsidRPr="001142AA">
        <w:rPr>
          <w:snapToGrid w:val="0"/>
          <w:sz w:val="24"/>
          <w:szCs w:val="24"/>
          <w:lang w:eastAsia="sk-SK"/>
        </w:rPr>
        <w:t>% a </w:t>
      </w:r>
      <w:r>
        <w:rPr>
          <w:snapToGrid w:val="0"/>
          <w:sz w:val="24"/>
          <w:szCs w:val="24"/>
          <w:lang w:eastAsia="sk-SK"/>
        </w:rPr>
        <w:t>príjmy</w:t>
      </w:r>
      <w:r w:rsidR="0090499F" w:rsidRPr="001142AA">
        <w:rPr>
          <w:snapToGrid w:val="0"/>
          <w:sz w:val="24"/>
          <w:szCs w:val="24"/>
          <w:lang w:eastAsia="sk-SK"/>
        </w:rPr>
        <w:t xml:space="preserve"> z vlastnej činnosti tvori</w:t>
      </w:r>
      <w:r w:rsidR="00536D67">
        <w:rPr>
          <w:snapToGrid w:val="0"/>
          <w:sz w:val="24"/>
          <w:szCs w:val="24"/>
          <w:lang w:eastAsia="sk-SK"/>
        </w:rPr>
        <w:t>li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BA5EDD">
        <w:rPr>
          <w:snapToGrid w:val="0"/>
          <w:sz w:val="24"/>
          <w:szCs w:val="24"/>
          <w:lang w:eastAsia="sk-SK"/>
        </w:rPr>
        <w:t>1</w:t>
      </w:r>
      <w:r w:rsidR="001C500F">
        <w:rPr>
          <w:snapToGrid w:val="0"/>
          <w:sz w:val="24"/>
          <w:szCs w:val="24"/>
          <w:lang w:eastAsia="sk-SK"/>
        </w:rPr>
        <w:t>7</w:t>
      </w:r>
      <w:r w:rsidR="0090499F" w:rsidRPr="001142AA">
        <w:rPr>
          <w:snapToGrid w:val="0"/>
          <w:sz w:val="24"/>
          <w:szCs w:val="24"/>
          <w:lang w:eastAsia="sk-SK"/>
        </w:rPr>
        <w:t>,</w:t>
      </w:r>
      <w:r w:rsidR="001C500F">
        <w:rPr>
          <w:snapToGrid w:val="0"/>
          <w:sz w:val="24"/>
          <w:szCs w:val="24"/>
          <w:lang w:eastAsia="sk-SK"/>
        </w:rPr>
        <w:t>1</w:t>
      </w:r>
      <w:r w:rsidR="0090499F" w:rsidRPr="001142AA">
        <w:rPr>
          <w:snapToGrid w:val="0"/>
          <w:sz w:val="24"/>
          <w:szCs w:val="24"/>
          <w:lang w:eastAsia="sk-SK"/>
        </w:rPr>
        <w:t xml:space="preserve"> % z celkových </w:t>
      </w:r>
      <w:r w:rsidR="008D1E86">
        <w:rPr>
          <w:snapToGrid w:val="0"/>
          <w:sz w:val="24"/>
          <w:szCs w:val="24"/>
          <w:lang w:eastAsia="sk-SK"/>
        </w:rPr>
        <w:t>výnosov</w:t>
      </w:r>
      <w:r w:rsidR="0090499F" w:rsidRPr="001142AA">
        <w:rPr>
          <w:snapToGrid w:val="0"/>
          <w:sz w:val="24"/>
          <w:szCs w:val="24"/>
          <w:lang w:eastAsia="sk-SK"/>
        </w:rPr>
        <w:t xml:space="preserve"> organizácie, </w:t>
      </w:r>
      <w:r w:rsidR="0090499F" w:rsidRPr="001142AA">
        <w:rPr>
          <w:snapToGrid w:val="0"/>
          <w:sz w:val="24"/>
          <w:szCs w:val="24"/>
          <w:lang w:eastAsia="sk-SK"/>
        </w:rPr>
        <w:lastRenderedPageBreak/>
        <w:t xml:space="preserve">z toho tržby za poskytované služby </w:t>
      </w:r>
      <w:r w:rsidR="008352DD">
        <w:rPr>
          <w:snapToGrid w:val="0"/>
          <w:sz w:val="24"/>
          <w:szCs w:val="24"/>
          <w:lang w:eastAsia="sk-SK"/>
        </w:rPr>
        <w:t xml:space="preserve">predstavovali </w:t>
      </w:r>
      <w:r w:rsidR="00BA5EDD">
        <w:rPr>
          <w:snapToGrid w:val="0"/>
          <w:sz w:val="24"/>
          <w:szCs w:val="24"/>
          <w:lang w:eastAsia="sk-SK"/>
        </w:rPr>
        <w:t>2</w:t>
      </w:r>
      <w:r w:rsidR="000C7B2B">
        <w:rPr>
          <w:snapToGrid w:val="0"/>
          <w:sz w:val="24"/>
          <w:szCs w:val="24"/>
          <w:lang w:eastAsia="sk-SK"/>
        </w:rPr>
        <w:t>2</w:t>
      </w:r>
      <w:r w:rsidR="0057460F">
        <w:rPr>
          <w:snapToGrid w:val="0"/>
          <w:sz w:val="24"/>
          <w:szCs w:val="24"/>
          <w:lang w:eastAsia="sk-SK"/>
        </w:rPr>
        <w:t>6</w:t>
      </w:r>
      <w:r w:rsidR="00BA5EDD">
        <w:rPr>
          <w:snapToGrid w:val="0"/>
          <w:sz w:val="24"/>
          <w:szCs w:val="24"/>
          <w:lang w:eastAsia="sk-SK"/>
        </w:rPr>
        <w:t xml:space="preserve"> </w:t>
      </w:r>
      <w:r w:rsidR="001C500F">
        <w:rPr>
          <w:snapToGrid w:val="0"/>
          <w:sz w:val="24"/>
          <w:szCs w:val="24"/>
          <w:lang w:eastAsia="sk-SK"/>
        </w:rPr>
        <w:t>355</w:t>
      </w:r>
      <w:r w:rsidR="00DD7F50">
        <w:rPr>
          <w:snapToGrid w:val="0"/>
          <w:sz w:val="24"/>
          <w:szCs w:val="24"/>
          <w:lang w:eastAsia="sk-SK"/>
        </w:rPr>
        <w:t>,</w:t>
      </w:r>
      <w:r w:rsidR="001C500F">
        <w:rPr>
          <w:snapToGrid w:val="0"/>
          <w:sz w:val="24"/>
          <w:szCs w:val="24"/>
          <w:lang w:eastAsia="sk-SK"/>
        </w:rPr>
        <w:t>45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9D54D8">
        <w:rPr>
          <w:snapToGrid w:val="0"/>
          <w:sz w:val="24"/>
          <w:szCs w:val="24"/>
          <w:lang w:eastAsia="sk-SK"/>
        </w:rPr>
        <w:t>eur</w:t>
      </w:r>
      <w:r w:rsidR="00DD7F50">
        <w:rPr>
          <w:snapToGrid w:val="0"/>
          <w:sz w:val="24"/>
          <w:szCs w:val="24"/>
          <w:lang w:eastAsia="sk-SK"/>
        </w:rPr>
        <w:t>.</w:t>
      </w:r>
      <w:r w:rsidR="00416B23">
        <w:rPr>
          <w:snapToGrid w:val="0"/>
          <w:sz w:val="24"/>
          <w:szCs w:val="24"/>
          <w:lang w:eastAsia="sk-SK"/>
        </w:rPr>
        <w:t xml:space="preserve"> </w:t>
      </w:r>
      <w:r w:rsidR="00BA5EDD">
        <w:rPr>
          <w:snapToGrid w:val="0"/>
          <w:sz w:val="24"/>
          <w:szCs w:val="24"/>
          <w:lang w:eastAsia="sk-SK"/>
        </w:rPr>
        <w:t xml:space="preserve">Všetky organizačné zložky splnili plánované </w:t>
      </w:r>
      <w:r>
        <w:rPr>
          <w:snapToGrid w:val="0"/>
          <w:sz w:val="24"/>
          <w:szCs w:val="24"/>
          <w:lang w:eastAsia="sk-SK"/>
        </w:rPr>
        <w:t>pr</w:t>
      </w:r>
      <w:r w:rsidR="00BA5EDD">
        <w:rPr>
          <w:snapToGrid w:val="0"/>
          <w:sz w:val="24"/>
          <w:szCs w:val="24"/>
          <w:lang w:eastAsia="sk-SK"/>
        </w:rPr>
        <w:t>í</w:t>
      </w:r>
      <w:r>
        <w:rPr>
          <w:snapToGrid w:val="0"/>
          <w:sz w:val="24"/>
          <w:szCs w:val="24"/>
          <w:lang w:eastAsia="sk-SK"/>
        </w:rPr>
        <w:t>jm</w:t>
      </w:r>
      <w:r w:rsidR="00BA5EDD">
        <w:rPr>
          <w:snapToGrid w:val="0"/>
          <w:sz w:val="24"/>
          <w:szCs w:val="24"/>
          <w:lang w:eastAsia="sk-SK"/>
        </w:rPr>
        <w:t>y za poskytovanie sociálnych služieb</w:t>
      </w:r>
      <w:r w:rsidR="008F6E36">
        <w:rPr>
          <w:sz w:val="24"/>
          <w:szCs w:val="24"/>
        </w:rPr>
        <w:t>.</w:t>
      </w:r>
      <w:r w:rsidR="00DC7ED9" w:rsidRPr="00DC7ED9">
        <w:rPr>
          <w:sz w:val="24"/>
          <w:szCs w:val="24"/>
        </w:rPr>
        <w:t xml:space="preserve"> </w:t>
      </w:r>
      <w:r w:rsidR="006912F2" w:rsidRPr="00DC7ED9">
        <w:rPr>
          <w:snapToGrid w:val="0"/>
          <w:sz w:val="24"/>
          <w:szCs w:val="24"/>
          <w:lang w:eastAsia="sk-SK"/>
        </w:rPr>
        <w:t xml:space="preserve">Na krytie odpisov hmotného investičného majetku boli tvorené </w:t>
      </w:r>
      <w:r>
        <w:rPr>
          <w:snapToGrid w:val="0"/>
          <w:sz w:val="24"/>
          <w:szCs w:val="24"/>
          <w:lang w:eastAsia="sk-SK"/>
        </w:rPr>
        <w:t>príjmy</w:t>
      </w:r>
      <w:r w:rsidR="006912F2" w:rsidRPr="00DC7ED9">
        <w:rPr>
          <w:snapToGrid w:val="0"/>
          <w:sz w:val="24"/>
          <w:szCs w:val="24"/>
          <w:lang w:eastAsia="sk-SK"/>
        </w:rPr>
        <w:t xml:space="preserve"> z kapitálových transferov </w:t>
      </w:r>
      <w:r w:rsidR="006912F2" w:rsidRPr="006912F2">
        <w:rPr>
          <w:snapToGrid w:val="0"/>
          <w:sz w:val="24"/>
          <w:szCs w:val="24"/>
          <w:lang w:eastAsia="sk-SK"/>
        </w:rPr>
        <w:t xml:space="preserve">vo výške </w:t>
      </w:r>
      <w:r w:rsidR="008A4C23">
        <w:rPr>
          <w:snapToGrid w:val="0"/>
          <w:sz w:val="24"/>
          <w:szCs w:val="24"/>
          <w:lang w:eastAsia="sk-SK"/>
        </w:rPr>
        <w:t>1</w:t>
      </w:r>
      <w:r w:rsidR="00416B23">
        <w:rPr>
          <w:snapToGrid w:val="0"/>
          <w:sz w:val="24"/>
          <w:szCs w:val="24"/>
          <w:lang w:eastAsia="sk-SK"/>
        </w:rPr>
        <w:t>0</w:t>
      </w:r>
      <w:r w:rsidR="006912F2" w:rsidRPr="006912F2">
        <w:rPr>
          <w:snapToGrid w:val="0"/>
          <w:sz w:val="24"/>
          <w:szCs w:val="24"/>
          <w:lang w:eastAsia="sk-SK"/>
        </w:rPr>
        <w:t xml:space="preserve"> </w:t>
      </w:r>
      <w:r w:rsidR="001C500F">
        <w:rPr>
          <w:snapToGrid w:val="0"/>
          <w:sz w:val="24"/>
          <w:szCs w:val="24"/>
          <w:lang w:eastAsia="sk-SK"/>
        </w:rPr>
        <w:t>79</w:t>
      </w:r>
      <w:r w:rsidR="00416B23">
        <w:rPr>
          <w:snapToGrid w:val="0"/>
          <w:sz w:val="24"/>
          <w:szCs w:val="24"/>
          <w:lang w:eastAsia="sk-SK"/>
        </w:rPr>
        <w:t>0</w:t>
      </w:r>
      <w:r w:rsidR="006912F2" w:rsidRPr="006912F2">
        <w:rPr>
          <w:snapToGrid w:val="0"/>
          <w:sz w:val="24"/>
          <w:szCs w:val="24"/>
          <w:lang w:eastAsia="sk-SK"/>
        </w:rPr>
        <w:t xml:space="preserve"> eur, ktoré sa podieľali na plnení </w:t>
      </w:r>
      <w:r w:rsidR="008D1E86">
        <w:rPr>
          <w:snapToGrid w:val="0"/>
          <w:sz w:val="24"/>
          <w:szCs w:val="24"/>
          <w:lang w:eastAsia="sk-SK"/>
        </w:rPr>
        <w:t>výnosov</w:t>
      </w:r>
      <w:r w:rsidR="006912F2" w:rsidRPr="006912F2">
        <w:rPr>
          <w:snapToGrid w:val="0"/>
          <w:sz w:val="24"/>
          <w:szCs w:val="24"/>
          <w:lang w:eastAsia="sk-SK"/>
        </w:rPr>
        <w:t xml:space="preserve">ej časti rozpočtu </w:t>
      </w:r>
      <w:r w:rsidR="00BA5EDD">
        <w:rPr>
          <w:snapToGrid w:val="0"/>
          <w:sz w:val="24"/>
          <w:szCs w:val="24"/>
          <w:lang w:eastAsia="sk-SK"/>
        </w:rPr>
        <w:t>0</w:t>
      </w:r>
      <w:r w:rsidR="006912F2" w:rsidRPr="006912F2">
        <w:rPr>
          <w:snapToGrid w:val="0"/>
          <w:sz w:val="24"/>
          <w:szCs w:val="24"/>
          <w:lang w:eastAsia="sk-SK"/>
        </w:rPr>
        <w:t>,</w:t>
      </w:r>
      <w:r w:rsidR="00F70321">
        <w:rPr>
          <w:snapToGrid w:val="0"/>
          <w:sz w:val="24"/>
          <w:szCs w:val="24"/>
          <w:lang w:eastAsia="sk-SK"/>
        </w:rPr>
        <w:t>8</w:t>
      </w:r>
      <w:r w:rsidR="006912F2" w:rsidRPr="006912F2">
        <w:rPr>
          <w:snapToGrid w:val="0"/>
          <w:sz w:val="24"/>
          <w:szCs w:val="24"/>
          <w:lang w:eastAsia="sk-SK"/>
        </w:rPr>
        <w:t xml:space="preserve"> %. </w:t>
      </w:r>
      <w:r w:rsidR="00316532" w:rsidRPr="00316532">
        <w:rPr>
          <w:snapToGrid w:val="0"/>
          <w:sz w:val="24"/>
          <w:szCs w:val="24"/>
          <w:lang w:eastAsia="sk-SK"/>
        </w:rPr>
        <w:t xml:space="preserve">Na dosiahnutých výnosoch sa podieľali aj granty (bežný transfer od fyzických a právnických osôb) vo výške </w:t>
      </w:r>
      <w:r w:rsidR="001C500F">
        <w:rPr>
          <w:snapToGrid w:val="0"/>
          <w:sz w:val="24"/>
          <w:szCs w:val="24"/>
          <w:lang w:eastAsia="sk-SK"/>
        </w:rPr>
        <w:t>3</w:t>
      </w:r>
      <w:r w:rsidR="00BA5EDD">
        <w:rPr>
          <w:snapToGrid w:val="0"/>
          <w:sz w:val="24"/>
          <w:szCs w:val="24"/>
          <w:lang w:eastAsia="sk-SK"/>
        </w:rPr>
        <w:t xml:space="preserve"> </w:t>
      </w:r>
      <w:r w:rsidR="001C500F">
        <w:rPr>
          <w:snapToGrid w:val="0"/>
          <w:sz w:val="24"/>
          <w:szCs w:val="24"/>
          <w:lang w:eastAsia="sk-SK"/>
        </w:rPr>
        <w:t>2</w:t>
      </w:r>
      <w:r w:rsidR="00F70321">
        <w:rPr>
          <w:snapToGrid w:val="0"/>
          <w:sz w:val="24"/>
          <w:szCs w:val="24"/>
          <w:lang w:eastAsia="sk-SK"/>
        </w:rPr>
        <w:t>5</w:t>
      </w:r>
      <w:r w:rsidR="001C500F">
        <w:rPr>
          <w:snapToGrid w:val="0"/>
          <w:sz w:val="24"/>
          <w:szCs w:val="24"/>
          <w:lang w:eastAsia="sk-SK"/>
        </w:rPr>
        <w:t>8</w:t>
      </w:r>
      <w:r w:rsidR="008F6E36">
        <w:rPr>
          <w:snapToGrid w:val="0"/>
          <w:sz w:val="24"/>
          <w:szCs w:val="24"/>
          <w:lang w:eastAsia="sk-SK"/>
        </w:rPr>
        <w:t>,</w:t>
      </w:r>
      <w:r w:rsidR="001C500F">
        <w:rPr>
          <w:snapToGrid w:val="0"/>
          <w:sz w:val="24"/>
          <w:szCs w:val="24"/>
          <w:lang w:eastAsia="sk-SK"/>
        </w:rPr>
        <w:t>2</w:t>
      </w:r>
      <w:r w:rsidR="00F70321">
        <w:rPr>
          <w:snapToGrid w:val="0"/>
          <w:sz w:val="24"/>
          <w:szCs w:val="24"/>
          <w:lang w:eastAsia="sk-SK"/>
        </w:rPr>
        <w:t>0</w:t>
      </w:r>
      <w:r w:rsidR="00316532" w:rsidRPr="00316532">
        <w:rPr>
          <w:snapToGrid w:val="0"/>
          <w:sz w:val="24"/>
          <w:szCs w:val="24"/>
          <w:lang w:eastAsia="sk-SK"/>
        </w:rPr>
        <w:t xml:space="preserve"> eur</w:t>
      </w:r>
      <w:r w:rsidR="009F509F">
        <w:rPr>
          <w:snapToGrid w:val="0"/>
          <w:sz w:val="24"/>
          <w:szCs w:val="24"/>
          <w:lang w:eastAsia="sk-SK"/>
        </w:rPr>
        <w:t>.</w:t>
      </w:r>
    </w:p>
    <w:p w14:paraId="2E28033C" w14:textId="4084FEF4" w:rsidR="0090499F" w:rsidRPr="001142AA" w:rsidRDefault="0090499F" w:rsidP="008E6F26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>Príspevok mesta bol poukázaný v</w:t>
      </w:r>
      <w:r w:rsidR="001C500F">
        <w:rPr>
          <w:snapToGrid w:val="0"/>
          <w:sz w:val="24"/>
          <w:szCs w:val="24"/>
          <w:lang w:eastAsia="sk-SK"/>
        </w:rPr>
        <w:t xml:space="preserve"> 8 </w:t>
      </w:r>
      <w:r w:rsidRPr="001142AA">
        <w:rPr>
          <w:snapToGrid w:val="0"/>
          <w:sz w:val="24"/>
          <w:szCs w:val="24"/>
          <w:lang w:eastAsia="sk-SK"/>
        </w:rPr>
        <w:t xml:space="preserve">splátkach v celkovej výške </w:t>
      </w:r>
      <w:r w:rsidR="001C500F">
        <w:rPr>
          <w:snapToGrid w:val="0"/>
          <w:sz w:val="24"/>
          <w:szCs w:val="24"/>
          <w:lang w:eastAsia="sk-SK"/>
        </w:rPr>
        <w:t>649</w:t>
      </w:r>
      <w:r w:rsidR="00BA5EDD">
        <w:rPr>
          <w:snapToGrid w:val="0"/>
          <w:sz w:val="24"/>
          <w:szCs w:val="24"/>
          <w:lang w:eastAsia="sk-SK"/>
        </w:rPr>
        <w:t xml:space="preserve"> </w:t>
      </w:r>
      <w:r w:rsidR="001C500F">
        <w:rPr>
          <w:snapToGrid w:val="0"/>
          <w:sz w:val="24"/>
          <w:szCs w:val="24"/>
          <w:lang w:eastAsia="sk-SK"/>
        </w:rPr>
        <w:t>724</w:t>
      </w:r>
      <w:r w:rsidRPr="001142AA">
        <w:rPr>
          <w:snapToGrid w:val="0"/>
          <w:sz w:val="24"/>
          <w:szCs w:val="24"/>
          <w:lang w:eastAsia="sk-SK"/>
        </w:rPr>
        <w:t xml:space="preserve"> eur a</w:t>
      </w:r>
      <w:r w:rsidR="00415CB6">
        <w:rPr>
          <w:snapToGrid w:val="0"/>
          <w:sz w:val="24"/>
          <w:szCs w:val="24"/>
          <w:lang w:eastAsia="sk-SK"/>
        </w:rPr>
        <w:t xml:space="preserve"> tiež kapitálový transfer 3 576 eur na vybudovanie kanalizačnej prípojky objektu DC2 na Kráľovskej ul. a bol</w:t>
      </w:r>
      <w:r w:rsidRPr="001142AA">
        <w:rPr>
          <w:snapToGrid w:val="0"/>
          <w:sz w:val="24"/>
          <w:szCs w:val="24"/>
          <w:lang w:eastAsia="sk-SK"/>
        </w:rPr>
        <w:t xml:space="preserve"> splnený na </w:t>
      </w:r>
      <w:r w:rsidR="00F94C2A">
        <w:rPr>
          <w:snapToGrid w:val="0"/>
          <w:sz w:val="24"/>
          <w:szCs w:val="24"/>
          <w:lang w:eastAsia="sk-SK"/>
        </w:rPr>
        <w:t>100</w:t>
      </w:r>
      <w:r w:rsidRPr="001142AA">
        <w:rPr>
          <w:snapToGrid w:val="0"/>
          <w:sz w:val="24"/>
          <w:szCs w:val="24"/>
          <w:lang w:eastAsia="sk-SK"/>
        </w:rPr>
        <w:t xml:space="preserve"> %</w:t>
      </w:r>
      <w:r w:rsidR="00F94C2A">
        <w:rPr>
          <w:snapToGrid w:val="0"/>
          <w:sz w:val="24"/>
          <w:szCs w:val="24"/>
          <w:lang w:eastAsia="sk-SK"/>
        </w:rPr>
        <w:t xml:space="preserve">. </w:t>
      </w:r>
      <w:r w:rsidR="00275389">
        <w:rPr>
          <w:snapToGrid w:val="0"/>
          <w:sz w:val="24"/>
          <w:szCs w:val="24"/>
          <w:lang w:eastAsia="sk-SK"/>
        </w:rPr>
        <w:t>Na krytie</w:t>
      </w:r>
      <w:r w:rsidR="001F795D">
        <w:rPr>
          <w:snapToGrid w:val="0"/>
          <w:sz w:val="24"/>
          <w:szCs w:val="24"/>
          <w:lang w:eastAsia="sk-SK"/>
        </w:rPr>
        <w:t xml:space="preserve"> časti</w:t>
      </w:r>
      <w:r w:rsidR="00275389">
        <w:rPr>
          <w:snapToGrid w:val="0"/>
          <w:sz w:val="24"/>
          <w:szCs w:val="24"/>
          <w:lang w:eastAsia="sk-SK"/>
        </w:rPr>
        <w:t xml:space="preserve"> prevádzkových nákladov sociálnych služieb </w:t>
      </w:r>
      <w:r w:rsidR="001F795D">
        <w:rPr>
          <w:snapToGrid w:val="0"/>
          <w:sz w:val="24"/>
          <w:szCs w:val="24"/>
          <w:lang w:eastAsia="sk-SK"/>
        </w:rPr>
        <w:t>dost</w:t>
      </w:r>
      <w:r w:rsidR="00275389">
        <w:rPr>
          <w:snapToGrid w:val="0"/>
          <w:sz w:val="24"/>
          <w:szCs w:val="24"/>
          <w:lang w:eastAsia="sk-SK"/>
        </w:rPr>
        <w:t xml:space="preserve">alo mesto </w:t>
      </w:r>
      <w:r w:rsidR="00594A46">
        <w:rPr>
          <w:snapToGrid w:val="0"/>
          <w:sz w:val="24"/>
          <w:szCs w:val="24"/>
          <w:lang w:eastAsia="sk-SK"/>
        </w:rPr>
        <w:t xml:space="preserve">od </w:t>
      </w:r>
      <w:r w:rsidR="00275389">
        <w:rPr>
          <w:snapToGrid w:val="0"/>
          <w:sz w:val="24"/>
          <w:szCs w:val="24"/>
          <w:lang w:eastAsia="sk-SK"/>
        </w:rPr>
        <w:t xml:space="preserve"> </w:t>
      </w:r>
      <w:r w:rsidR="001A68B6">
        <w:rPr>
          <w:snapToGrid w:val="0"/>
          <w:sz w:val="24"/>
          <w:szCs w:val="24"/>
          <w:lang w:eastAsia="sk-SK"/>
        </w:rPr>
        <w:t xml:space="preserve">Ministerstva práce, sociálnych vecí a rodiny SR (ďalej len </w:t>
      </w:r>
      <w:r w:rsidR="00594A46">
        <w:rPr>
          <w:snapToGrid w:val="0"/>
          <w:sz w:val="24"/>
          <w:szCs w:val="24"/>
          <w:lang w:eastAsia="sk-SK"/>
        </w:rPr>
        <w:t>MPSV</w:t>
      </w:r>
      <w:r w:rsidR="00275389">
        <w:rPr>
          <w:snapToGrid w:val="0"/>
          <w:sz w:val="24"/>
          <w:szCs w:val="24"/>
          <w:lang w:eastAsia="sk-SK"/>
        </w:rPr>
        <w:t>R</w:t>
      </w:r>
      <w:r w:rsidR="001A68B6">
        <w:rPr>
          <w:snapToGrid w:val="0"/>
          <w:sz w:val="24"/>
          <w:szCs w:val="24"/>
          <w:lang w:eastAsia="sk-SK"/>
        </w:rPr>
        <w:t>)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594A46">
        <w:rPr>
          <w:snapToGrid w:val="0"/>
          <w:sz w:val="24"/>
          <w:szCs w:val="24"/>
          <w:lang w:eastAsia="sk-SK"/>
        </w:rPr>
        <w:t>príspevok na financovanie sociálnej služby</w:t>
      </w:r>
      <w:r w:rsidR="004D3DA0">
        <w:rPr>
          <w:snapToGrid w:val="0"/>
          <w:sz w:val="24"/>
          <w:szCs w:val="24"/>
          <w:lang w:eastAsia="sk-SK"/>
        </w:rPr>
        <w:t xml:space="preserve"> </w:t>
      </w:r>
      <w:r w:rsidR="00577C4C">
        <w:rPr>
          <w:snapToGrid w:val="0"/>
          <w:sz w:val="24"/>
          <w:szCs w:val="24"/>
          <w:lang w:eastAsia="sk-SK"/>
        </w:rPr>
        <w:t xml:space="preserve">vo výške </w:t>
      </w:r>
      <w:r w:rsidR="00415CB6">
        <w:rPr>
          <w:snapToGrid w:val="0"/>
          <w:sz w:val="24"/>
          <w:szCs w:val="24"/>
          <w:lang w:eastAsia="sk-SK"/>
        </w:rPr>
        <w:t xml:space="preserve">243 934,52 </w:t>
      </w:r>
      <w:r w:rsidR="00F94C2A">
        <w:rPr>
          <w:snapToGrid w:val="0"/>
          <w:sz w:val="24"/>
          <w:szCs w:val="24"/>
          <w:lang w:eastAsia="sk-SK"/>
        </w:rPr>
        <w:t xml:space="preserve"> </w:t>
      </w:r>
      <w:r w:rsidR="00577C4C" w:rsidRPr="00A3388C">
        <w:rPr>
          <w:snapToGrid w:val="0"/>
          <w:sz w:val="24"/>
          <w:szCs w:val="24"/>
          <w:lang w:eastAsia="sk-SK"/>
        </w:rPr>
        <w:t xml:space="preserve">eur </w:t>
      </w:r>
      <w:r w:rsidR="00415CB6">
        <w:rPr>
          <w:snapToGrid w:val="0"/>
          <w:sz w:val="24"/>
          <w:szCs w:val="24"/>
          <w:lang w:eastAsia="sk-SK"/>
        </w:rPr>
        <w:t xml:space="preserve">v súlade s </w:t>
      </w:r>
      <w:r w:rsidR="00275389">
        <w:rPr>
          <w:snapToGrid w:val="0"/>
          <w:sz w:val="24"/>
          <w:szCs w:val="24"/>
          <w:lang w:eastAsia="sk-SK"/>
        </w:rPr>
        <w:t>príloh</w:t>
      </w:r>
      <w:r w:rsidR="00415CB6">
        <w:rPr>
          <w:snapToGrid w:val="0"/>
          <w:sz w:val="24"/>
          <w:szCs w:val="24"/>
          <w:lang w:eastAsia="sk-SK"/>
        </w:rPr>
        <w:t>ou</w:t>
      </w:r>
      <w:r w:rsidR="00275389">
        <w:rPr>
          <w:snapToGrid w:val="0"/>
          <w:sz w:val="24"/>
          <w:szCs w:val="24"/>
          <w:lang w:eastAsia="sk-SK"/>
        </w:rPr>
        <w:t xml:space="preserve"> č. 4a zákona č. 448/2008 Z.z. o sociálnych službách v znení neskorších predpisov</w:t>
      </w:r>
      <w:r w:rsidR="008E6F26">
        <w:rPr>
          <w:snapToGrid w:val="0"/>
          <w:sz w:val="24"/>
          <w:szCs w:val="24"/>
          <w:lang w:eastAsia="sk-SK"/>
        </w:rPr>
        <w:t xml:space="preserve"> a tiež zákona č. 70/</w:t>
      </w:r>
      <w:r w:rsidR="007728DC">
        <w:rPr>
          <w:snapToGrid w:val="0"/>
          <w:sz w:val="24"/>
          <w:szCs w:val="24"/>
          <w:lang w:eastAsia="sk-SK"/>
        </w:rPr>
        <w:t>2021</w:t>
      </w:r>
      <w:r w:rsidR="008E6F26">
        <w:rPr>
          <w:snapToGrid w:val="0"/>
          <w:sz w:val="24"/>
          <w:szCs w:val="24"/>
          <w:lang w:eastAsia="sk-SK"/>
        </w:rPr>
        <w:t xml:space="preserve"> Z.z., ktorý ustanovil </w:t>
      </w:r>
      <w:r w:rsidR="008E6F26" w:rsidRPr="008E6F26">
        <w:rPr>
          <w:snapToGrid w:val="0"/>
          <w:sz w:val="24"/>
          <w:szCs w:val="24"/>
          <w:lang w:eastAsia="sk-SK"/>
        </w:rPr>
        <w:t>podmienky financovania sociálnych</w:t>
      </w:r>
      <w:r w:rsidR="008E6F26">
        <w:rPr>
          <w:snapToGrid w:val="0"/>
          <w:sz w:val="24"/>
          <w:szCs w:val="24"/>
          <w:lang w:eastAsia="sk-SK"/>
        </w:rPr>
        <w:t xml:space="preserve"> </w:t>
      </w:r>
      <w:r w:rsidR="008E6F26" w:rsidRPr="008E6F26">
        <w:rPr>
          <w:snapToGrid w:val="0"/>
          <w:sz w:val="24"/>
          <w:szCs w:val="24"/>
          <w:lang w:eastAsia="sk-SK"/>
        </w:rPr>
        <w:t>služieb v čase mimoriadnej situácie, núdzového stavu alebo</w:t>
      </w:r>
      <w:r w:rsidR="008E6F26">
        <w:rPr>
          <w:snapToGrid w:val="0"/>
          <w:sz w:val="24"/>
          <w:szCs w:val="24"/>
          <w:lang w:eastAsia="sk-SK"/>
        </w:rPr>
        <w:t xml:space="preserve"> </w:t>
      </w:r>
      <w:r w:rsidR="008E6F26" w:rsidRPr="008E6F26">
        <w:rPr>
          <w:snapToGrid w:val="0"/>
          <w:sz w:val="24"/>
          <w:szCs w:val="24"/>
          <w:lang w:eastAsia="sk-SK"/>
        </w:rPr>
        <w:t>výnimočného stavu</w:t>
      </w:r>
      <w:r w:rsidR="005B1899">
        <w:rPr>
          <w:snapToGrid w:val="0"/>
          <w:sz w:val="24"/>
          <w:szCs w:val="24"/>
          <w:lang w:eastAsia="sk-SK"/>
        </w:rPr>
        <w:t xml:space="preserve">. </w:t>
      </w:r>
      <w:r w:rsidR="00F55388">
        <w:rPr>
          <w:snapToGrid w:val="0"/>
          <w:sz w:val="24"/>
          <w:szCs w:val="24"/>
          <w:lang w:eastAsia="sk-SK"/>
        </w:rPr>
        <w:t>Príspevok sa poskytuje na základe písomnej žiadosti podanej do 3</w:t>
      </w:r>
      <w:r w:rsidR="00577C4C">
        <w:rPr>
          <w:snapToGrid w:val="0"/>
          <w:sz w:val="24"/>
          <w:szCs w:val="24"/>
          <w:lang w:eastAsia="sk-SK"/>
        </w:rPr>
        <w:t>0</w:t>
      </w:r>
      <w:r w:rsidR="00F55388">
        <w:rPr>
          <w:snapToGrid w:val="0"/>
          <w:sz w:val="24"/>
          <w:szCs w:val="24"/>
          <w:lang w:eastAsia="sk-SK"/>
        </w:rPr>
        <w:t xml:space="preserve">. </w:t>
      </w:r>
      <w:r w:rsidR="00415CB6">
        <w:rPr>
          <w:snapToGrid w:val="0"/>
          <w:sz w:val="24"/>
          <w:szCs w:val="24"/>
          <w:lang w:eastAsia="sk-SK"/>
        </w:rPr>
        <w:t xml:space="preserve">augusta </w:t>
      </w:r>
      <w:r w:rsidR="00F55388">
        <w:rPr>
          <w:snapToGrid w:val="0"/>
          <w:sz w:val="24"/>
          <w:szCs w:val="24"/>
          <w:lang w:eastAsia="sk-SK"/>
        </w:rPr>
        <w:t xml:space="preserve">na nasledujúci kalendárny rok, </w:t>
      </w:r>
      <w:r w:rsidR="00275389">
        <w:rPr>
          <w:snapToGrid w:val="0"/>
          <w:sz w:val="24"/>
          <w:szCs w:val="24"/>
          <w:lang w:eastAsia="sk-SK"/>
        </w:rPr>
        <w:t>poskytuje</w:t>
      </w:r>
      <w:r w:rsidR="00F55388">
        <w:rPr>
          <w:snapToGrid w:val="0"/>
          <w:sz w:val="24"/>
          <w:szCs w:val="24"/>
          <w:lang w:eastAsia="sk-SK"/>
        </w:rPr>
        <w:t xml:space="preserve"> sa</w:t>
      </w:r>
      <w:r w:rsidR="00275389">
        <w:rPr>
          <w:snapToGrid w:val="0"/>
          <w:sz w:val="24"/>
          <w:szCs w:val="24"/>
          <w:lang w:eastAsia="sk-SK"/>
        </w:rPr>
        <w:t xml:space="preserve"> preddavkovo a podlieha zúčtovaniu so štátnym rozpočtom do 1</w:t>
      </w:r>
      <w:r w:rsidR="00254A05">
        <w:rPr>
          <w:snapToGrid w:val="0"/>
          <w:sz w:val="24"/>
          <w:szCs w:val="24"/>
          <w:lang w:eastAsia="sk-SK"/>
        </w:rPr>
        <w:t>5</w:t>
      </w:r>
      <w:r w:rsidR="00275389">
        <w:rPr>
          <w:snapToGrid w:val="0"/>
          <w:sz w:val="24"/>
          <w:szCs w:val="24"/>
          <w:lang w:eastAsia="sk-SK"/>
        </w:rPr>
        <w:t xml:space="preserve">. </w:t>
      </w:r>
      <w:r w:rsidR="00254A05">
        <w:rPr>
          <w:snapToGrid w:val="0"/>
          <w:sz w:val="24"/>
          <w:szCs w:val="24"/>
          <w:lang w:eastAsia="sk-SK"/>
        </w:rPr>
        <w:t>februára</w:t>
      </w:r>
      <w:r w:rsidR="00275389">
        <w:rPr>
          <w:snapToGrid w:val="0"/>
          <w:sz w:val="24"/>
          <w:szCs w:val="24"/>
          <w:lang w:eastAsia="sk-SK"/>
        </w:rPr>
        <w:t xml:space="preserve"> nasledujúceho kalendárneho roka. Po podaní žiadosti už nie je možné vykonať v</w:t>
      </w:r>
      <w:r w:rsidR="00F55388">
        <w:rPr>
          <w:snapToGrid w:val="0"/>
          <w:sz w:val="24"/>
          <w:szCs w:val="24"/>
          <w:lang w:eastAsia="sk-SK"/>
        </w:rPr>
        <w:t xml:space="preserve"> žiadosti </w:t>
      </w:r>
      <w:r w:rsidR="00275389">
        <w:rPr>
          <w:snapToGrid w:val="0"/>
          <w:sz w:val="24"/>
          <w:szCs w:val="24"/>
          <w:lang w:eastAsia="sk-SK"/>
        </w:rPr>
        <w:t>zmeny či úpravy alebo v priebehu roka p</w:t>
      </w:r>
      <w:r w:rsidR="00F55388">
        <w:rPr>
          <w:snapToGrid w:val="0"/>
          <w:sz w:val="24"/>
          <w:szCs w:val="24"/>
          <w:lang w:eastAsia="sk-SK"/>
        </w:rPr>
        <w:t xml:space="preserve">redkladať </w:t>
      </w:r>
      <w:r w:rsidR="00275389">
        <w:rPr>
          <w:snapToGrid w:val="0"/>
          <w:sz w:val="24"/>
          <w:szCs w:val="24"/>
          <w:lang w:eastAsia="sk-SK"/>
        </w:rPr>
        <w:t xml:space="preserve">dodatočné požiadavky. </w:t>
      </w:r>
      <w:r w:rsidR="00F55388">
        <w:rPr>
          <w:snapToGrid w:val="0"/>
          <w:sz w:val="24"/>
          <w:szCs w:val="24"/>
          <w:lang w:eastAsia="sk-SK"/>
        </w:rPr>
        <w:t xml:space="preserve">Preto sa žiada príspevok na celú kapacitu zariadenia bez ohľadu na aktuálny či predpokladaný stav prijímateľov. To je i vysvetlenie, prečo sa z príspevku poskytnutého pre DSS vracia do ŠR čiastka </w:t>
      </w:r>
      <w:r w:rsidR="00415CB6">
        <w:rPr>
          <w:snapToGrid w:val="0"/>
          <w:sz w:val="24"/>
          <w:szCs w:val="24"/>
          <w:lang w:eastAsia="sk-SK"/>
        </w:rPr>
        <w:t>9</w:t>
      </w:r>
      <w:r w:rsidR="00E06331">
        <w:rPr>
          <w:snapToGrid w:val="0"/>
          <w:sz w:val="24"/>
          <w:szCs w:val="24"/>
          <w:lang w:eastAsia="sk-SK"/>
        </w:rPr>
        <w:t> </w:t>
      </w:r>
      <w:r w:rsidR="00415CB6">
        <w:rPr>
          <w:snapToGrid w:val="0"/>
          <w:sz w:val="24"/>
          <w:szCs w:val="24"/>
          <w:lang w:eastAsia="sk-SK"/>
        </w:rPr>
        <w:t>663</w:t>
      </w:r>
      <w:r w:rsidR="00E06331">
        <w:rPr>
          <w:snapToGrid w:val="0"/>
          <w:sz w:val="24"/>
          <w:szCs w:val="24"/>
          <w:lang w:eastAsia="sk-SK"/>
        </w:rPr>
        <w:t>,</w:t>
      </w:r>
      <w:r w:rsidR="00415CB6">
        <w:rPr>
          <w:snapToGrid w:val="0"/>
          <w:sz w:val="24"/>
          <w:szCs w:val="24"/>
          <w:lang w:eastAsia="sk-SK"/>
        </w:rPr>
        <w:t xml:space="preserve">04 </w:t>
      </w:r>
      <w:r w:rsidR="00F55388">
        <w:rPr>
          <w:snapToGrid w:val="0"/>
          <w:sz w:val="24"/>
          <w:szCs w:val="24"/>
          <w:lang w:eastAsia="sk-SK"/>
        </w:rPr>
        <w:t>eur za neobsadené miesta v</w:t>
      </w:r>
      <w:r w:rsidR="00F94C2A">
        <w:rPr>
          <w:snapToGrid w:val="0"/>
          <w:sz w:val="24"/>
          <w:szCs w:val="24"/>
          <w:lang w:eastAsia="sk-SK"/>
        </w:rPr>
        <w:t> </w:t>
      </w:r>
      <w:r w:rsidR="00F55388">
        <w:rPr>
          <w:snapToGrid w:val="0"/>
          <w:sz w:val="24"/>
          <w:szCs w:val="24"/>
          <w:lang w:eastAsia="sk-SK"/>
        </w:rPr>
        <w:t>zariadení</w:t>
      </w:r>
      <w:r w:rsidR="00F94C2A">
        <w:rPr>
          <w:snapToGrid w:val="0"/>
          <w:sz w:val="24"/>
          <w:szCs w:val="24"/>
          <w:lang w:eastAsia="sk-SK"/>
        </w:rPr>
        <w:t>, z</w:t>
      </w:r>
      <w:r w:rsidR="008E6F26">
        <w:rPr>
          <w:snapToGrid w:val="0"/>
          <w:sz w:val="24"/>
          <w:szCs w:val="24"/>
          <w:lang w:eastAsia="sk-SK"/>
        </w:rPr>
        <w:t> </w:t>
      </w:r>
      <w:r w:rsidR="008E6F26" w:rsidRPr="00E06331">
        <w:rPr>
          <w:snapToGrid w:val="0"/>
          <w:sz w:val="24"/>
          <w:szCs w:val="24"/>
          <w:lang w:eastAsia="sk-SK"/>
        </w:rPr>
        <w:t xml:space="preserve">toho </w:t>
      </w:r>
      <w:r w:rsidR="006C0723" w:rsidRPr="00E06331">
        <w:rPr>
          <w:snapToGrid w:val="0"/>
          <w:sz w:val="24"/>
          <w:szCs w:val="24"/>
          <w:lang w:eastAsia="sk-SK"/>
        </w:rPr>
        <w:t xml:space="preserve">čiastka </w:t>
      </w:r>
      <w:r w:rsidR="000F2686" w:rsidRPr="00E06331">
        <w:rPr>
          <w:snapToGrid w:val="0"/>
          <w:sz w:val="24"/>
          <w:szCs w:val="24"/>
          <w:lang w:eastAsia="sk-SK"/>
        </w:rPr>
        <w:t>4</w:t>
      </w:r>
      <w:r w:rsidR="00F94C2A" w:rsidRPr="00E06331">
        <w:rPr>
          <w:snapToGrid w:val="0"/>
          <w:sz w:val="24"/>
          <w:szCs w:val="24"/>
          <w:lang w:eastAsia="sk-SK"/>
        </w:rPr>
        <w:t xml:space="preserve"> </w:t>
      </w:r>
      <w:r w:rsidR="00E06331" w:rsidRPr="00E06331">
        <w:rPr>
          <w:snapToGrid w:val="0"/>
          <w:sz w:val="24"/>
          <w:szCs w:val="24"/>
          <w:lang w:eastAsia="sk-SK"/>
        </w:rPr>
        <w:t>560</w:t>
      </w:r>
      <w:r w:rsidR="00F94C2A" w:rsidRPr="00E06331">
        <w:rPr>
          <w:snapToGrid w:val="0"/>
          <w:sz w:val="24"/>
          <w:szCs w:val="24"/>
          <w:lang w:eastAsia="sk-SK"/>
        </w:rPr>
        <w:t>,</w:t>
      </w:r>
      <w:r w:rsidR="007F4208" w:rsidRPr="00E06331">
        <w:rPr>
          <w:snapToGrid w:val="0"/>
          <w:sz w:val="24"/>
          <w:szCs w:val="24"/>
          <w:lang w:eastAsia="sk-SK"/>
        </w:rPr>
        <w:t>1</w:t>
      </w:r>
      <w:r w:rsidR="00E06331" w:rsidRPr="00E06331">
        <w:rPr>
          <w:snapToGrid w:val="0"/>
          <w:sz w:val="24"/>
          <w:szCs w:val="24"/>
          <w:lang w:eastAsia="sk-SK"/>
        </w:rPr>
        <w:t>0</w:t>
      </w:r>
      <w:r w:rsidR="006C0723" w:rsidRPr="00E06331">
        <w:rPr>
          <w:snapToGrid w:val="0"/>
          <w:sz w:val="24"/>
          <w:szCs w:val="24"/>
          <w:lang w:eastAsia="sk-SK"/>
        </w:rPr>
        <w:t xml:space="preserve"> eur </w:t>
      </w:r>
      <w:r w:rsidR="006C0723" w:rsidRPr="000F2686">
        <w:rPr>
          <w:snapToGrid w:val="0"/>
          <w:sz w:val="24"/>
          <w:szCs w:val="24"/>
          <w:lang w:eastAsia="sk-SK"/>
        </w:rPr>
        <w:t>je výsledkom ročného zúčtovania finančného príspevku</w:t>
      </w:r>
      <w:r w:rsidR="00F94C2A" w:rsidRPr="005B1899">
        <w:rPr>
          <w:snapToGrid w:val="0"/>
          <w:color w:val="FF0000"/>
          <w:sz w:val="24"/>
          <w:szCs w:val="24"/>
          <w:lang w:eastAsia="sk-SK"/>
        </w:rPr>
        <w:t xml:space="preserve"> </w:t>
      </w:r>
      <w:r w:rsidR="007F4208">
        <w:rPr>
          <w:snapToGrid w:val="0"/>
          <w:sz w:val="24"/>
          <w:szCs w:val="24"/>
          <w:lang w:eastAsia="sk-SK"/>
        </w:rPr>
        <w:t>a bude vrátená vo februári</w:t>
      </w:r>
      <w:r w:rsidR="00F94C2A">
        <w:rPr>
          <w:snapToGrid w:val="0"/>
          <w:sz w:val="24"/>
          <w:szCs w:val="24"/>
          <w:lang w:eastAsia="sk-SK"/>
        </w:rPr>
        <w:t xml:space="preserve"> 20</w:t>
      </w:r>
      <w:r w:rsidR="005B1899">
        <w:rPr>
          <w:snapToGrid w:val="0"/>
          <w:sz w:val="24"/>
          <w:szCs w:val="24"/>
          <w:lang w:eastAsia="sk-SK"/>
        </w:rPr>
        <w:t>2</w:t>
      </w:r>
      <w:r w:rsidR="00254A05">
        <w:rPr>
          <w:snapToGrid w:val="0"/>
          <w:sz w:val="24"/>
          <w:szCs w:val="24"/>
          <w:lang w:eastAsia="sk-SK"/>
        </w:rPr>
        <w:t>1</w:t>
      </w:r>
      <w:r w:rsidR="006C0723">
        <w:rPr>
          <w:snapToGrid w:val="0"/>
          <w:sz w:val="24"/>
          <w:szCs w:val="24"/>
          <w:lang w:eastAsia="sk-SK"/>
        </w:rPr>
        <w:t>.</w:t>
      </w:r>
      <w:r w:rsidR="00D459CC">
        <w:rPr>
          <w:snapToGrid w:val="0"/>
          <w:sz w:val="24"/>
          <w:szCs w:val="24"/>
          <w:lang w:eastAsia="sk-SK"/>
        </w:rPr>
        <w:t xml:space="preserve"> </w:t>
      </w:r>
      <w:r w:rsidR="00F55388">
        <w:rPr>
          <w:snapToGrid w:val="0"/>
          <w:sz w:val="24"/>
          <w:szCs w:val="24"/>
          <w:lang w:eastAsia="sk-SK"/>
        </w:rPr>
        <w:t xml:space="preserve">Príspevok </w:t>
      </w:r>
      <w:r w:rsidR="00A3388C">
        <w:rPr>
          <w:snapToGrid w:val="0"/>
          <w:sz w:val="24"/>
          <w:szCs w:val="24"/>
          <w:lang w:eastAsia="sk-SK"/>
        </w:rPr>
        <w:t>MPSVR</w:t>
      </w:r>
      <w:r w:rsidR="00293E1A">
        <w:rPr>
          <w:snapToGrid w:val="0"/>
          <w:sz w:val="24"/>
          <w:szCs w:val="24"/>
          <w:lang w:eastAsia="sk-SK"/>
        </w:rPr>
        <w:t xml:space="preserve"> SR</w:t>
      </w:r>
      <w:r w:rsidR="00F55388">
        <w:rPr>
          <w:snapToGrid w:val="0"/>
          <w:sz w:val="24"/>
          <w:szCs w:val="24"/>
          <w:lang w:eastAsia="sk-SK"/>
        </w:rPr>
        <w:t xml:space="preserve"> </w:t>
      </w:r>
      <w:r w:rsidR="008352DD">
        <w:rPr>
          <w:snapToGrid w:val="0"/>
          <w:sz w:val="24"/>
          <w:szCs w:val="24"/>
          <w:lang w:eastAsia="sk-SK"/>
        </w:rPr>
        <w:t xml:space="preserve">kryje </w:t>
      </w:r>
      <w:r w:rsidR="008E731D">
        <w:rPr>
          <w:snapToGrid w:val="0"/>
          <w:sz w:val="24"/>
          <w:szCs w:val="24"/>
          <w:lang w:eastAsia="sk-SK"/>
        </w:rPr>
        <w:t xml:space="preserve">časť </w:t>
      </w:r>
      <w:r w:rsidR="00067E0B">
        <w:rPr>
          <w:snapToGrid w:val="0"/>
          <w:sz w:val="24"/>
          <w:szCs w:val="24"/>
          <w:lang w:eastAsia="sk-SK"/>
        </w:rPr>
        <w:t>výda</w:t>
      </w:r>
      <w:r w:rsidR="008E731D">
        <w:rPr>
          <w:snapToGrid w:val="0"/>
          <w:sz w:val="24"/>
          <w:szCs w:val="24"/>
          <w:lang w:eastAsia="sk-SK"/>
        </w:rPr>
        <w:t>vkov</w:t>
      </w:r>
      <w:r w:rsidR="008352DD">
        <w:rPr>
          <w:snapToGrid w:val="0"/>
          <w:sz w:val="24"/>
          <w:szCs w:val="24"/>
          <w:lang w:eastAsia="sk-SK"/>
        </w:rPr>
        <w:t xml:space="preserve"> mesta vynaložen</w:t>
      </w:r>
      <w:r w:rsidR="008E731D">
        <w:rPr>
          <w:snapToGrid w:val="0"/>
          <w:sz w:val="24"/>
          <w:szCs w:val="24"/>
          <w:lang w:eastAsia="sk-SK"/>
        </w:rPr>
        <w:t>ých</w:t>
      </w:r>
      <w:r w:rsidR="008352DD">
        <w:rPr>
          <w:snapToGrid w:val="0"/>
          <w:sz w:val="24"/>
          <w:szCs w:val="24"/>
          <w:lang w:eastAsia="sk-SK"/>
        </w:rPr>
        <w:t xml:space="preserve"> na poskytovanie sociálnych služieb prostredníctvom verejného poskytovateľa a</w:t>
      </w:r>
      <w:r w:rsidR="00A3388C">
        <w:rPr>
          <w:snapToGrid w:val="0"/>
          <w:sz w:val="24"/>
          <w:szCs w:val="24"/>
          <w:lang w:eastAsia="sk-SK"/>
        </w:rPr>
        <w:t xml:space="preserve"> je súčasťou </w:t>
      </w:r>
      <w:r w:rsidR="00F55388">
        <w:rPr>
          <w:snapToGrid w:val="0"/>
          <w:sz w:val="24"/>
          <w:szCs w:val="24"/>
          <w:lang w:eastAsia="sk-SK"/>
        </w:rPr>
        <w:t>príspevk</w:t>
      </w:r>
      <w:r w:rsidR="00A3388C">
        <w:rPr>
          <w:snapToGrid w:val="0"/>
          <w:sz w:val="24"/>
          <w:szCs w:val="24"/>
          <w:lang w:eastAsia="sk-SK"/>
        </w:rPr>
        <w:t>u</w:t>
      </w:r>
      <w:r w:rsidR="00F55388">
        <w:rPr>
          <w:snapToGrid w:val="0"/>
          <w:sz w:val="24"/>
          <w:szCs w:val="24"/>
          <w:lang w:eastAsia="sk-SK"/>
        </w:rPr>
        <w:t xml:space="preserve"> </w:t>
      </w:r>
      <w:r w:rsidR="00A3388C">
        <w:rPr>
          <w:snapToGrid w:val="0"/>
          <w:sz w:val="24"/>
          <w:szCs w:val="24"/>
          <w:lang w:eastAsia="sk-SK"/>
        </w:rPr>
        <w:t xml:space="preserve">zriaďovateľa </w:t>
      </w:r>
      <w:r w:rsidR="00F55388">
        <w:rPr>
          <w:snapToGrid w:val="0"/>
          <w:sz w:val="24"/>
          <w:szCs w:val="24"/>
          <w:lang w:eastAsia="sk-SK"/>
        </w:rPr>
        <w:t xml:space="preserve">pre OSS. Celkový objem </w:t>
      </w:r>
      <w:r w:rsidRPr="001142AA">
        <w:rPr>
          <w:snapToGrid w:val="0"/>
          <w:sz w:val="24"/>
          <w:szCs w:val="24"/>
          <w:lang w:eastAsia="sk-SK"/>
        </w:rPr>
        <w:t>príspevku</w:t>
      </w:r>
      <w:r w:rsidR="00F55388">
        <w:rPr>
          <w:snapToGrid w:val="0"/>
          <w:sz w:val="24"/>
          <w:szCs w:val="24"/>
          <w:lang w:eastAsia="sk-SK"/>
        </w:rPr>
        <w:t xml:space="preserve"> poukázaného </w:t>
      </w:r>
      <w:r w:rsidR="00A3388C">
        <w:rPr>
          <w:snapToGrid w:val="0"/>
          <w:sz w:val="24"/>
          <w:szCs w:val="24"/>
          <w:lang w:eastAsia="sk-SK"/>
        </w:rPr>
        <w:t>MPSVR</w:t>
      </w:r>
      <w:r w:rsidR="007C3DDF">
        <w:rPr>
          <w:snapToGrid w:val="0"/>
          <w:sz w:val="24"/>
          <w:szCs w:val="24"/>
          <w:lang w:eastAsia="sk-SK"/>
        </w:rPr>
        <w:t xml:space="preserve"> SR</w:t>
      </w:r>
      <w:r w:rsidR="00F55388">
        <w:rPr>
          <w:snapToGrid w:val="0"/>
          <w:sz w:val="24"/>
          <w:szCs w:val="24"/>
          <w:lang w:eastAsia="sk-SK"/>
        </w:rPr>
        <w:t xml:space="preserve"> na základe uzatvorenej zmluvy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F55388">
        <w:rPr>
          <w:snapToGrid w:val="0"/>
          <w:sz w:val="24"/>
          <w:szCs w:val="24"/>
          <w:lang w:eastAsia="sk-SK"/>
        </w:rPr>
        <w:t xml:space="preserve">s mestom a jeho vyúčtovanie za rok </w:t>
      </w:r>
      <w:r w:rsidR="007728DC">
        <w:rPr>
          <w:snapToGrid w:val="0"/>
          <w:sz w:val="24"/>
          <w:szCs w:val="24"/>
          <w:lang w:eastAsia="sk-SK"/>
        </w:rPr>
        <w:t>2021</w:t>
      </w:r>
      <w:r w:rsidR="00F55388">
        <w:rPr>
          <w:snapToGrid w:val="0"/>
          <w:sz w:val="24"/>
          <w:szCs w:val="24"/>
          <w:lang w:eastAsia="sk-SK"/>
        </w:rPr>
        <w:t xml:space="preserve"> je vyčíslené v </w:t>
      </w:r>
      <w:r w:rsidRPr="001142AA">
        <w:rPr>
          <w:snapToGrid w:val="0"/>
          <w:sz w:val="24"/>
          <w:szCs w:val="24"/>
          <w:lang w:eastAsia="sk-SK"/>
        </w:rPr>
        <w:t>nasledovne</w:t>
      </w:r>
      <w:r w:rsidR="00F55388">
        <w:rPr>
          <w:snapToGrid w:val="0"/>
          <w:sz w:val="24"/>
          <w:szCs w:val="24"/>
          <w:lang w:eastAsia="sk-SK"/>
        </w:rPr>
        <w:t>j tabuľke</w:t>
      </w:r>
      <w:r w:rsidRPr="001142AA">
        <w:rPr>
          <w:snapToGrid w:val="0"/>
          <w:sz w:val="24"/>
          <w:szCs w:val="24"/>
          <w:lang w:eastAsia="sk-SK"/>
        </w:rPr>
        <w:t>:</w:t>
      </w:r>
    </w:p>
    <w:p w14:paraId="5010E618" w14:textId="77777777" w:rsidR="0090499F" w:rsidRPr="00370865" w:rsidRDefault="0090499F" w:rsidP="0090499F">
      <w:pPr>
        <w:widowControl w:val="0"/>
        <w:ind w:firstLine="720"/>
        <w:jc w:val="both"/>
        <w:rPr>
          <w:snapToGrid w:val="0"/>
          <w:sz w:val="12"/>
          <w:szCs w:val="12"/>
          <w:lang w:eastAsia="sk-SK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6"/>
        <w:gridCol w:w="1416"/>
        <w:gridCol w:w="1698"/>
        <w:gridCol w:w="1416"/>
      </w:tblGrid>
      <w:tr w:rsidR="003265D1" w:rsidRPr="003265D1" w14:paraId="4ED3146D" w14:textId="77777777" w:rsidTr="0066495E">
        <w:tc>
          <w:tcPr>
            <w:tcW w:w="4796" w:type="dxa"/>
          </w:tcPr>
          <w:p w14:paraId="335803A2" w14:textId="77777777" w:rsidR="006216A8" w:rsidRPr="003265D1" w:rsidRDefault="00346566" w:rsidP="00502D38">
            <w:pPr>
              <w:widowControl w:val="0"/>
              <w:jc w:val="both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3265D1">
              <w:rPr>
                <w:i/>
                <w:iCs/>
                <w:snapToGrid w:val="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416" w:type="dxa"/>
          </w:tcPr>
          <w:p w14:paraId="52901A51" w14:textId="0DEC9AC9" w:rsidR="006216A8" w:rsidRPr="003265D1" w:rsidRDefault="0066495E" w:rsidP="00502D38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iCs/>
                <w:snapToGrid w:val="0"/>
                <w:sz w:val="24"/>
                <w:szCs w:val="24"/>
                <w:lang w:eastAsia="sk-SK"/>
              </w:rPr>
              <w:t>Poukáza</w:t>
            </w:r>
            <w:r w:rsidR="006216A8" w:rsidRPr="003265D1">
              <w:rPr>
                <w:i/>
                <w:iCs/>
                <w:snapToGrid w:val="0"/>
                <w:sz w:val="24"/>
                <w:szCs w:val="24"/>
                <w:lang w:eastAsia="sk-SK"/>
              </w:rPr>
              <w:t xml:space="preserve">ný  </w:t>
            </w:r>
          </w:p>
          <w:p w14:paraId="7D4E85AA" w14:textId="77777777" w:rsidR="006216A8" w:rsidRPr="003265D1" w:rsidRDefault="006216A8" w:rsidP="00502D38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3265D1">
              <w:rPr>
                <w:i/>
                <w:iCs/>
                <w:snapToGrid w:val="0"/>
                <w:sz w:val="24"/>
                <w:szCs w:val="24"/>
                <w:lang w:eastAsia="sk-SK"/>
              </w:rPr>
              <w:t xml:space="preserve">príspevok  </w:t>
            </w:r>
          </w:p>
        </w:tc>
        <w:tc>
          <w:tcPr>
            <w:tcW w:w="1698" w:type="dxa"/>
            <w:shd w:val="pct20" w:color="auto" w:fill="auto"/>
          </w:tcPr>
          <w:p w14:paraId="486ACEB5" w14:textId="77777777" w:rsidR="006216A8" w:rsidRPr="003265D1" w:rsidRDefault="006216A8" w:rsidP="00502D38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3265D1">
              <w:rPr>
                <w:i/>
                <w:iCs/>
                <w:snapToGrid w:val="0"/>
                <w:sz w:val="24"/>
                <w:szCs w:val="24"/>
                <w:lang w:eastAsia="sk-SK"/>
              </w:rPr>
              <w:t>Vyúčtovanie  príspevku</w:t>
            </w:r>
          </w:p>
        </w:tc>
        <w:tc>
          <w:tcPr>
            <w:tcW w:w="1416" w:type="dxa"/>
            <w:shd w:val="clear" w:color="auto" w:fill="auto"/>
          </w:tcPr>
          <w:p w14:paraId="4488CAA6" w14:textId="77777777" w:rsidR="006216A8" w:rsidRPr="003265D1" w:rsidRDefault="006216A8" w:rsidP="00502D38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3265D1">
              <w:rPr>
                <w:i/>
                <w:iCs/>
                <w:snapToGrid w:val="0"/>
                <w:sz w:val="24"/>
                <w:szCs w:val="24"/>
                <w:lang w:eastAsia="sk-SK"/>
              </w:rPr>
              <w:t>Vrátená časť príspevku</w:t>
            </w:r>
          </w:p>
        </w:tc>
      </w:tr>
      <w:tr w:rsidR="003265D1" w:rsidRPr="003265D1" w14:paraId="447C23C4" w14:textId="77777777" w:rsidTr="0066495E">
        <w:tc>
          <w:tcPr>
            <w:tcW w:w="4796" w:type="dxa"/>
          </w:tcPr>
          <w:p w14:paraId="12C37670" w14:textId="77777777" w:rsidR="003265D1" w:rsidRPr="003265D1" w:rsidRDefault="003265D1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3265D1">
              <w:rPr>
                <w:snapToGrid w:val="0"/>
                <w:sz w:val="24"/>
                <w:szCs w:val="24"/>
                <w:lang w:eastAsia="sk-SK"/>
              </w:rPr>
              <w:t xml:space="preserve">Domov sociálnych služieb </w:t>
            </w:r>
          </w:p>
        </w:tc>
        <w:tc>
          <w:tcPr>
            <w:tcW w:w="1416" w:type="dxa"/>
          </w:tcPr>
          <w:p w14:paraId="6FA35C2F" w14:textId="1B2272B0" w:rsidR="003265D1" w:rsidRPr="003265D1" w:rsidRDefault="0066495E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</w:rPr>
              <w:t>63 588</w:t>
            </w:r>
            <w:r w:rsidR="003265D1" w:rsidRPr="003265D1">
              <w:rPr>
                <w:snapToGrid w:val="0"/>
                <w:sz w:val="24"/>
                <w:szCs w:val="24"/>
              </w:rPr>
              <w:t>,00</w:t>
            </w:r>
          </w:p>
        </w:tc>
        <w:tc>
          <w:tcPr>
            <w:tcW w:w="1698" w:type="dxa"/>
            <w:shd w:val="pct20" w:color="auto" w:fill="auto"/>
          </w:tcPr>
          <w:p w14:paraId="69146B70" w14:textId="5819ECFF" w:rsidR="003265D1" w:rsidRPr="003265D1" w:rsidRDefault="0066495E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53 924</w:t>
            </w:r>
            <w:r w:rsidR="003265D1" w:rsidRPr="003265D1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96</w:t>
            </w:r>
          </w:p>
        </w:tc>
        <w:tc>
          <w:tcPr>
            <w:tcW w:w="1416" w:type="dxa"/>
            <w:shd w:val="clear" w:color="auto" w:fill="auto"/>
          </w:tcPr>
          <w:p w14:paraId="4F6A84F9" w14:textId="59C5E9DB" w:rsidR="003265D1" w:rsidRPr="003265D1" w:rsidRDefault="0066495E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9 663</w:t>
            </w:r>
            <w:r w:rsidR="003265D1" w:rsidRPr="003265D1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04</w:t>
            </w:r>
          </w:p>
        </w:tc>
      </w:tr>
      <w:tr w:rsidR="0066495E" w:rsidRPr="003265D1" w14:paraId="7CFAC1CF" w14:textId="77777777" w:rsidTr="0066495E">
        <w:tc>
          <w:tcPr>
            <w:tcW w:w="4796" w:type="dxa"/>
          </w:tcPr>
          <w:p w14:paraId="5DB10542" w14:textId="741B35AC" w:rsidR="0066495E" w:rsidRPr="003265D1" w:rsidRDefault="0066495E" w:rsidP="0066495E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3265D1">
              <w:rPr>
                <w:snapToGrid w:val="0"/>
                <w:sz w:val="24"/>
                <w:szCs w:val="24"/>
                <w:lang w:eastAsia="sk-SK"/>
              </w:rPr>
              <w:t>Zariadenie pre seniorov</w:t>
            </w:r>
          </w:p>
        </w:tc>
        <w:tc>
          <w:tcPr>
            <w:tcW w:w="1416" w:type="dxa"/>
          </w:tcPr>
          <w:p w14:paraId="6B239063" w14:textId="7A28A488" w:rsidR="0066495E" w:rsidRPr="003265D1" w:rsidRDefault="0066495E" w:rsidP="0066495E">
            <w:pPr>
              <w:spacing w:line="276" w:lineRule="auto"/>
              <w:jc w:val="right"/>
              <w:rPr>
                <w:snapToGrid w:val="0"/>
                <w:sz w:val="24"/>
                <w:szCs w:val="24"/>
              </w:rPr>
            </w:pPr>
            <w:r w:rsidRPr="003265D1">
              <w:rPr>
                <w:snapToGrid w:val="0"/>
                <w:sz w:val="24"/>
                <w:szCs w:val="24"/>
              </w:rPr>
              <w:t>1</w:t>
            </w:r>
            <w:r>
              <w:rPr>
                <w:snapToGrid w:val="0"/>
                <w:sz w:val="24"/>
                <w:szCs w:val="24"/>
              </w:rPr>
              <w:t>17 276</w:t>
            </w:r>
            <w:r w:rsidRPr="003265D1">
              <w:rPr>
                <w:snapToGrid w:val="0"/>
                <w:sz w:val="24"/>
                <w:szCs w:val="24"/>
              </w:rPr>
              <w:t>,00</w:t>
            </w:r>
          </w:p>
        </w:tc>
        <w:tc>
          <w:tcPr>
            <w:tcW w:w="1698" w:type="dxa"/>
            <w:shd w:val="pct20" w:color="auto" w:fill="auto"/>
          </w:tcPr>
          <w:p w14:paraId="4E6716E2" w14:textId="72D24C3D" w:rsidR="0066495E" w:rsidRPr="00113888" w:rsidRDefault="0066495E" w:rsidP="0066495E">
            <w:pPr>
              <w:spacing w:line="276" w:lineRule="auto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113888">
              <w:rPr>
                <w:snapToGrid w:val="0"/>
                <w:sz w:val="24"/>
                <w:szCs w:val="24"/>
                <w:lang w:eastAsia="sk-SK"/>
              </w:rPr>
              <w:t>117 </w:t>
            </w:r>
            <w:r w:rsidR="00113888" w:rsidRPr="00113888">
              <w:rPr>
                <w:snapToGrid w:val="0"/>
                <w:sz w:val="24"/>
                <w:szCs w:val="24"/>
                <w:lang w:eastAsia="sk-SK"/>
              </w:rPr>
              <w:t>002</w:t>
            </w:r>
            <w:r w:rsidRPr="00113888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113888" w:rsidRPr="00113888">
              <w:rPr>
                <w:snapToGrid w:val="0"/>
                <w:sz w:val="24"/>
                <w:szCs w:val="24"/>
                <w:lang w:eastAsia="sk-SK"/>
              </w:rPr>
              <w:t>89</w:t>
            </w:r>
          </w:p>
        </w:tc>
        <w:tc>
          <w:tcPr>
            <w:tcW w:w="1416" w:type="dxa"/>
            <w:shd w:val="clear" w:color="auto" w:fill="auto"/>
          </w:tcPr>
          <w:p w14:paraId="63E5ABC0" w14:textId="058973C7" w:rsidR="0066495E" w:rsidRPr="00113888" w:rsidRDefault="00113888" w:rsidP="0066495E">
            <w:pPr>
              <w:spacing w:line="276" w:lineRule="auto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113888">
              <w:rPr>
                <w:snapToGrid w:val="0"/>
                <w:sz w:val="24"/>
                <w:szCs w:val="24"/>
                <w:lang w:eastAsia="sk-SK"/>
              </w:rPr>
              <w:t>273</w:t>
            </w:r>
            <w:r w:rsidR="0066495E" w:rsidRPr="00113888">
              <w:rPr>
                <w:snapToGrid w:val="0"/>
                <w:sz w:val="24"/>
                <w:szCs w:val="24"/>
                <w:lang w:eastAsia="sk-SK"/>
              </w:rPr>
              <w:t>,</w:t>
            </w:r>
            <w:r w:rsidRPr="00113888">
              <w:rPr>
                <w:snapToGrid w:val="0"/>
                <w:sz w:val="24"/>
                <w:szCs w:val="24"/>
                <w:lang w:eastAsia="sk-SK"/>
              </w:rPr>
              <w:t>11</w:t>
            </w:r>
          </w:p>
        </w:tc>
      </w:tr>
      <w:tr w:rsidR="0066495E" w:rsidRPr="003265D1" w14:paraId="7354E588" w14:textId="77777777" w:rsidTr="0066495E">
        <w:tc>
          <w:tcPr>
            <w:tcW w:w="4796" w:type="dxa"/>
          </w:tcPr>
          <w:p w14:paraId="6974F1D7" w14:textId="77777777" w:rsidR="0066495E" w:rsidRPr="003265D1" w:rsidRDefault="0066495E" w:rsidP="0066495E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3265D1">
              <w:rPr>
                <w:snapToGrid w:val="0"/>
                <w:sz w:val="24"/>
                <w:szCs w:val="24"/>
                <w:lang w:eastAsia="sk-SK"/>
              </w:rPr>
              <w:t>Nocľaháreň</w:t>
            </w:r>
          </w:p>
        </w:tc>
        <w:tc>
          <w:tcPr>
            <w:tcW w:w="1416" w:type="dxa"/>
          </w:tcPr>
          <w:p w14:paraId="466EA490" w14:textId="75125E10" w:rsidR="0066495E" w:rsidRPr="003265D1" w:rsidRDefault="00FE4D97" w:rsidP="0066495E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</w:rPr>
              <w:t>45 795,23</w:t>
            </w:r>
          </w:p>
        </w:tc>
        <w:tc>
          <w:tcPr>
            <w:tcW w:w="1698" w:type="dxa"/>
            <w:shd w:val="pct20" w:color="auto" w:fill="auto"/>
          </w:tcPr>
          <w:p w14:paraId="1DAC11E4" w14:textId="45DD650D" w:rsidR="0066495E" w:rsidRPr="00113888" w:rsidRDefault="00FE4D97" w:rsidP="0066495E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sk-SK"/>
              </w:rPr>
            </w:pPr>
            <w:r w:rsidRPr="00113888">
              <w:rPr>
                <w:snapToGrid w:val="0"/>
                <w:sz w:val="24"/>
                <w:szCs w:val="24"/>
                <w:lang w:eastAsia="sk-SK"/>
              </w:rPr>
              <w:t>45 795,23</w:t>
            </w:r>
          </w:p>
        </w:tc>
        <w:tc>
          <w:tcPr>
            <w:tcW w:w="1416" w:type="dxa"/>
            <w:shd w:val="clear" w:color="auto" w:fill="auto"/>
          </w:tcPr>
          <w:p w14:paraId="6D3708AE" w14:textId="77777777" w:rsidR="0066495E" w:rsidRPr="00113888" w:rsidRDefault="0066495E" w:rsidP="0066495E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sk-SK"/>
              </w:rPr>
            </w:pPr>
            <w:r w:rsidRPr="00113888">
              <w:rPr>
                <w:snapToGrid w:val="0"/>
                <w:sz w:val="24"/>
                <w:szCs w:val="24"/>
                <w:lang w:eastAsia="sk-SK"/>
              </w:rPr>
              <w:t>0,00</w:t>
            </w:r>
          </w:p>
        </w:tc>
      </w:tr>
      <w:tr w:rsidR="0066495E" w:rsidRPr="003265D1" w14:paraId="4D0524C5" w14:textId="77777777" w:rsidTr="0066495E">
        <w:tc>
          <w:tcPr>
            <w:tcW w:w="4796" w:type="dxa"/>
          </w:tcPr>
          <w:p w14:paraId="1AF68905" w14:textId="77777777" w:rsidR="0066495E" w:rsidRPr="003265D1" w:rsidRDefault="0066495E" w:rsidP="0066495E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3265D1">
              <w:rPr>
                <w:snapToGrid w:val="0"/>
                <w:sz w:val="24"/>
                <w:szCs w:val="24"/>
                <w:lang w:eastAsia="sk-SK"/>
              </w:rPr>
              <w:t>Útulok</w:t>
            </w:r>
            <w:r w:rsidRPr="003265D1">
              <w:rPr>
                <w:snapToGrid w:val="0"/>
                <w:sz w:val="24"/>
                <w:szCs w:val="24"/>
                <w:lang w:eastAsia="sk-SK"/>
              </w:rPr>
              <w:tab/>
            </w:r>
            <w:r w:rsidRPr="003265D1">
              <w:rPr>
                <w:snapToGrid w:val="0"/>
                <w:sz w:val="24"/>
                <w:szCs w:val="24"/>
                <w:lang w:eastAsia="sk-SK"/>
              </w:rPr>
              <w:tab/>
            </w:r>
          </w:p>
        </w:tc>
        <w:tc>
          <w:tcPr>
            <w:tcW w:w="1416" w:type="dxa"/>
          </w:tcPr>
          <w:p w14:paraId="7EF34CF8" w14:textId="3C21D5D9" w:rsidR="0066495E" w:rsidRPr="003265D1" w:rsidRDefault="00FE4D97" w:rsidP="0066495E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26 938,36</w:t>
            </w:r>
          </w:p>
        </w:tc>
        <w:tc>
          <w:tcPr>
            <w:tcW w:w="1698" w:type="dxa"/>
            <w:shd w:val="pct20" w:color="auto" w:fill="auto"/>
          </w:tcPr>
          <w:p w14:paraId="56DCC339" w14:textId="4A712207" w:rsidR="0066495E" w:rsidRPr="00113888" w:rsidRDefault="00FE4D97" w:rsidP="0066495E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sk-SK"/>
              </w:rPr>
            </w:pPr>
            <w:r w:rsidRPr="00113888">
              <w:rPr>
                <w:snapToGrid w:val="0"/>
                <w:sz w:val="24"/>
                <w:szCs w:val="24"/>
                <w:lang w:eastAsia="sk-SK"/>
              </w:rPr>
              <w:t>26 938,36</w:t>
            </w:r>
          </w:p>
        </w:tc>
        <w:tc>
          <w:tcPr>
            <w:tcW w:w="1416" w:type="dxa"/>
            <w:shd w:val="clear" w:color="auto" w:fill="auto"/>
          </w:tcPr>
          <w:p w14:paraId="6E3A48BB" w14:textId="77777777" w:rsidR="0066495E" w:rsidRPr="00113888" w:rsidRDefault="0066495E" w:rsidP="0066495E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sk-SK"/>
              </w:rPr>
            </w:pPr>
            <w:r w:rsidRPr="00113888">
              <w:rPr>
                <w:snapToGrid w:val="0"/>
                <w:sz w:val="24"/>
                <w:szCs w:val="24"/>
                <w:lang w:eastAsia="sk-SK"/>
              </w:rPr>
              <w:t>0,00</w:t>
            </w:r>
          </w:p>
        </w:tc>
      </w:tr>
      <w:tr w:rsidR="0066495E" w:rsidRPr="003265D1" w14:paraId="75E8BAF2" w14:textId="77777777" w:rsidTr="0066495E">
        <w:trPr>
          <w:trHeight w:val="129"/>
        </w:trPr>
        <w:tc>
          <w:tcPr>
            <w:tcW w:w="4796" w:type="dxa"/>
          </w:tcPr>
          <w:p w14:paraId="3AAAAC3F" w14:textId="77777777" w:rsidR="0066495E" w:rsidRPr="003265D1" w:rsidRDefault="0066495E" w:rsidP="0066495E">
            <w:pPr>
              <w:widowControl w:val="0"/>
              <w:jc w:val="both"/>
              <w:rPr>
                <w:b/>
                <w:bCs/>
                <w:snapToGrid w:val="0"/>
                <w:sz w:val="24"/>
                <w:szCs w:val="24"/>
                <w:lang w:eastAsia="sk-SK"/>
              </w:rPr>
            </w:pPr>
            <w:r w:rsidRPr="003265D1">
              <w:rPr>
                <w:b/>
                <w:bCs/>
                <w:snapToGrid w:val="0"/>
                <w:sz w:val="24"/>
                <w:szCs w:val="24"/>
                <w:lang w:eastAsia="sk-SK"/>
              </w:rPr>
              <w:t>Celkom</w:t>
            </w:r>
          </w:p>
        </w:tc>
        <w:tc>
          <w:tcPr>
            <w:tcW w:w="1416" w:type="dxa"/>
          </w:tcPr>
          <w:p w14:paraId="409EB425" w14:textId="405D0453" w:rsidR="0066495E" w:rsidRPr="003265D1" w:rsidRDefault="00FE4D97" w:rsidP="0066495E">
            <w:pPr>
              <w:spacing w:line="276" w:lineRule="auto"/>
              <w:jc w:val="right"/>
              <w:rPr>
                <w:rFonts w:ascii="Calibri" w:eastAsiaTheme="minorHAnsi" w:hAnsi="Calibri" w:cs="Calibri"/>
                <w:b/>
                <w:bCs/>
                <w:snapToGrid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253 597,59</w:t>
            </w:r>
          </w:p>
        </w:tc>
        <w:tc>
          <w:tcPr>
            <w:tcW w:w="1698" w:type="dxa"/>
            <w:shd w:val="pct20" w:color="auto" w:fill="auto"/>
          </w:tcPr>
          <w:p w14:paraId="2371BF51" w14:textId="0D8158EA" w:rsidR="0066495E" w:rsidRPr="00113888" w:rsidRDefault="00FE4D97" w:rsidP="0066495E">
            <w:pPr>
              <w:spacing w:line="276" w:lineRule="auto"/>
              <w:jc w:val="right"/>
              <w:rPr>
                <w:rFonts w:ascii="Calibri" w:eastAsiaTheme="minorHAnsi" w:hAnsi="Calibri" w:cs="Calibri"/>
                <w:b/>
                <w:bCs/>
                <w:snapToGrid w:val="0"/>
                <w:sz w:val="24"/>
                <w:szCs w:val="24"/>
                <w:lang w:eastAsia="sk-SK"/>
              </w:rPr>
            </w:pPr>
            <w:r w:rsidRPr="00113888">
              <w:rPr>
                <w:b/>
                <w:bCs/>
                <w:snapToGrid w:val="0"/>
                <w:sz w:val="24"/>
                <w:szCs w:val="24"/>
                <w:lang w:eastAsia="sk-SK"/>
              </w:rPr>
              <w:t xml:space="preserve">243 </w:t>
            </w:r>
            <w:r w:rsidR="00113888" w:rsidRPr="00113888">
              <w:rPr>
                <w:b/>
                <w:bCs/>
                <w:snapToGrid w:val="0"/>
                <w:sz w:val="24"/>
                <w:szCs w:val="24"/>
                <w:lang w:eastAsia="sk-SK"/>
              </w:rPr>
              <w:t>661</w:t>
            </w:r>
            <w:r w:rsidR="0066495E" w:rsidRPr="00113888">
              <w:rPr>
                <w:b/>
                <w:bCs/>
                <w:snapToGrid w:val="0"/>
                <w:sz w:val="24"/>
                <w:szCs w:val="24"/>
                <w:lang w:eastAsia="sk-SK"/>
              </w:rPr>
              <w:t>,</w:t>
            </w:r>
            <w:r w:rsidR="00113888" w:rsidRPr="00113888">
              <w:rPr>
                <w:b/>
                <w:bCs/>
                <w:snapToGrid w:val="0"/>
                <w:sz w:val="24"/>
                <w:szCs w:val="24"/>
                <w:lang w:eastAsia="sk-SK"/>
              </w:rPr>
              <w:t>41</w:t>
            </w:r>
          </w:p>
        </w:tc>
        <w:tc>
          <w:tcPr>
            <w:tcW w:w="1416" w:type="dxa"/>
            <w:shd w:val="clear" w:color="auto" w:fill="auto"/>
          </w:tcPr>
          <w:p w14:paraId="5DC55207" w14:textId="1D730A15" w:rsidR="0066495E" w:rsidRPr="00113888" w:rsidRDefault="0066495E" w:rsidP="0066495E">
            <w:pPr>
              <w:spacing w:line="276" w:lineRule="auto"/>
              <w:jc w:val="right"/>
              <w:rPr>
                <w:rFonts w:ascii="Calibri" w:eastAsiaTheme="minorHAnsi" w:hAnsi="Calibri" w:cs="Calibri"/>
                <w:b/>
                <w:bCs/>
                <w:snapToGrid w:val="0"/>
                <w:sz w:val="24"/>
                <w:szCs w:val="24"/>
                <w:lang w:eastAsia="sk-SK"/>
              </w:rPr>
            </w:pPr>
            <w:r w:rsidRPr="00113888">
              <w:rPr>
                <w:b/>
                <w:bCs/>
                <w:snapToGrid w:val="0"/>
                <w:sz w:val="24"/>
                <w:szCs w:val="24"/>
                <w:lang w:eastAsia="sk-SK"/>
              </w:rPr>
              <w:t xml:space="preserve">9 </w:t>
            </w:r>
            <w:r w:rsidR="00113888" w:rsidRPr="00113888">
              <w:rPr>
                <w:b/>
                <w:bCs/>
                <w:snapToGrid w:val="0"/>
                <w:sz w:val="24"/>
                <w:szCs w:val="24"/>
                <w:lang w:eastAsia="sk-SK"/>
              </w:rPr>
              <w:t>9</w:t>
            </w:r>
            <w:r w:rsidRPr="00113888">
              <w:rPr>
                <w:b/>
                <w:bCs/>
                <w:snapToGrid w:val="0"/>
                <w:sz w:val="24"/>
                <w:szCs w:val="24"/>
                <w:lang w:eastAsia="sk-SK"/>
              </w:rPr>
              <w:t>3</w:t>
            </w:r>
            <w:r w:rsidR="00113888" w:rsidRPr="00113888">
              <w:rPr>
                <w:b/>
                <w:bCs/>
                <w:snapToGrid w:val="0"/>
                <w:sz w:val="24"/>
                <w:szCs w:val="24"/>
                <w:lang w:eastAsia="sk-SK"/>
              </w:rPr>
              <w:t>6</w:t>
            </w:r>
            <w:r w:rsidRPr="00113888">
              <w:rPr>
                <w:b/>
                <w:bCs/>
                <w:snapToGrid w:val="0"/>
                <w:sz w:val="24"/>
                <w:szCs w:val="24"/>
                <w:lang w:eastAsia="sk-SK"/>
              </w:rPr>
              <w:t>,</w:t>
            </w:r>
            <w:r w:rsidR="00113888" w:rsidRPr="00113888">
              <w:rPr>
                <w:b/>
                <w:bCs/>
                <w:snapToGrid w:val="0"/>
                <w:sz w:val="24"/>
                <w:szCs w:val="24"/>
                <w:lang w:eastAsia="sk-SK"/>
              </w:rPr>
              <w:t>18</w:t>
            </w:r>
          </w:p>
        </w:tc>
      </w:tr>
    </w:tbl>
    <w:p w14:paraId="7C58BF09" w14:textId="77777777" w:rsidR="0090499F" w:rsidRPr="00370865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08DE1F96" w14:textId="23EE0204" w:rsidR="00F07E6B" w:rsidRPr="00F07E6B" w:rsidRDefault="00F07E6B" w:rsidP="00F07E6B">
      <w:pPr>
        <w:ind w:firstLine="709"/>
        <w:jc w:val="both"/>
        <w:rPr>
          <w:snapToGrid w:val="0"/>
          <w:sz w:val="24"/>
          <w:szCs w:val="24"/>
          <w:lang w:eastAsia="sk-SK"/>
        </w:rPr>
      </w:pPr>
      <w:r w:rsidRPr="00F07E6B">
        <w:rPr>
          <w:snapToGrid w:val="0"/>
          <w:sz w:val="24"/>
          <w:szCs w:val="24"/>
          <w:lang w:eastAsia="sk-SK"/>
        </w:rPr>
        <w:t xml:space="preserve">Na základe podanej žiadosti uzatvorila </w:t>
      </w:r>
      <w:r w:rsidR="00FF64AF" w:rsidRPr="00F07E6B">
        <w:rPr>
          <w:snapToGrid w:val="0"/>
          <w:sz w:val="24"/>
          <w:szCs w:val="24"/>
          <w:lang w:eastAsia="sk-SK"/>
        </w:rPr>
        <w:t>OSS</w:t>
      </w:r>
      <w:r w:rsidRPr="00F07E6B">
        <w:rPr>
          <w:snapToGrid w:val="0"/>
          <w:sz w:val="24"/>
          <w:szCs w:val="24"/>
          <w:lang w:eastAsia="sk-SK"/>
        </w:rPr>
        <w:t xml:space="preserve"> koncom 2020 s ÚPSVR dve dohody</w:t>
      </w:r>
      <w:r>
        <w:rPr>
          <w:snapToGrid w:val="0"/>
          <w:sz w:val="24"/>
          <w:szCs w:val="24"/>
          <w:lang w:eastAsia="sk-SK"/>
        </w:rPr>
        <w:t xml:space="preserve">, ktorými sa zapojila do </w:t>
      </w:r>
      <w:r w:rsidR="00F27045">
        <w:rPr>
          <w:snapToGrid w:val="0"/>
          <w:sz w:val="24"/>
          <w:szCs w:val="24"/>
          <w:lang w:eastAsia="sk-SK"/>
        </w:rPr>
        <w:t>projektu</w:t>
      </w:r>
      <w:r w:rsidRPr="00F07E6B">
        <w:rPr>
          <w:snapToGrid w:val="0"/>
          <w:sz w:val="24"/>
          <w:szCs w:val="24"/>
          <w:lang w:eastAsia="sk-SK"/>
        </w:rPr>
        <w:t xml:space="preserve"> </w:t>
      </w:r>
      <w:r w:rsidR="00F27045">
        <w:rPr>
          <w:snapToGrid w:val="0"/>
          <w:sz w:val="24"/>
          <w:szCs w:val="24"/>
          <w:lang w:eastAsia="sk-SK"/>
        </w:rPr>
        <w:t>„</w:t>
      </w:r>
      <w:r w:rsidRPr="00F07E6B">
        <w:rPr>
          <w:snapToGrid w:val="0"/>
          <w:sz w:val="24"/>
          <w:szCs w:val="24"/>
          <w:lang w:eastAsia="sk-SK"/>
        </w:rPr>
        <w:t>Pracuj, zmeň svoj život</w:t>
      </w:r>
      <w:r w:rsidR="00F27045">
        <w:rPr>
          <w:snapToGrid w:val="0"/>
          <w:sz w:val="24"/>
          <w:szCs w:val="24"/>
          <w:lang w:eastAsia="sk-SK"/>
        </w:rPr>
        <w:t>“</w:t>
      </w:r>
      <w:r w:rsidRPr="00F07E6B">
        <w:rPr>
          <w:snapToGrid w:val="0"/>
          <w:sz w:val="24"/>
          <w:szCs w:val="24"/>
          <w:lang w:eastAsia="sk-SK"/>
        </w:rPr>
        <w:t>, aktivita č. 2 Podpora zamestnávania uchádzačov o zamestnanie prostredníctvom poskytovania sociálnych služieb</w:t>
      </w:r>
      <w:r w:rsidR="00F27045">
        <w:rPr>
          <w:snapToGrid w:val="0"/>
          <w:sz w:val="24"/>
          <w:szCs w:val="24"/>
          <w:lang w:eastAsia="sk-SK"/>
        </w:rPr>
        <w:t xml:space="preserve">. Umožnilo jej to zamestnať na 9 mesiacov 4 opatrovateľky s príspevkom 95 % celkovej ceny práce s finančným prínosom </w:t>
      </w:r>
      <w:r w:rsidRPr="00F07E6B">
        <w:rPr>
          <w:snapToGrid w:val="0"/>
          <w:sz w:val="24"/>
          <w:szCs w:val="24"/>
          <w:lang w:eastAsia="sk-SK"/>
        </w:rPr>
        <w:t>1</w:t>
      </w:r>
      <w:r w:rsidR="0057460F">
        <w:rPr>
          <w:snapToGrid w:val="0"/>
          <w:sz w:val="24"/>
          <w:szCs w:val="24"/>
          <w:lang w:eastAsia="sk-SK"/>
        </w:rPr>
        <w:t>7</w:t>
      </w:r>
      <w:r w:rsidRPr="00F07E6B">
        <w:rPr>
          <w:snapToGrid w:val="0"/>
          <w:sz w:val="24"/>
          <w:szCs w:val="24"/>
          <w:lang w:eastAsia="sk-SK"/>
        </w:rPr>
        <w:t> </w:t>
      </w:r>
      <w:r w:rsidR="0057460F">
        <w:rPr>
          <w:snapToGrid w:val="0"/>
          <w:sz w:val="24"/>
          <w:szCs w:val="24"/>
          <w:lang w:eastAsia="sk-SK"/>
        </w:rPr>
        <w:t>5</w:t>
      </w:r>
      <w:r w:rsidRPr="00F07E6B">
        <w:rPr>
          <w:snapToGrid w:val="0"/>
          <w:sz w:val="24"/>
          <w:szCs w:val="24"/>
          <w:lang w:eastAsia="sk-SK"/>
        </w:rPr>
        <w:t xml:space="preserve">01,45 </w:t>
      </w:r>
      <w:r w:rsidR="00F27045">
        <w:rPr>
          <w:snapToGrid w:val="0"/>
          <w:sz w:val="24"/>
          <w:szCs w:val="24"/>
          <w:lang w:eastAsia="sk-SK"/>
        </w:rPr>
        <w:t xml:space="preserve">eur a </w:t>
      </w:r>
      <w:r w:rsidRPr="00F07E6B">
        <w:rPr>
          <w:snapToGrid w:val="0"/>
          <w:sz w:val="24"/>
          <w:szCs w:val="24"/>
          <w:lang w:eastAsia="sk-SK"/>
        </w:rPr>
        <w:t>5 </w:t>
      </w:r>
      <w:r w:rsidR="0057460F">
        <w:rPr>
          <w:snapToGrid w:val="0"/>
          <w:sz w:val="24"/>
          <w:szCs w:val="24"/>
          <w:lang w:eastAsia="sk-SK"/>
        </w:rPr>
        <w:t>6</w:t>
      </w:r>
      <w:r w:rsidRPr="00F07E6B">
        <w:rPr>
          <w:snapToGrid w:val="0"/>
          <w:sz w:val="24"/>
          <w:szCs w:val="24"/>
          <w:lang w:eastAsia="sk-SK"/>
        </w:rPr>
        <w:t>4</w:t>
      </w:r>
      <w:r w:rsidR="0057460F">
        <w:rPr>
          <w:snapToGrid w:val="0"/>
          <w:sz w:val="24"/>
          <w:szCs w:val="24"/>
          <w:lang w:eastAsia="sk-SK"/>
        </w:rPr>
        <w:t>1</w:t>
      </w:r>
      <w:r w:rsidRPr="00F07E6B">
        <w:rPr>
          <w:snapToGrid w:val="0"/>
          <w:sz w:val="24"/>
          <w:szCs w:val="24"/>
          <w:lang w:eastAsia="sk-SK"/>
        </w:rPr>
        <w:t>,53</w:t>
      </w:r>
      <w:r w:rsidR="00F27045">
        <w:rPr>
          <w:snapToGrid w:val="0"/>
          <w:sz w:val="24"/>
          <w:szCs w:val="24"/>
          <w:lang w:eastAsia="sk-SK"/>
        </w:rPr>
        <w:t xml:space="preserve"> eur.</w:t>
      </w:r>
      <w:r w:rsidR="00466922">
        <w:rPr>
          <w:snapToGrid w:val="0"/>
          <w:sz w:val="24"/>
          <w:szCs w:val="24"/>
          <w:lang w:eastAsia="sk-SK"/>
        </w:rPr>
        <w:t xml:space="preserve"> Tieto prostriedky sú klasifikované ako pomoc de minimis.</w:t>
      </w:r>
    </w:p>
    <w:p w14:paraId="0FD80BD8" w14:textId="6D2B4E54" w:rsidR="00F07E6B" w:rsidRDefault="00F07E6B" w:rsidP="003012A4">
      <w:pPr>
        <w:pStyle w:val="Zarkazkladnhotextu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E06331">
        <w:rPr>
          <w:rFonts w:ascii="Times New Roman" w:hAnsi="Times New Roman"/>
          <w:szCs w:val="24"/>
        </w:rPr>
        <w:t xml:space="preserve">Za pracovné nasadenie zamestnancov sociálnych služieb počas 2. vlny pandémie COVID-19 poskytol štát prostredníctvom národného projektu </w:t>
      </w:r>
      <w:r w:rsidR="009A6B22">
        <w:rPr>
          <w:rFonts w:ascii="Times New Roman" w:hAnsi="Times New Roman"/>
          <w:szCs w:val="24"/>
        </w:rPr>
        <w:t xml:space="preserve">implementovaného ÚPSVR finančné prostriedky na mimoriadne odmeny vo výške 50 477,99 eur, ktoré boli 88 zamestnancom OSS vyplatené v mesiaci september. Ďalšie finančné prostriedky s rovnakým účelom použitia poskytlo MPSVR SR vo výške 41 641,60 eur v decembri,  ktoré boli </w:t>
      </w:r>
      <w:r w:rsidR="001733EB">
        <w:rPr>
          <w:rFonts w:ascii="Times New Roman" w:hAnsi="Times New Roman"/>
          <w:szCs w:val="24"/>
        </w:rPr>
        <w:t xml:space="preserve">zúčtované v decembrovej výplate a </w:t>
      </w:r>
      <w:r>
        <w:rPr>
          <w:rFonts w:ascii="Times New Roman" w:hAnsi="Times New Roman"/>
          <w:szCs w:val="24"/>
        </w:rPr>
        <w:t>poukáza</w:t>
      </w:r>
      <w:r w:rsidR="009A6B22">
        <w:rPr>
          <w:rFonts w:ascii="Times New Roman" w:hAnsi="Times New Roman"/>
          <w:szCs w:val="24"/>
        </w:rPr>
        <w:t xml:space="preserve">né </w:t>
      </w:r>
      <w:r w:rsidR="001733EB">
        <w:rPr>
          <w:rFonts w:ascii="Times New Roman" w:hAnsi="Times New Roman"/>
          <w:szCs w:val="24"/>
        </w:rPr>
        <w:t xml:space="preserve">91 </w:t>
      </w:r>
      <w:r>
        <w:rPr>
          <w:rFonts w:ascii="Times New Roman" w:hAnsi="Times New Roman"/>
          <w:szCs w:val="24"/>
        </w:rPr>
        <w:t>zamestnancom v januári 2022</w:t>
      </w:r>
      <w:r w:rsidR="00FF64AF">
        <w:rPr>
          <w:rFonts w:ascii="Times New Roman" w:hAnsi="Times New Roman"/>
          <w:szCs w:val="24"/>
        </w:rPr>
        <w:t>.</w:t>
      </w:r>
      <w:r w:rsidR="009A6B22">
        <w:rPr>
          <w:rFonts w:ascii="Times New Roman" w:hAnsi="Times New Roman"/>
          <w:szCs w:val="24"/>
        </w:rPr>
        <w:t xml:space="preserve"> </w:t>
      </w:r>
      <w:r w:rsidR="00FF64AF">
        <w:rPr>
          <w:rFonts w:ascii="Times New Roman" w:hAnsi="Times New Roman"/>
          <w:szCs w:val="24"/>
        </w:rPr>
        <w:t xml:space="preserve"> </w:t>
      </w:r>
    </w:p>
    <w:p w14:paraId="73A5B67A" w14:textId="7E75934B" w:rsidR="00B00D85" w:rsidRDefault="00B00D85" w:rsidP="003012A4">
      <w:pPr>
        <w:pStyle w:val="Zarkazkladnhotextu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Okrem toho </w:t>
      </w:r>
      <w:r w:rsidR="00F07E6B">
        <w:rPr>
          <w:rFonts w:ascii="Times New Roman" w:hAnsi="Times New Roman"/>
          <w:szCs w:val="24"/>
        </w:rPr>
        <w:t xml:space="preserve">na základe žiadosti podanej mestom </w:t>
      </w:r>
      <w:r>
        <w:rPr>
          <w:rFonts w:ascii="Times New Roman" w:hAnsi="Times New Roman"/>
          <w:szCs w:val="24"/>
        </w:rPr>
        <w:t>získala OSS mimoriadnu dotáciu MPSVR SR  na nákup výživových doplnkov pre klientov a zamestnancov ZPS, DSS, Útulku a Nocľahárne vo výške 20 eur pre jedného v celkovej sume 1 760 eur.</w:t>
      </w:r>
    </w:p>
    <w:p w14:paraId="37564A0D" w14:textId="0DA25BE1" w:rsidR="0090499F" w:rsidRDefault="00D86AC3" w:rsidP="003012A4">
      <w:pPr>
        <w:pStyle w:val="Zarkazkladnhotextu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Na základe Zmluvy o spolupráci s</w:t>
      </w:r>
      <w:r w:rsidR="00316532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I</w:t>
      </w:r>
      <w:r w:rsidR="00316532">
        <w:rPr>
          <w:rFonts w:ascii="Times New Roman" w:hAnsi="Times New Roman"/>
          <w:szCs w:val="24"/>
        </w:rPr>
        <w:t xml:space="preserve">mplementačnou agentúrou </w:t>
      </w:r>
      <w:r w:rsidR="00A3388C">
        <w:rPr>
          <w:rFonts w:ascii="Times New Roman" w:hAnsi="Times New Roman"/>
          <w:szCs w:val="24"/>
        </w:rPr>
        <w:t>MPSVR</w:t>
      </w:r>
      <w:r w:rsidR="00316532">
        <w:rPr>
          <w:rFonts w:ascii="Times New Roman" w:hAnsi="Times New Roman"/>
          <w:szCs w:val="24"/>
        </w:rPr>
        <w:t xml:space="preserve"> SR, ktorou sa v</w:t>
      </w:r>
      <w:r w:rsidR="00157069">
        <w:rPr>
          <w:rFonts w:ascii="Times New Roman" w:hAnsi="Times New Roman"/>
          <w:szCs w:val="24"/>
        </w:rPr>
        <w:t xml:space="preserve"> januári </w:t>
      </w:r>
      <w:r w:rsidR="007728DC">
        <w:rPr>
          <w:rFonts w:ascii="Times New Roman" w:hAnsi="Times New Roman"/>
          <w:szCs w:val="24"/>
        </w:rPr>
        <w:t>202</w:t>
      </w:r>
      <w:r w:rsidR="001733EB">
        <w:rPr>
          <w:rFonts w:ascii="Times New Roman" w:hAnsi="Times New Roman"/>
          <w:szCs w:val="24"/>
        </w:rPr>
        <w:t>0</w:t>
      </w:r>
      <w:r w:rsidR="00316532">
        <w:rPr>
          <w:rFonts w:ascii="Times New Roman" w:hAnsi="Times New Roman"/>
          <w:szCs w:val="24"/>
        </w:rPr>
        <w:t xml:space="preserve"> OSS zapojila do</w:t>
      </w:r>
      <w:r>
        <w:rPr>
          <w:rFonts w:ascii="Times New Roman" w:hAnsi="Times New Roman"/>
          <w:szCs w:val="24"/>
        </w:rPr>
        <w:t xml:space="preserve"> </w:t>
      </w:r>
      <w:r w:rsidR="001733EB">
        <w:rPr>
          <w:rFonts w:ascii="Times New Roman" w:hAnsi="Times New Roman"/>
          <w:szCs w:val="24"/>
        </w:rPr>
        <w:t>N</w:t>
      </w:r>
      <w:r w:rsidR="00DC7ED9">
        <w:rPr>
          <w:rFonts w:ascii="Times New Roman" w:hAnsi="Times New Roman"/>
          <w:szCs w:val="24"/>
        </w:rPr>
        <w:t>árodného projektu</w:t>
      </w:r>
      <w:r w:rsidR="008E6F26">
        <w:rPr>
          <w:rFonts w:ascii="Times New Roman" w:hAnsi="Times New Roman"/>
          <w:szCs w:val="24"/>
        </w:rPr>
        <w:t xml:space="preserve"> Budovania odborných kapacít na komunitnej úrovni a v činnosti </w:t>
      </w:r>
      <w:r w:rsidR="001733EB">
        <w:rPr>
          <w:rFonts w:ascii="Times New Roman" w:hAnsi="Times New Roman"/>
          <w:szCs w:val="24"/>
        </w:rPr>
        <w:t xml:space="preserve">(NP BOKKÚ) </w:t>
      </w:r>
      <w:r w:rsidR="008E6F26">
        <w:rPr>
          <w:rFonts w:ascii="Times New Roman" w:hAnsi="Times New Roman"/>
          <w:szCs w:val="24"/>
        </w:rPr>
        <w:t>Nízkoprahového denného centra</w:t>
      </w:r>
      <w:r w:rsidR="001733EB">
        <w:rPr>
          <w:rFonts w:ascii="Times New Roman" w:hAnsi="Times New Roman"/>
          <w:szCs w:val="24"/>
        </w:rPr>
        <w:t xml:space="preserve"> (NDC)</w:t>
      </w:r>
      <w:r w:rsidR="008E6F26">
        <w:rPr>
          <w:rFonts w:ascii="Times New Roman" w:hAnsi="Times New Roman"/>
          <w:szCs w:val="24"/>
        </w:rPr>
        <w:t xml:space="preserve"> na Partizánskej ul. a jej dodatku</w:t>
      </w:r>
      <w:r w:rsidR="000F2686">
        <w:rPr>
          <w:rFonts w:ascii="Times New Roman" w:hAnsi="Times New Roman"/>
          <w:szCs w:val="24"/>
        </w:rPr>
        <w:t xml:space="preserve"> </w:t>
      </w:r>
      <w:r w:rsidR="008E6F26">
        <w:rPr>
          <w:rFonts w:ascii="Times New Roman" w:hAnsi="Times New Roman"/>
          <w:szCs w:val="24"/>
        </w:rPr>
        <w:t>je</w:t>
      </w:r>
      <w:r w:rsidR="000F2686">
        <w:rPr>
          <w:rFonts w:ascii="Times New Roman" w:hAnsi="Times New Roman"/>
          <w:szCs w:val="24"/>
        </w:rPr>
        <w:t xml:space="preserve"> </w:t>
      </w:r>
      <w:r w:rsidR="001733EB">
        <w:rPr>
          <w:rFonts w:ascii="Times New Roman" w:hAnsi="Times New Roman"/>
          <w:szCs w:val="24"/>
        </w:rPr>
        <w:t xml:space="preserve">trvá spolupráca </w:t>
      </w:r>
      <w:r w:rsidR="000F2686">
        <w:rPr>
          <w:rFonts w:ascii="Times New Roman" w:hAnsi="Times New Roman"/>
          <w:szCs w:val="24"/>
        </w:rPr>
        <w:t xml:space="preserve"> </w:t>
      </w:r>
      <w:r w:rsidR="001733EB">
        <w:rPr>
          <w:rFonts w:ascii="Times New Roman" w:hAnsi="Times New Roman"/>
          <w:szCs w:val="24"/>
        </w:rPr>
        <w:t xml:space="preserve">na </w:t>
      </w:r>
      <w:r w:rsidR="00B706C1">
        <w:rPr>
          <w:rFonts w:ascii="Times New Roman" w:hAnsi="Times New Roman"/>
          <w:szCs w:val="24"/>
        </w:rPr>
        <w:t>projekt</w:t>
      </w:r>
      <w:r w:rsidR="001733EB">
        <w:rPr>
          <w:rFonts w:ascii="Times New Roman" w:hAnsi="Times New Roman"/>
          <w:szCs w:val="24"/>
        </w:rPr>
        <w:t>e</w:t>
      </w:r>
      <w:r w:rsidR="00B706C1">
        <w:rPr>
          <w:rFonts w:ascii="Times New Roman" w:hAnsi="Times New Roman"/>
          <w:szCs w:val="24"/>
        </w:rPr>
        <w:t xml:space="preserve"> </w:t>
      </w:r>
      <w:r w:rsidR="000F2686">
        <w:rPr>
          <w:rFonts w:ascii="Times New Roman" w:hAnsi="Times New Roman"/>
          <w:szCs w:val="24"/>
        </w:rPr>
        <w:t>do 31.</w:t>
      </w:r>
      <w:r w:rsidR="008E6F26">
        <w:rPr>
          <w:rFonts w:ascii="Times New Roman" w:hAnsi="Times New Roman"/>
          <w:szCs w:val="24"/>
        </w:rPr>
        <w:t>12</w:t>
      </w:r>
      <w:r w:rsidR="000F2686">
        <w:rPr>
          <w:rFonts w:ascii="Times New Roman" w:hAnsi="Times New Roman"/>
          <w:szCs w:val="24"/>
        </w:rPr>
        <w:t>.</w:t>
      </w:r>
      <w:r w:rsidR="007A0C40">
        <w:rPr>
          <w:rFonts w:ascii="Times New Roman" w:hAnsi="Times New Roman"/>
          <w:szCs w:val="24"/>
        </w:rPr>
        <w:t>202</w:t>
      </w:r>
      <w:r w:rsidR="008E6F26">
        <w:rPr>
          <w:rFonts w:ascii="Times New Roman" w:hAnsi="Times New Roman"/>
          <w:szCs w:val="24"/>
        </w:rPr>
        <w:t>2</w:t>
      </w:r>
      <w:r w:rsidR="000F2686">
        <w:rPr>
          <w:rFonts w:ascii="Times New Roman" w:hAnsi="Times New Roman"/>
          <w:szCs w:val="24"/>
        </w:rPr>
        <w:t xml:space="preserve"> </w:t>
      </w:r>
      <w:r w:rsidR="00DE57B1">
        <w:rPr>
          <w:rFonts w:ascii="Times New Roman" w:hAnsi="Times New Roman"/>
          <w:szCs w:val="24"/>
        </w:rPr>
        <w:t>a OSS</w:t>
      </w:r>
      <w:r w:rsidR="000F2686">
        <w:rPr>
          <w:rFonts w:ascii="Times New Roman" w:hAnsi="Times New Roman"/>
          <w:szCs w:val="24"/>
        </w:rPr>
        <w:t xml:space="preserve"> </w:t>
      </w:r>
      <w:r w:rsidR="00595DC9">
        <w:rPr>
          <w:rFonts w:ascii="Times New Roman" w:hAnsi="Times New Roman"/>
          <w:szCs w:val="24"/>
        </w:rPr>
        <w:t xml:space="preserve">získala v roku </w:t>
      </w:r>
      <w:r w:rsidR="007728DC">
        <w:rPr>
          <w:rFonts w:ascii="Times New Roman" w:hAnsi="Times New Roman"/>
          <w:szCs w:val="24"/>
        </w:rPr>
        <w:t>2021</w:t>
      </w:r>
      <w:r w:rsidR="00595DC9">
        <w:rPr>
          <w:rFonts w:ascii="Times New Roman" w:hAnsi="Times New Roman"/>
          <w:szCs w:val="24"/>
        </w:rPr>
        <w:t xml:space="preserve"> na jeho prevádzku </w:t>
      </w:r>
      <w:r w:rsidR="00B706C1">
        <w:rPr>
          <w:rFonts w:ascii="Times New Roman" w:hAnsi="Times New Roman"/>
          <w:szCs w:val="24"/>
        </w:rPr>
        <w:t xml:space="preserve">z IA MPSVR SR </w:t>
      </w:r>
      <w:r w:rsidR="008E6F26">
        <w:rPr>
          <w:rFonts w:ascii="Times New Roman" w:hAnsi="Times New Roman"/>
          <w:szCs w:val="24"/>
        </w:rPr>
        <w:t>38 4</w:t>
      </w:r>
      <w:r w:rsidR="001733EB">
        <w:rPr>
          <w:rFonts w:ascii="Times New Roman" w:hAnsi="Times New Roman"/>
          <w:szCs w:val="24"/>
        </w:rPr>
        <w:t>63</w:t>
      </w:r>
      <w:r w:rsidR="00595DC9">
        <w:rPr>
          <w:rFonts w:ascii="Times New Roman" w:hAnsi="Times New Roman"/>
          <w:szCs w:val="24"/>
        </w:rPr>
        <w:t>,</w:t>
      </w:r>
      <w:r w:rsidR="005B1899">
        <w:rPr>
          <w:rFonts w:ascii="Times New Roman" w:hAnsi="Times New Roman"/>
          <w:szCs w:val="24"/>
        </w:rPr>
        <w:t>7</w:t>
      </w:r>
      <w:r w:rsidR="001733EB">
        <w:rPr>
          <w:rFonts w:ascii="Times New Roman" w:hAnsi="Times New Roman"/>
          <w:szCs w:val="24"/>
        </w:rPr>
        <w:t>5</w:t>
      </w:r>
      <w:r w:rsidR="00595DC9">
        <w:rPr>
          <w:rFonts w:ascii="Times New Roman" w:hAnsi="Times New Roman"/>
          <w:szCs w:val="24"/>
        </w:rPr>
        <w:t xml:space="preserve"> eur.</w:t>
      </w:r>
      <w:r w:rsidR="008E731D">
        <w:rPr>
          <w:rFonts w:ascii="Times New Roman" w:hAnsi="Times New Roman"/>
          <w:szCs w:val="24"/>
        </w:rPr>
        <w:t xml:space="preserve"> </w:t>
      </w:r>
    </w:p>
    <w:p w14:paraId="0463A593" w14:textId="0B5B8921" w:rsidR="008E6F26" w:rsidRDefault="008E6F26" w:rsidP="003012A4">
      <w:pPr>
        <w:pStyle w:val="Zarkazkladnhotextu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Realizáci</w:t>
      </w:r>
      <w:r w:rsidR="00A007C8">
        <w:rPr>
          <w:rFonts w:ascii="Times New Roman" w:hAnsi="Times New Roman"/>
          <w:szCs w:val="24"/>
        </w:rPr>
        <w:t>a</w:t>
      </w:r>
      <w:r>
        <w:rPr>
          <w:rFonts w:ascii="Times New Roman" w:hAnsi="Times New Roman"/>
          <w:szCs w:val="24"/>
        </w:rPr>
        <w:t xml:space="preserve"> dopytového projektu Podpory opatrovateľskej služby v meste Šaľa</w:t>
      </w:r>
      <w:r w:rsidR="00A007C8">
        <w:rPr>
          <w:rFonts w:ascii="Times New Roman" w:hAnsi="Times New Roman"/>
          <w:szCs w:val="24"/>
        </w:rPr>
        <w:t xml:space="preserve">, v rámci ktorého </w:t>
      </w:r>
      <w:r>
        <w:rPr>
          <w:rFonts w:ascii="Times New Roman" w:hAnsi="Times New Roman"/>
          <w:szCs w:val="24"/>
        </w:rPr>
        <w:t>zamestnávala OSS v priemere 43 opatrovatelie</w:t>
      </w:r>
      <w:r w:rsidR="00FF64AF">
        <w:rPr>
          <w:rFonts w:ascii="Times New Roman" w:hAnsi="Times New Roman"/>
          <w:szCs w:val="24"/>
        </w:rPr>
        <w:t>k</w:t>
      </w:r>
      <w:r>
        <w:rPr>
          <w:rFonts w:ascii="Times New Roman" w:hAnsi="Times New Roman"/>
          <w:szCs w:val="24"/>
        </w:rPr>
        <w:t xml:space="preserve"> (prepočítaný stav 41) </w:t>
      </w:r>
      <w:r w:rsidR="00A007C8">
        <w:rPr>
          <w:rFonts w:ascii="Times New Roman" w:hAnsi="Times New Roman"/>
          <w:szCs w:val="24"/>
        </w:rPr>
        <w:t>bola ukončená vo februári 2021. Z</w:t>
      </w:r>
      <w:r w:rsidR="00FF64AF">
        <w:rPr>
          <w:rFonts w:ascii="Times New Roman" w:hAnsi="Times New Roman"/>
          <w:szCs w:val="24"/>
        </w:rPr>
        <w:t xml:space="preserve">a výkon opatrovateľskej služby jej sprostredkovateľský orgán MPSVR SR </w:t>
      </w:r>
      <w:r w:rsidR="00A007C8">
        <w:rPr>
          <w:rFonts w:ascii="Times New Roman" w:hAnsi="Times New Roman"/>
          <w:szCs w:val="24"/>
        </w:rPr>
        <w:t xml:space="preserve">odsúhlasil v </w:t>
      </w:r>
      <w:r w:rsidR="00FF64AF">
        <w:rPr>
          <w:rFonts w:ascii="Times New Roman" w:hAnsi="Times New Roman"/>
          <w:szCs w:val="24"/>
        </w:rPr>
        <w:t xml:space="preserve">roku </w:t>
      </w:r>
      <w:r w:rsidR="007728DC">
        <w:rPr>
          <w:rFonts w:ascii="Times New Roman" w:hAnsi="Times New Roman"/>
          <w:szCs w:val="24"/>
        </w:rPr>
        <w:t>2021</w:t>
      </w:r>
      <w:r w:rsidR="00FF64AF">
        <w:rPr>
          <w:rFonts w:ascii="Times New Roman" w:hAnsi="Times New Roman"/>
          <w:szCs w:val="24"/>
        </w:rPr>
        <w:t xml:space="preserve"> na mzdy opatrovateliek čiastku</w:t>
      </w:r>
      <w:r w:rsidR="00A007C8">
        <w:rPr>
          <w:rFonts w:ascii="Times New Roman" w:hAnsi="Times New Roman"/>
          <w:szCs w:val="24"/>
        </w:rPr>
        <w:t xml:space="preserve"> </w:t>
      </w:r>
      <w:r w:rsidR="00FF64AF">
        <w:rPr>
          <w:rFonts w:ascii="Times New Roman" w:hAnsi="Times New Roman"/>
          <w:szCs w:val="24"/>
        </w:rPr>
        <w:t>5</w:t>
      </w:r>
      <w:r w:rsidR="00A007C8">
        <w:rPr>
          <w:rFonts w:ascii="Times New Roman" w:hAnsi="Times New Roman"/>
          <w:szCs w:val="24"/>
        </w:rPr>
        <w:t xml:space="preserve">0 337,37 </w:t>
      </w:r>
      <w:r w:rsidR="00FF64AF">
        <w:rPr>
          <w:rFonts w:ascii="Times New Roman" w:hAnsi="Times New Roman"/>
          <w:szCs w:val="24"/>
        </w:rPr>
        <w:t>eur.</w:t>
      </w:r>
    </w:p>
    <w:p w14:paraId="51A87E18" w14:textId="23A58C75" w:rsidR="00A007C8" w:rsidRPr="00C77120" w:rsidRDefault="00FC7686" w:rsidP="00C77120">
      <w:pPr>
        <w:pStyle w:val="Zkladntex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546F3" w:rsidRPr="00E546F3">
        <w:rPr>
          <w:rFonts w:ascii="Times New Roman" w:hAnsi="Times New Roman"/>
          <w:sz w:val="24"/>
          <w:szCs w:val="24"/>
        </w:rPr>
        <w:t xml:space="preserve">Po zverejnení výzvy v rámci Operačného programu ľudské zdroje, prioritná os REACT-EU podala OSS nový dopytovo orientovaný projekt Podpora komunitných sociálnych služieb v meste Šaľa poskytovaním opatrovateľskej služby, ktorý je spolufinancovaný z ESF. Jeho schválením RO MPSVR SR a uzatvorením zmluvy o poskytnutí NFP získala OSS na krytie časti mzdových nákladov 43 opatrovateliek 499 872 eur. Projekt bude realizovaný v období od 1.12.2021 do 30.11.2023. </w:t>
      </w:r>
      <w:r w:rsidR="00C77120">
        <w:rPr>
          <w:rFonts w:ascii="Times New Roman" w:hAnsi="Times New Roman"/>
          <w:sz w:val="24"/>
          <w:szCs w:val="24"/>
        </w:rPr>
        <w:t xml:space="preserve">Za realizáciu projektu v mesiaci december jej boli uhradené oprávnené náklady vo výške </w:t>
      </w:r>
      <w:r w:rsidR="0057460F">
        <w:rPr>
          <w:rFonts w:ascii="Times New Roman" w:hAnsi="Times New Roman"/>
          <w:sz w:val="24"/>
          <w:szCs w:val="24"/>
        </w:rPr>
        <w:t>18 288</w:t>
      </w:r>
      <w:r w:rsidR="00C77120">
        <w:rPr>
          <w:rFonts w:ascii="Times New Roman" w:hAnsi="Times New Roman"/>
          <w:sz w:val="24"/>
          <w:szCs w:val="24"/>
        </w:rPr>
        <w:t xml:space="preserve"> eur.</w:t>
      </w:r>
    </w:p>
    <w:p w14:paraId="7DD3AB80" w14:textId="37373E85" w:rsidR="0090499F" w:rsidRPr="001142AA" w:rsidRDefault="0090499F" w:rsidP="008D0BB9">
      <w:pPr>
        <w:pStyle w:val="Zarkazkladnhotextu2"/>
        <w:rPr>
          <w:rFonts w:ascii="Times New Roman" w:hAnsi="Times New Roman"/>
          <w:szCs w:val="24"/>
        </w:rPr>
      </w:pPr>
      <w:r w:rsidRPr="001142AA">
        <w:rPr>
          <w:rFonts w:ascii="Times New Roman" w:hAnsi="Times New Roman"/>
          <w:szCs w:val="24"/>
        </w:rPr>
        <w:t xml:space="preserve">Za </w:t>
      </w:r>
      <w:r w:rsidR="008F45BB">
        <w:rPr>
          <w:rFonts w:ascii="Times New Roman" w:hAnsi="Times New Roman"/>
          <w:szCs w:val="24"/>
        </w:rPr>
        <w:t xml:space="preserve">účtovné obdobie </w:t>
      </w:r>
      <w:r w:rsidR="007728DC">
        <w:rPr>
          <w:rFonts w:ascii="Times New Roman" w:hAnsi="Times New Roman"/>
          <w:szCs w:val="24"/>
        </w:rPr>
        <w:t>2021</w:t>
      </w:r>
      <w:r w:rsidRPr="001142AA">
        <w:rPr>
          <w:rFonts w:ascii="Times New Roman" w:hAnsi="Times New Roman"/>
          <w:szCs w:val="24"/>
        </w:rPr>
        <w:t xml:space="preserve"> dosiahla organizácia celko</w:t>
      </w:r>
      <w:r w:rsidR="0038585C">
        <w:rPr>
          <w:rFonts w:ascii="Times New Roman" w:hAnsi="Times New Roman"/>
          <w:szCs w:val="24"/>
        </w:rPr>
        <w:t>m</w:t>
      </w:r>
      <w:r w:rsidRPr="001142AA">
        <w:rPr>
          <w:rFonts w:ascii="Times New Roman" w:hAnsi="Times New Roman"/>
          <w:szCs w:val="24"/>
        </w:rPr>
        <w:t xml:space="preserve"> </w:t>
      </w:r>
      <w:r w:rsidR="00C77120">
        <w:rPr>
          <w:rFonts w:ascii="Times New Roman" w:hAnsi="Times New Roman"/>
          <w:szCs w:val="24"/>
        </w:rPr>
        <w:t>výnos</w:t>
      </w:r>
      <w:r w:rsidR="00067E0B">
        <w:rPr>
          <w:rFonts w:ascii="Times New Roman" w:hAnsi="Times New Roman"/>
          <w:szCs w:val="24"/>
        </w:rPr>
        <w:t>y</w:t>
      </w:r>
      <w:r w:rsidRPr="001142AA">
        <w:rPr>
          <w:rFonts w:ascii="Times New Roman" w:hAnsi="Times New Roman"/>
          <w:szCs w:val="24"/>
        </w:rPr>
        <w:t xml:space="preserve"> vo výške </w:t>
      </w:r>
      <w:r w:rsidR="00DB3707">
        <w:rPr>
          <w:rFonts w:ascii="Times New Roman" w:hAnsi="Times New Roman"/>
          <w:szCs w:val="24"/>
        </w:rPr>
        <w:t>1 </w:t>
      </w:r>
      <w:r w:rsidR="00FF64AF">
        <w:rPr>
          <w:rFonts w:ascii="Times New Roman" w:hAnsi="Times New Roman"/>
          <w:szCs w:val="24"/>
        </w:rPr>
        <w:t>3</w:t>
      </w:r>
      <w:r w:rsidR="00C77120">
        <w:rPr>
          <w:rFonts w:ascii="Times New Roman" w:hAnsi="Times New Roman"/>
          <w:szCs w:val="24"/>
        </w:rPr>
        <w:t>6</w:t>
      </w:r>
      <w:r w:rsidR="00FF64AF">
        <w:rPr>
          <w:rFonts w:ascii="Times New Roman" w:hAnsi="Times New Roman"/>
          <w:szCs w:val="24"/>
        </w:rPr>
        <w:t>2</w:t>
      </w:r>
      <w:r w:rsidR="00DB3707">
        <w:rPr>
          <w:rFonts w:ascii="Times New Roman" w:hAnsi="Times New Roman"/>
          <w:szCs w:val="24"/>
        </w:rPr>
        <w:t xml:space="preserve"> </w:t>
      </w:r>
      <w:r w:rsidR="00C77120">
        <w:rPr>
          <w:rFonts w:ascii="Times New Roman" w:hAnsi="Times New Roman"/>
          <w:szCs w:val="24"/>
        </w:rPr>
        <w:t>1</w:t>
      </w:r>
      <w:r w:rsidR="00DB3707">
        <w:rPr>
          <w:rFonts w:ascii="Times New Roman" w:hAnsi="Times New Roman"/>
          <w:szCs w:val="24"/>
        </w:rPr>
        <w:t>8</w:t>
      </w:r>
      <w:r w:rsidR="00C77120">
        <w:rPr>
          <w:rFonts w:ascii="Times New Roman" w:hAnsi="Times New Roman"/>
          <w:szCs w:val="24"/>
        </w:rPr>
        <w:t>7</w:t>
      </w:r>
      <w:r w:rsidRPr="001142AA">
        <w:rPr>
          <w:rFonts w:ascii="Times New Roman" w:hAnsi="Times New Roman"/>
          <w:szCs w:val="24"/>
        </w:rPr>
        <w:t>,</w:t>
      </w:r>
      <w:r w:rsidR="00C77120">
        <w:rPr>
          <w:rFonts w:ascii="Times New Roman" w:hAnsi="Times New Roman"/>
          <w:szCs w:val="24"/>
        </w:rPr>
        <w:t>92</w:t>
      </w:r>
      <w:r w:rsidRPr="001142AA">
        <w:rPr>
          <w:rFonts w:ascii="Times New Roman" w:hAnsi="Times New Roman"/>
          <w:szCs w:val="24"/>
        </w:rPr>
        <w:t xml:space="preserve"> eur, čim splnila predpokladaný rozpočet na </w:t>
      </w:r>
      <w:r w:rsidR="00DB3707">
        <w:rPr>
          <w:rFonts w:ascii="Times New Roman" w:hAnsi="Times New Roman"/>
          <w:szCs w:val="24"/>
        </w:rPr>
        <w:t>10</w:t>
      </w:r>
      <w:r w:rsidR="00C77120">
        <w:rPr>
          <w:rFonts w:ascii="Times New Roman" w:hAnsi="Times New Roman"/>
          <w:szCs w:val="24"/>
        </w:rPr>
        <w:t>4</w:t>
      </w:r>
      <w:r w:rsidR="00DB3707">
        <w:rPr>
          <w:rFonts w:ascii="Times New Roman" w:hAnsi="Times New Roman"/>
          <w:szCs w:val="24"/>
        </w:rPr>
        <w:t xml:space="preserve"> </w:t>
      </w:r>
      <w:r w:rsidRPr="001142AA">
        <w:rPr>
          <w:rFonts w:ascii="Times New Roman" w:hAnsi="Times New Roman"/>
          <w:szCs w:val="24"/>
        </w:rPr>
        <w:t xml:space="preserve">%. Prehľad druhového zloženia </w:t>
      </w:r>
      <w:r w:rsidR="008D1E86">
        <w:rPr>
          <w:rFonts w:ascii="Times New Roman" w:hAnsi="Times New Roman"/>
          <w:szCs w:val="24"/>
        </w:rPr>
        <w:t>výnosov</w:t>
      </w:r>
      <w:r w:rsidRPr="001142AA">
        <w:rPr>
          <w:rFonts w:ascii="Times New Roman" w:hAnsi="Times New Roman"/>
          <w:szCs w:val="24"/>
        </w:rPr>
        <w:t xml:space="preserve"> poskytuje tabuľka č. 1 v tabuľkovej časti a podiel jednotlivých zariadení OSS na dosiahnutých </w:t>
      </w:r>
      <w:r w:rsidR="00FE6395">
        <w:rPr>
          <w:rFonts w:ascii="Times New Roman" w:hAnsi="Times New Roman"/>
          <w:szCs w:val="24"/>
        </w:rPr>
        <w:t>výnos</w:t>
      </w:r>
      <w:r w:rsidRPr="001142AA">
        <w:rPr>
          <w:rFonts w:ascii="Times New Roman" w:hAnsi="Times New Roman"/>
          <w:szCs w:val="24"/>
        </w:rPr>
        <w:t xml:space="preserve">och je vyčíslený v tabuľke č. </w:t>
      </w:r>
      <w:r w:rsidR="00F13A2F">
        <w:rPr>
          <w:rFonts w:ascii="Times New Roman" w:hAnsi="Times New Roman"/>
          <w:szCs w:val="24"/>
        </w:rPr>
        <w:t>3</w:t>
      </w:r>
      <w:r w:rsidR="00FE6395">
        <w:rPr>
          <w:rFonts w:ascii="Times New Roman" w:hAnsi="Times New Roman"/>
          <w:szCs w:val="24"/>
        </w:rPr>
        <w:t>.</w:t>
      </w:r>
      <w:r w:rsidR="00F13A2F">
        <w:rPr>
          <w:rFonts w:ascii="Times New Roman" w:hAnsi="Times New Roman"/>
          <w:szCs w:val="24"/>
        </w:rPr>
        <w:t xml:space="preserve"> </w:t>
      </w:r>
      <w:r w:rsidR="00FE6395">
        <w:rPr>
          <w:rFonts w:ascii="Times New Roman" w:hAnsi="Times New Roman"/>
          <w:szCs w:val="24"/>
        </w:rPr>
        <w:t>V</w:t>
      </w:r>
      <w:r w:rsidR="0053385F">
        <w:rPr>
          <w:rFonts w:ascii="Times New Roman" w:hAnsi="Times New Roman"/>
          <w:szCs w:val="24"/>
        </w:rPr>
        <w:t xml:space="preserve"> tabuľke č. </w:t>
      </w:r>
      <w:r w:rsidR="00D44A27">
        <w:rPr>
          <w:rFonts w:ascii="Times New Roman" w:hAnsi="Times New Roman"/>
          <w:szCs w:val="24"/>
        </w:rPr>
        <w:t>9</w:t>
      </w:r>
      <w:r w:rsidR="00F13A2F">
        <w:rPr>
          <w:rFonts w:ascii="Times New Roman" w:hAnsi="Times New Roman"/>
          <w:szCs w:val="24"/>
        </w:rPr>
        <w:t xml:space="preserve"> sú vyčíslené zdroje krytia nákladov jednotlivých stredísk</w:t>
      </w:r>
      <w:r w:rsidRPr="001142AA">
        <w:rPr>
          <w:rFonts w:ascii="Times New Roman" w:hAnsi="Times New Roman"/>
          <w:szCs w:val="24"/>
        </w:rPr>
        <w:t>.</w:t>
      </w:r>
      <w:r w:rsidR="00C46BDE">
        <w:rPr>
          <w:rFonts w:ascii="Times New Roman" w:hAnsi="Times New Roman"/>
          <w:szCs w:val="24"/>
        </w:rPr>
        <w:t xml:space="preserve"> Zúčtovanie poskytnutého príspevku z programového rozpočtu mesta pre OSS na rok </w:t>
      </w:r>
      <w:r w:rsidR="007728DC">
        <w:rPr>
          <w:rFonts w:ascii="Times New Roman" w:hAnsi="Times New Roman"/>
          <w:szCs w:val="24"/>
        </w:rPr>
        <w:t>2021</w:t>
      </w:r>
      <w:r w:rsidR="00C46BDE">
        <w:rPr>
          <w:rFonts w:ascii="Times New Roman" w:hAnsi="Times New Roman"/>
          <w:szCs w:val="24"/>
        </w:rPr>
        <w:t xml:space="preserve"> je vyčíslené v tabuľke č </w:t>
      </w:r>
      <w:r w:rsidR="00204D1B">
        <w:rPr>
          <w:rFonts w:ascii="Times New Roman" w:hAnsi="Times New Roman"/>
          <w:szCs w:val="24"/>
        </w:rPr>
        <w:t>7</w:t>
      </w:r>
      <w:r w:rsidR="00C46BDE">
        <w:rPr>
          <w:rFonts w:ascii="Times New Roman" w:hAnsi="Times New Roman"/>
          <w:szCs w:val="24"/>
        </w:rPr>
        <w:t>.</w:t>
      </w:r>
      <w:r w:rsidRPr="001142AA">
        <w:rPr>
          <w:rFonts w:ascii="Times New Roman" w:hAnsi="Times New Roman"/>
          <w:szCs w:val="24"/>
        </w:rPr>
        <w:t xml:space="preserve"> </w:t>
      </w:r>
    </w:p>
    <w:p w14:paraId="3C67490F" w14:textId="77777777" w:rsidR="0090499F" w:rsidRPr="001142AA" w:rsidRDefault="0090499F" w:rsidP="0090499F">
      <w:pPr>
        <w:pStyle w:val="Zarkazkladnhotextu2"/>
        <w:rPr>
          <w:rFonts w:ascii="Times New Roman" w:hAnsi="Times New Roman"/>
          <w:szCs w:val="24"/>
        </w:rPr>
      </w:pPr>
      <w:r w:rsidRPr="001142AA">
        <w:rPr>
          <w:rFonts w:ascii="Times New Roman" w:hAnsi="Times New Roman"/>
          <w:szCs w:val="24"/>
        </w:rPr>
        <w:t xml:space="preserve">S ohľadom na výšku rozpočtovaných </w:t>
      </w:r>
      <w:r w:rsidR="008D1E86">
        <w:rPr>
          <w:rFonts w:ascii="Times New Roman" w:hAnsi="Times New Roman"/>
          <w:szCs w:val="24"/>
        </w:rPr>
        <w:t>výnosov</w:t>
      </w:r>
      <w:r w:rsidRPr="001142AA">
        <w:rPr>
          <w:rFonts w:ascii="Times New Roman" w:hAnsi="Times New Roman"/>
          <w:szCs w:val="24"/>
        </w:rPr>
        <w:t xml:space="preserve"> pre jednotlivé </w:t>
      </w:r>
      <w:r w:rsidR="009D54D8">
        <w:rPr>
          <w:rFonts w:ascii="Times New Roman" w:hAnsi="Times New Roman"/>
          <w:szCs w:val="24"/>
        </w:rPr>
        <w:t xml:space="preserve">zariadenia či nákladové </w:t>
      </w:r>
      <w:r w:rsidRPr="001142AA">
        <w:rPr>
          <w:rFonts w:ascii="Times New Roman" w:hAnsi="Times New Roman"/>
          <w:szCs w:val="24"/>
        </w:rPr>
        <w:t xml:space="preserve">strediská možno </w:t>
      </w:r>
      <w:r w:rsidR="00C35CE1">
        <w:rPr>
          <w:rFonts w:ascii="Times New Roman" w:hAnsi="Times New Roman"/>
          <w:szCs w:val="24"/>
        </w:rPr>
        <w:t>bolo ich</w:t>
      </w:r>
      <w:r w:rsidRPr="001142AA">
        <w:rPr>
          <w:rFonts w:ascii="Times New Roman" w:hAnsi="Times New Roman"/>
          <w:szCs w:val="24"/>
        </w:rPr>
        <w:t xml:space="preserve"> plnenie v hodnotenom období vyrovnané </w:t>
      </w:r>
      <w:r w:rsidR="00C35CE1">
        <w:rPr>
          <w:rFonts w:ascii="Times New Roman" w:hAnsi="Times New Roman"/>
          <w:szCs w:val="24"/>
        </w:rPr>
        <w:t>a všetky splnili</w:t>
      </w:r>
      <w:r w:rsidRPr="001142AA">
        <w:rPr>
          <w:rFonts w:ascii="Times New Roman" w:hAnsi="Times New Roman"/>
          <w:szCs w:val="24"/>
        </w:rPr>
        <w:t xml:space="preserve"> plánovaných </w:t>
      </w:r>
      <w:r w:rsidR="00C35CE1">
        <w:rPr>
          <w:rFonts w:ascii="Times New Roman" w:hAnsi="Times New Roman"/>
          <w:szCs w:val="24"/>
        </w:rPr>
        <w:t xml:space="preserve">ukazovatele </w:t>
      </w:r>
      <w:r w:rsidRPr="001142AA">
        <w:rPr>
          <w:rFonts w:ascii="Times New Roman" w:hAnsi="Times New Roman"/>
          <w:szCs w:val="24"/>
        </w:rPr>
        <w:t xml:space="preserve">vlastných </w:t>
      </w:r>
      <w:r w:rsidR="008D1E86">
        <w:rPr>
          <w:rFonts w:ascii="Times New Roman" w:hAnsi="Times New Roman"/>
          <w:szCs w:val="24"/>
        </w:rPr>
        <w:t>výnosov</w:t>
      </w:r>
      <w:r w:rsidR="00B705BB">
        <w:rPr>
          <w:rFonts w:ascii="Times New Roman" w:hAnsi="Times New Roman"/>
          <w:szCs w:val="24"/>
        </w:rPr>
        <w:t>.</w:t>
      </w:r>
      <w:r w:rsidR="008D0BB9">
        <w:rPr>
          <w:rFonts w:ascii="Times New Roman" w:hAnsi="Times New Roman"/>
          <w:szCs w:val="24"/>
        </w:rPr>
        <w:t xml:space="preserve"> </w:t>
      </w:r>
    </w:p>
    <w:p w14:paraId="616A8C27" w14:textId="77777777" w:rsidR="004A254C" w:rsidRDefault="0090499F" w:rsidP="003012A4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>Finančné zdroje kryjúce prevádzku zariadení OSS bližšie ilustruje nasledujúci graf:</w:t>
      </w:r>
    </w:p>
    <w:p w14:paraId="4F8FADDA" w14:textId="77777777" w:rsidR="00D459CC" w:rsidRPr="00D459CC" w:rsidRDefault="00D459CC" w:rsidP="003012A4">
      <w:pPr>
        <w:widowControl w:val="0"/>
        <w:ind w:firstLine="720"/>
        <w:jc w:val="both"/>
        <w:rPr>
          <w:snapToGrid w:val="0"/>
          <w:sz w:val="10"/>
          <w:szCs w:val="10"/>
          <w:lang w:eastAsia="sk-SK"/>
        </w:rPr>
      </w:pPr>
    </w:p>
    <w:p w14:paraId="560D5D6F" w14:textId="77777777" w:rsidR="0090499F" w:rsidRPr="006C145E" w:rsidRDefault="0090499F" w:rsidP="0090499F">
      <w:pPr>
        <w:widowControl w:val="0"/>
        <w:tabs>
          <w:tab w:val="left" w:pos="4111"/>
        </w:tabs>
        <w:jc w:val="both"/>
        <w:rPr>
          <w:snapToGrid w:val="0"/>
          <w:lang w:eastAsia="sk-SK"/>
        </w:rPr>
      </w:pPr>
      <w:r>
        <w:rPr>
          <w:noProof/>
          <w:sz w:val="24"/>
          <w:lang w:eastAsia="sk-SK"/>
        </w:rPr>
        <w:drawing>
          <wp:inline distT="0" distB="0" distL="0" distR="0" wp14:anchorId="7A6E6140" wp14:editId="4CCA3AD5">
            <wp:extent cx="6027724" cy="1931213"/>
            <wp:effectExtent l="0" t="0" r="11430" b="12065"/>
            <wp:docPr id="7" name="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9C651FA" w14:textId="77777777" w:rsidR="00033B80" w:rsidRPr="00F13A2F" w:rsidRDefault="00033B80" w:rsidP="0090499F">
      <w:pPr>
        <w:widowControl w:val="0"/>
        <w:tabs>
          <w:tab w:val="left" w:pos="4111"/>
        </w:tabs>
        <w:jc w:val="both"/>
        <w:rPr>
          <w:b/>
          <w:sz w:val="12"/>
          <w:szCs w:val="12"/>
        </w:rPr>
      </w:pPr>
    </w:p>
    <w:p w14:paraId="2843B7D1" w14:textId="77777777" w:rsidR="004364E5" w:rsidRDefault="004364E5" w:rsidP="0090499F">
      <w:pPr>
        <w:widowControl w:val="0"/>
        <w:tabs>
          <w:tab w:val="left" w:pos="4111"/>
        </w:tabs>
        <w:jc w:val="both"/>
        <w:rPr>
          <w:b/>
          <w:sz w:val="22"/>
        </w:rPr>
      </w:pPr>
    </w:p>
    <w:p w14:paraId="48EF9827" w14:textId="77777777" w:rsidR="0090499F" w:rsidRPr="001142AA" w:rsidRDefault="0090499F" w:rsidP="0090499F">
      <w:pPr>
        <w:widowControl w:val="0"/>
        <w:tabs>
          <w:tab w:val="left" w:pos="4111"/>
        </w:tabs>
        <w:jc w:val="both"/>
        <w:rPr>
          <w:b/>
          <w:sz w:val="24"/>
          <w:szCs w:val="24"/>
        </w:rPr>
      </w:pPr>
      <w:r w:rsidRPr="004C44EB">
        <w:rPr>
          <w:b/>
          <w:sz w:val="22"/>
        </w:rPr>
        <w:t xml:space="preserve">1.2. </w:t>
      </w:r>
      <w:r w:rsidRPr="001142AA">
        <w:rPr>
          <w:b/>
          <w:sz w:val="24"/>
          <w:szCs w:val="24"/>
        </w:rPr>
        <w:t xml:space="preserve">Rozbor </w:t>
      </w:r>
      <w:r w:rsidR="001B34C0">
        <w:rPr>
          <w:b/>
          <w:sz w:val="24"/>
          <w:szCs w:val="24"/>
        </w:rPr>
        <w:t xml:space="preserve">nákladov </w:t>
      </w:r>
      <w:r w:rsidRPr="001142AA">
        <w:rPr>
          <w:b/>
          <w:sz w:val="24"/>
          <w:szCs w:val="24"/>
        </w:rPr>
        <w:t>podľa druhového členenia</w:t>
      </w:r>
    </w:p>
    <w:p w14:paraId="2AACF818" w14:textId="77777777" w:rsidR="001F7519" w:rsidRPr="001142AA" w:rsidRDefault="001F7519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48B68816" w14:textId="42B8B459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Celkové </w:t>
      </w:r>
      <w:r w:rsidR="001B34C0">
        <w:rPr>
          <w:snapToGrid w:val="0"/>
          <w:sz w:val="24"/>
          <w:szCs w:val="24"/>
          <w:lang w:eastAsia="sk-SK"/>
        </w:rPr>
        <w:t xml:space="preserve">náklady </w:t>
      </w:r>
      <w:r w:rsidRPr="001142AA">
        <w:rPr>
          <w:snapToGrid w:val="0"/>
          <w:sz w:val="24"/>
          <w:szCs w:val="24"/>
          <w:lang w:eastAsia="sk-SK"/>
        </w:rPr>
        <w:t xml:space="preserve">na prevádzku v roku </w:t>
      </w:r>
      <w:r w:rsidR="007728DC">
        <w:rPr>
          <w:snapToGrid w:val="0"/>
          <w:sz w:val="24"/>
          <w:szCs w:val="24"/>
          <w:lang w:eastAsia="sk-SK"/>
        </w:rPr>
        <w:t>2021</w:t>
      </w:r>
      <w:r w:rsidRPr="001142AA">
        <w:rPr>
          <w:snapToGrid w:val="0"/>
          <w:sz w:val="24"/>
          <w:szCs w:val="24"/>
          <w:lang w:eastAsia="sk-SK"/>
        </w:rPr>
        <w:t xml:space="preserve"> činili </w:t>
      </w:r>
      <w:r w:rsidR="00DC0FAE">
        <w:rPr>
          <w:snapToGrid w:val="0"/>
          <w:sz w:val="24"/>
          <w:szCs w:val="24"/>
          <w:lang w:eastAsia="sk-SK"/>
        </w:rPr>
        <w:t>1</w:t>
      </w:r>
      <w:r w:rsidR="00B706C1">
        <w:rPr>
          <w:snapToGrid w:val="0"/>
          <w:sz w:val="24"/>
          <w:szCs w:val="24"/>
          <w:lang w:eastAsia="sk-SK"/>
        </w:rPr>
        <w:t> </w:t>
      </w:r>
      <w:r w:rsidR="003377E4">
        <w:rPr>
          <w:snapToGrid w:val="0"/>
          <w:sz w:val="24"/>
          <w:szCs w:val="24"/>
          <w:lang w:eastAsia="sk-SK"/>
        </w:rPr>
        <w:t>3</w:t>
      </w:r>
      <w:r w:rsidR="00FE6395">
        <w:rPr>
          <w:snapToGrid w:val="0"/>
          <w:sz w:val="24"/>
          <w:szCs w:val="24"/>
          <w:lang w:eastAsia="sk-SK"/>
        </w:rPr>
        <w:t>5</w:t>
      </w:r>
      <w:r w:rsidR="003377E4">
        <w:rPr>
          <w:snapToGrid w:val="0"/>
          <w:sz w:val="24"/>
          <w:szCs w:val="24"/>
          <w:lang w:eastAsia="sk-SK"/>
        </w:rPr>
        <w:t>1</w:t>
      </w:r>
      <w:r w:rsidR="00B706C1">
        <w:rPr>
          <w:snapToGrid w:val="0"/>
          <w:sz w:val="24"/>
          <w:szCs w:val="24"/>
          <w:lang w:eastAsia="sk-SK"/>
        </w:rPr>
        <w:t xml:space="preserve"> </w:t>
      </w:r>
      <w:r w:rsidR="00FE6395">
        <w:rPr>
          <w:snapToGrid w:val="0"/>
          <w:sz w:val="24"/>
          <w:szCs w:val="24"/>
          <w:lang w:eastAsia="sk-SK"/>
        </w:rPr>
        <w:t>4</w:t>
      </w:r>
      <w:r w:rsidR="003377E4">
        <w:rPr>
          <w:snapToGrid w:val="0"/>
          <w:sz w:val="24"/>
          <w:szCs w:val="24"/>
          <w:lang w:eastAsia="sk-SK"/>
        </w:rPr>
        <w:t>7</w:t>
      </w:r>
      <w:r w:rsidR="00FE6395">
        <w:rPr>
          <w:snapToGrid w:val="0"/>
          <w:sz w:val="24"/>
          <w:szCs w:val="24"/>
          <w:lang w:eastAsia="sk-SK"/>
        </w:rPr>
        <w:t>5</w:t>
      </w:r>
      <w:r w:rsidR="00DC0FAE">
        <w:rPr>
          <w:snapToGrid w:val="0"/>
          <w:sz w:val="24"/>
          <w:szCs w:val="24"/>
          <w:lang w:eastAsia="sk-SK"/>
        </w:rPr>
        <w:t>,</w:t>
      </w:r>
      <w:r w:rsidR="00FE6395">
        <w:rPr>
          <w:snapToGrid w:val="0"/>
          <w:sz w:val="24"/>
          <w:szCs w:val="24"/>
          <w:lang w:eastAsia="sk-SK"/>
        </w:rPr>
        <w:t>32</w:t>
      </w:r>
      <w:r w:rsidR="00DC0FAE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eur, čo predstavuje plnenie rozpočtu vo výške </w:t>
      </w:r>
      <w:r w:rsidR="000A740A">
        <w:rPr>
          <w:snapToGrid w:val="0"/>
          <w:sz w:val="24"/>
          <w:szCs w:val="24"/>
          <w:lang w:eastAsia="sk-SK"/>
        </w:rPr>
        <w:t xml:space="preserve">1 </w:t>
      </w:r>
      <w:r w:rsidR="00FE6395">
        <w:rPr>
          <w:snapToGrid w:val="0"/>
          <w:sz w:val="24"/>
          <w:szCs w:val="24"/>
          <w:lang w:eastAsia="sk-SK"/>
        </w:rPr>
        <w:t>310</w:t>
      </w:r>
      <w:r w:rsidR="008D0BB9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000 eur na </w:t>
      </w:r>
      <w:r w:rsidR="003377E4">
        <w:rPr>
          <w:snapToGrid w:val="0"/>
          <w:sz w:val="24"/>
          <w:szCs w:val="24"/>
          <w:lang w:eastAsia="sk-SK"/>
        </w:rPr>
        <w:t>10</w:t>
      </w:r>
      <w:r w:rsidR="00FE6395">
        <w:rPr>
          <w:snapToGrid w:val="0"/>
          <w:sz w:val="24"/>
          <w:szCs w:val="24"/>
          <w:lang w:eastAsia="sk-SK"/>
        </w:rPr>
        <w:t>3</w:t>
      </w:r>
      <w:r w:rsidR="000A740A">
        <w:rPr>
          <w:snapToGrid w:val="0"/>
          <w:sz w:val="24"/>
          <w:szCs w:val="24"/>
          <w:lang w:eastAsia="sk-SK"/>
        </w:rPr>
        <w:t>,</w:t>
      </w:r>
      <w:r w:rsidR="00FE6395">
        <w:rPr>
          <w:snapToGrid w:val="0"/>
          <w:sz w:val="24"/>
          <w:szCs w:val="24"/>
          <w:lang w:eastAsia="sk-SK"/>
        </w:rPr>
        <w:t>2</w:t>
      </w:r>
      <w:r w:rsidR="000A740A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%. Čerpanie </w:t>
      </w:r>
      <w:r w:rsidR="001B34C0">
        <w:rPr>
          <w:snapToGrid w:val="0"/>
          <w:sz w:val="24"/>
          <w:szCs w:val="24"/>
          <w:lang w:eastAsia="sk-SK"/>
        </w:rPr>
        <w:t>nákladov</w:t>
      </w:r>
      <w:r w:rsidR="00F13A2F">
        <w:rPr>
          <w:snapToGrid w:val="0"/>
          <w:sz w:val="24"/>
          <w:szCs w:val="24"/>
          <w:lang w:eastAsia="sk-SK"/>
        </w:rPr>
        <w:t xml:space="preserve"> jednotlivých druhov</w:t>
      </w:r>
      <w:r w:rsidR="001B34C0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možno označiť </w:t>
      </w:r>
      <w:r w:rsidR="00F13A2F">
        <w:rPr>
          <w:snapToGrid w:val="0"/>
          <w:sz w:val="24"/>
          <w:szCs w:val="24"/>
          <w:lang w:eastAsia="sk-SK"/>
        </w:rPr>
        <w:t xml:space="preserve">ako </w:t>
      </w:r>
      <w:r w:rsidR="00B70497">
        <w:rPr>
          <w:snapToGrid w:val="0"/>
          <w:sz w:val="24"/>
          <w:szCs w:val="24"/>
          <w:lang w:eastAsia="sk-SK"/>
        </w:rPr>
        <w:t>rovnomerné</w:t>
      </w:r>
      <w:r w:rsidRPr="001142AA">
        <w:rPr>
          <w:snapToGrid w:val="0"/>
          <w:sz w:val="24"/>
          <w:szCs w:val="24"/>
          <w:lang w:eastAsia="sk-SK"/>
        </w:rPr>
        <w:t>.</w:t>
      </w:r>
      <w:r w:rsidR="00DD1A18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Z hľadiska druhového členenia boli mierne prekročené len </w:t>
      </w:r>
      <w:r w:rsidR="00A3160E">
        <w:rPr>
          <w:snapToGrid w:val="0"/>
          <w:sz w:val="24"/>
          <w:szCs w:val="24"/>
          <w:lang w:eastAsia="sk-SK"/>
        </w:rPr>
        <w:t>materiálové</w:t>
      </w:r>
      <w:r w:rsidR="004E7FAA">
        <w:rPr>
          <w:snapToGrid w:val="0"/>
          <w:sz w:val="24"/>
          <w:szCs w:val="24"/>
          <w:lang w:eastAsia="sk-SK"/>
        </w:rPr>
        <w:t xml:space="preserve"> </w:t>
      </w:r>
      <w:r w:rsidR="00DC0FAE">
        <w:rPr>
          <w:snapToGrid w:val="0"/>
          <w:sz w:val="24"/>
          <w:szCs w:val="24"/>
          <w:lang w:eastAsia="sk-SK"/>
        </w:rPr>
        <w:t>náklady</w:t>
      </w:r>
      <w:r w:rsidR="00A3160E">
        <w:rPr>
          <w:snapToGrid w:val="0"/>
          <w:sz w:val="24"/>
          <w:szCs w:val="24"/>
          <w:lang w:eastAsia="sk-SK"/>
        </w:rPr>
        <w:t xml:space="preserve"> a</w:t>
      </w:r>
      <w:r w:rsidR="004E7FAA">
        <w:rPr>
          <w:snapToGrid w:val="0"/>
          <w:sz w:val="24"/>
          <w:szCs w:val="24"/>
          <w:lang w:eastAsia="sk-SK"/>
        </w:rPr>
        <w:t xml:space="preserve"> </w:t>
      </w:r>
      <w:r w:rsidR="001B34C0">
        <w:rPr>
          <w:snapToGrid w:val="0"/>
          <w:sz w:val="24"/>
          <w:szCs w:val="24"/>
          <w:lang w:eastAsia="sk-SK"/>
        </w:rPr>
        <w:t xml:space="preserve">náklady </w:t>
      </w:r>
      <w:r w:rsidRPr="001142AA">
        <w:rPr>
          <w:snapToGrid w:val="0"/>
          <w:sz w:val="24"/>
          <w:szCs w:val="24"/>
          <w:lang w:eastAsia="sk-SK"/>
        </w:rPr>
        <w:t xml:space="preserve">vynaložené na spotrebované energie. </w:t>
      </w:r>
      <w:r w:rsidR="00FE6395">
        <w:rPr>
          <w:snapToGrid w:val="0"/>
          <w:sz w:val="24"/>
          <w:szCs w:val="24"/>
          <w:lang w:eastAsia="sk-SK"/>
        </w:rPr>
        <w:t>Hlavným dô</w:t>
      </w:r>
      <w:r w:rsidR="0038598B">
        <w:rPr>
          <w:snapToGrid w:val="0"/>
          <w:sz w:val="24"/>
          <w:szCs w:val="24"/>
          <w:lang w:eastAsia="sk-SK"/>
        </w:rPr>
        <w:t>v</w:t>
      </w:r>
      <w:r w:rsidR="00FE6395">
        <w:rPr>
          <w:snapToGrid w:val="0"/>
          <w:sz w:val="24"/>
          <w:szCs w:val="24"/>
          <w:lang w:eastAsia="sk-SK"/>
        </w:rPr>
        <w:t>odom p</w:t>
      </w:r>
      <w:r w:rsidR="0038598B">
        <w:rPr>
          <w:snapToGrid w:val="0"/>
          <w:sz w:val="24"/>
          <w:szCs w:val="24"/>
          <w:lang w:eastAsia="sk-SK"/>
        </w:rPr>
        <w:t>rekročenia nákladov je vyplatenie nerozpočtovaných mimoriadnych odmien za prácu počas pandémie, ktoré však boli včítane odvodov zamestnávateľa</w:t>
      </w:r>
      <w:r w:rsidR="003B7127">
        <w:rPr>
          <w:snapToGrid w:val="0"/>
          <w:sz w:val="24"/>
          <w:szCs w:val="24"/>
          <w:lang w:eastAsia="sk-SK"/>
        </w:rPr>
        <w:t xml:space="preserve"> plne</w:t>
      </w:r>
      <w:r w:rsidR="0038598B">
        <w:rPr>
          <w:snapToGrid w:val="0"/>
          <w:sz w:val="24"/>
          <w:szCs w:val="24"/>
          <w:lang w:eastAsia="sk-SK"/>
        </w:rPr>
        <w:t xml:space="preserve"> kryté finančnou dotáciou z rozpočtu MPSVR </w:t>
      </w:r>
      <w:r w:rsidR="003B7127">
        <w:rPr>
          <w:snapToGrid w:val="0"/>
          <w:sz w:val="24"/>
          <w:szCs w:val="24"/>
          <w:lang w:eastAsia="sk-SK"/>
        </w:rPr>
        <w:t xml:space="preserve">SR </w:t>
      </w:r>
      <w:r w:rsidR="0038598B">
        <w:rPr>
          <w:snapToGrid w:val="0"/>
          <w:sz w:val="24"/>
          <w:szCs w:val="24"/>
          <w:lang w:eastAsia="sk-SK"/>
        </w:rPr>
        <w:t xml:space="preserve">vo výške </w:t>
      </w:r>
      <w:r w:rsidR="0038598B">
        <w:rPr>
          <w:snapToGrid w:val="0"/>
          <w:sz w:val="24"/>
          <w:szCs w:val="24"/>
          <w:lang w:eastAsia="sk-SK"/>
        </w:rPr>
        <w:lastRenderedPageBreak/>
        <w:t>41</w:t>
      </w:r>
      <w:r w:rsidR="003B7127">
        <w:rPr>
          <w:snapToGrid w:val="0"/>
          <w:sz w:val="24"/>
          <w:szCs w:val="24"/>
          <w:lang w:eastAsia="sk-SK"/>
        </w:rPr>
        <w:t> </w:t>
      </w:r>
      <w:r w:rsidR="0038598B">
        <w:rPr>
          <w:snapToGrid w:val="0"/>
          <w:sz w:val="24"/>
          <w:szCs w:val="24"/>
          <w:lang w:eastAsia="sk-SK"/>
        </w:rPr>
        <w:t>64</w:t>
      </w:r>
      <w:r w:rsidR="003B7127">
        <w:rPr>
          <w:snapToGrid w:val="0"/>
          <w:sz w:val="24"/>
          <w:szCs w:val="24"/>
          <w:lang w:eastAsia="sk-SK"/>
        </w:rPr>
        <w:t>1.60</w:t>
      </w:r>
      <w:r w:rsidR="0038598B">
        <w:rPr>
          <w:snapToGrid w:val="0"/>
          <w:sz w:val="24"/>
          <w:szCs w:val="24"/>
          <w:lang w:eastAsia="sk-SK"/>
        </w:rPr>
        <w:t xml:space="preserve"> </w:t>
      </w:r>
      <w:r w:rsidR="003B7127">
        <w:rPr>
          <w:snapToGrid w:val="0"/>
          <w:sz w:val="24"/>
          <w:szCs w:val="24"/>
          <w:lang w:eastAsia="sk-SK"/>
        </w:rPr>
        <w:t>eur</w:t>
      </w:r>
      <w:r w:rsidR="0038598B">
        <w:rPr>
          <w:snapToGrid w:val="0"/>
          <w:sz w:val="24"/>
          <w:szCs w:val="24"/>
          <w:lang w:eastAsia="sk-SK"/>
        </w:rPr>
        <w:t>.</w:t>
      </w:r>
    </w:p>
    <w:p w14:paraId="1D8F85E4" w14:textId="77777777" w:rsidR="0090499F" w:rsidRPr="001142AA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ab/>
        <w:t xml:space="preserve">Podrobnejšie sú </w:t>
      </w:r>
      <w:r w:rsidR="001B34C0">
        <w:rPr>
          <w:snapToGrid w:val="0"/>
          <w:sz w:val="24"/>
          <w:szCs w:val="24"/>
          <w:lang w:eastAsia="sk-SK"/>
        </w:rPr>
        <w:t xml:space="preserve">náklady </w:t>
      </w:r>
      <w:r w:rsidRPr="001142AA">
        <w:rPr>
          <w:snapToGrid w:val="0"/>
          <w:sz w:val="24"/>
          <w:szCs w:val="24"/>
          <w:lang w:eastAsia="sk-SK"/>
        </w:rPr>
        <w:t>organizácie vynaložené na prevádzkovú činnosť analyzované v účtovnom členení podľa účelu ich použitia nasledovne:</w:t>
      </w:r>
    </w:p>
    <w:p w14:paraId="261043C3" w14:textId="77777777" w:rsidR="0090499F" w:rsidRPr="00821CEB" w:rsidRDefault="0090499F" w:rsidP="00821CEB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272661AD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590451B3" w14:textId="77777777" w:rsidR="0090499F" w:rsidRPr="004C44EB" w:rsidRDefault="001B34C0" w:rsidP="001B34C0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>
              <w:rPr>
                <w:b/>
                <w:snapToGrid w:val="0"/>
                <w:sz w:val="24"/>
                <w:lang w:eastAsia="sk-SK"/>
              </w:rPr>
              <w:t>Spotreba materiálu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5BF3345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>Účet  501</w:t>
            </w:r>
          </w:p>
        </w:tc>
        <w:tc>
          <w:tcPr>
            <w:tcW w:w="1134" w:type="dxa"/>
            <w:vAlign w:val="center"/>
          </w:tcPr>
          <w:p w14:paraId="631E9F7A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28D8FB1D" w14:textId="3EED1544" w:rsidR="0090499F" w:rsidRPr="00414551" w:rsidRDefault="009A562D" w:rsidP="00F73093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9*6,8</w:t>
            </w:r>
          </w:p>
        </w:tc>
      </w:tr>
      <w:tr w:rsidR="0090499F" w:rsidRPr="004C44EB" w14:paraId="30E38B64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067DF109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9488D0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65516349" w14:textId="6E61EE10" w:rsidR="0090499F" w:rsidRPr="00414551" w:rsidRDefault="006951CC" w:rsidP="00F73093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4</w:t>
            </w:r>
            <w:r w:rsidR="009A562D">
              <w:rPr>
                <w:snapToGrid w:val="0"/>
                <w:sz w:val="18"/>
                <w:szCs w:val="18"/>
                <w:lang w:eastAsia="sk-SK"/>
              </w:rPr>
              <w:t>2</w:t>
            </w:r>
            <w:r w:rsidR="00333D1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9A562D">
              <w:rPr>
                <w:snapToGrid w:val="0"/>
                <w:sz w:val="18"/>
                <w:szCs w:val="18"/>
                <w:lang w:eastAsia="sk-SK"/>
              </w:rPr>
              <w:t>27</w:t>
            </w:r>
            <w:r w:rsidR="00333D18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7E5ACB8C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7C3FA681" w14:textId="681CBE58" w:rsidR="0090499F" w:rsidRPr="00DC4387" w:rsidRDefault="00240977" w:rsidP="00F73093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4</w:t>
            </w:r>
            <w:r w:rsidR="009A562D">
              <w:rPr>
                <w:b/>
                <w:snapToGrid w:val="0"/>
                <w:sz w:val="18"/>
                <w:szCs w:val="18"/>
                <w:lang w:eastAsia="sk-SK"/>
              </w:rPr>
              <w:t>0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 </w:t>
            </w:r>
            <w:r w:rsidR="009A562D">
              <w:rPr>
                <w:b/>
                <w:snapToGrid w:val="0"/>
                <w:sz w:val="18"/>
                <w:szCs w:val="18"/>
                <w:lang w:eastAsia="sk-SK"/>
              </w:rPr>
              <w:t>922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 w:rsidR="009A562D">
              <w:rPr>
                <w:b/>
                <w:snapToGrid w:val="0"/>
                <w:sz w:val="18"/>
                <w:szCs w:val="18"/>
                <w:lang w:eastAsia="sk-SK"/>
              </w:rPr>
              <w:t>64</w:t>
            </w:r>
          </w:p>
        </w:tc>
      </w:tr>
    </w:tbl>
    <w:p w14:paraId="24673DCB" w14:textId="77777777" w:rsidR="0090499F" w:rsidRPr="00375222" w:rsidRDefault="0090499F" w:rsidP="0090499F">
      <w:pPr>
        <w:widowControl w:val="0"/>
        <w:jc w:val="both"/>
        <w:rPr>
          <w:snapToGrid w:val="0"/>
          <w:sz w:val="10"/>
          <w:szCs w:val="10"/>
          <w:lang w:eastAsia="sk-SK"/>
        </w:rPr>
      </w:pPr>
    </w:p>
    <w:p w14:paraId="27BA4CA5" w14:textId="4DBF6505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Rozpočtované </w:t>
      </w:r>
      <w:r w:rsidR="001B34C0">
        <w:rPr>
          <w:snapToGrid w:val="0"/>
          <w:sz w:val="24"/>
          <w:szCs w:val="24"/>
          <w:lang w:eastAsia="sk-SK"/>
        </w:rPr>
        <w:t>náklady na</w:t>
      </w:r>
      <w:r w:rsidRPr="001142AA">
        <w:rPr>
          <w:snapToGrid w:val="0"/>
          <w:sz w:val="24"/>
          <w:szCs w:val="24"/>
          <w:lang w:eastAsia="sk-SK"/>
        </w:rPr>
        <w:t xml:space="preserve"> spotreb</w:t>
      </w:r>
      <w:r w:rsidR="001B34C0">
        <w:rPr>
          <w:snapToGrid w:val="0"/>
          <w:sz w:val="24"/>
          <w:szCs w:val="24"/>
          <w:lang w:eastAsia="sk-SK"/>
        </w:rPr>
        <w:t>u</w:t>
      </w:r>
      <w:r w:rsidRPr="001142AA">
        <w:rPr>
          <w:snapToGrid w:val="0"/>
          <w:sz w:val="24"/>
          <w:szCs w:val="24"/>
          <w:lang w:eastAsia="sk-SK"/>
        </w:rPr>
        <w:t xml:space="preserve"> materiálu boli čerpané na </w:t>
      </w:r>
      <w:r w:rsidR="00F73093">
        <w:rPr>
          <w:snapToGrid w:val="0"/>
          <w:sz w:val="24"/>
          <w:szCs w:val="24"/>
          <w:lang w:eastAsia="sk-SK"/>
        </w:rPr>
        <w:t>103</w:t>
      </w:r>
      <w:r w:rsidR="004E7FAA">
        <w:rPr>
          <w:snapToGrid w:val="0"/>
          <w:sz w:val="24"/>
          <w:szCs w:val="24"/>
          <w:lang w:eastAsia="sk-SK"/>
        </w:rPr>
        <w:t>,</w:t>
      </w:r>
      <w:r w:rsidR="00F73093">
        <w:rPr>
          <w:snapToGrid w:val="0"/>
          <w:sz w:val="24"/>
          <w:szCs w:val="24"/>
          <w:lang w:eastAsia="sk-SK"/>
        </w:rPr>
        <w:t>6</w:t>
      </w:r>
      <w:r w:rsidRPr="001142AA">
        <w:rPr>
          <w:snapToGrid w:val="0"/>
          <w:sz w:val="24"/>
          <w:szCs w:val="24"/>
          <w:lang w:eastAsia="sk-SK"/>
        </w:rPr>
        <w:t xml:space="preserve">  %. Najväčšiu položku v tejto skupine </w:t>
      </w:r>
      <w:r w:rsidR="00067E0B">
        <w:rPr>
          <w:snapToGrid w:val="0"/>
          <w:sz w:val="24"/>
          <w:szCs w:val="24"/>
          <w:lang w:eastAsia="sk-SK"/>
        </w:rPr>
        <w:t>výda</w:t>
      </w:r>
      <w:r w:rsidR="001B34C0">
        <w:rPr>
          <w:snapToGrid w:val="0"/>
          <w:sz w:val="24"/>
          <w:szCs w:val="24"/>
          <w:lang w:eastAsia="sk-SK"/>
        </w:rPr>
        <w:t>vk</w:t>
      </w:r>
      <w:r w:rsidR="00067E0B">
        <w:rPr>
          <w:snapToGrid w:val="0"/>
          <w:sz w:val="24"/>
          <w:szCs w:val="24"/>
          <w:lang w:eastAsia="sk-SK"/>
        </w:rPr>
        <w:t>ov</w:t>
      </w:r>
      <w:r w:rsidRPr="001142AA">
        <w:rPr>
          <w:snapToGrid w:val="0"/>
          <w:sz w:val="24"/>
          <w:szCs w:val="24"/>
          <w:lang w:eastAsia="sk-SK"/>
        </w:rPr>
        <w:t xml:space="preserve"> tvorí spotreba potravín (</w:t>
      </w:r>
      <w:r w:rsidR="008B0E69">
        <w:rPr>
          <w:snapToGrid w:val="0"/>
          <w:sz w:val="24"/>
          <w:szCs w:val="24"/>
          <w:lang w:eastAsia="sk-SK"/>
        </w:rPr>
        <w:t>2</w:t>
      </w:r>
      <w:r w:rsidR="003B7127">
        <w:rPr>
          <w:snapToGrid w:val="0"/>
          <w:sz w:val="24"/>
          <w:szCs w:val="24"/>
          <w:lang w:eastAsia="sk-SK"/>
        </w:rPr>
        <w:t>4</w:t>
      </w:r>
      <w:r w:rsidR="00540036">
        <w:rPr>
          <w:snapToGrid w:val="0"/>
          <w:sz w:val="24"/>
          <w:szCs w:val="24"/>
          <w:lang w:eastAsia="sk-SK"/>
        </w:rPr>
        <w:t> </w:t>
      </w:r>
      <w:r w:rsidR="003B7127">
        <w:rPr>
          <w:snapToGrid w:val="0"/>
          <w:sz w:val="24"/>
          <w:szCs w:val="24"/>
          <w:lang w:eastAsia="sk-SK"/>
        </w:rPr>
        <w:t>971</w:t>
      </w:r>
      <w:r w:rsidR="00540036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>eur)</w:t>
      </w:r>
      <w:r w:rsidR="005D1ACA">
        <w:rPr>
          <w:snapToGrid w:val="0"/>
          <w:sz w:val="24"/>
          <w:szCs w:val="24"/>
          <w:lang w:eastAsia="sk-SK"/>
        </w:rPr>
        <w:t>, ktorá predstavuje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3B7127">
        <w:rPr>
          <w:snapToGrid w:val="0"/>
          <w:sz w:val="24"/>
          <w:szCs w:val="24"/>
          <w:lang w:eastAsia="sk-SK"/>
        </w:rPr>
        <w:t>44</w:t>
      </w:r>
      <w:r w:rsidRPr="001142AA">
        <w:rPr>
          <w:snapToGrid w:val="0"/>
          <w:sz w:val="24"/>
          <w:szCs w:val="24"/>
          <w:lang w:eastAsia="sk-SK"/>
        </w:rPr>
        <w:t xml:space="preserve"> % materiálových </w:t>
      </w:r>
      <w:r w:rsidR="001B34C0">
        <w:rPr>
          <w:snapToGrid w:val="0"/>
          <w:sz w:val="24"/>
          <w:szCs w:val="24"/>
          <w:lang w:eastAsia="sk-SK"/>
        </w:rPr>
        <w:t>nákladov</w:t>
      </w:r>
      <w:r w:rsidRPr="001142AA">
        <w:rPr>
          <w:snapToGrid w:val="0"/>
          <w:sz w:val="24"/>
          <w:szCs w:val="24"/>
          <w:lang w:eastAsia="sk-SK"/>
        </w:rPr>
        <w:t xml:space="preserve"> organizácie. </w:t>
      </w:r>
    </w:p>
    <w:p w14:paraId="311B1CC0" w14:textId="2FEEAA3D" w:rsidR="0090499F" w:rsidRPr="001142AA" w:rsidRDefault="0090499F" w:rsidP="008B0E69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Ďalšie prostriedky boli čerpané prednostne na vybavenie jednotlivých </w:t>
      </w:r>
      <w:r w:rsidR="005D1ACA">
        <w:rPr>
          <w:snapToGrid w:val="0"/>
          <w:sz w:val="24"/>
          <w:szCs w:val="24"/>
          <w:lang w:eastAsia="sk-SK"/>
        </w:rPr>
        <w:t xml:space="preserve">stredísk </w:t>
      </w:r>
      <w:r w:rsidRPr="001142AA">
        <w:rPr>
          <w:snapToGrid w:val="0"/>
          <w:sz w:val="24"/>
          <w:szCs w:val="24"/>
          <w:lang w:eastAsia="sk-SK"/>
        </w:rPr>
        <w:t xml:space="preserve">nevyhnutným zariadením, spotrebičmi a materiálom a sú zahrnuté v jednotlivých analytických podpoložkách. </w:t>
      </w:r>
      <w:r w:rsidR="00625D4D">
        <w:rPr>
          <w:snapToGrid w:val="0"/>
          <w:sz w:val="24"/>
          <w:szCs w:val="24"/>
          <w:lang w:eastAsia="sk-SK"/>
        </w:rPr>
        <w:t xml:space="preserve">Materiálové </w:t>
      </w:r>
      <w:r w:rsidR="00D26514">
        <w:rPr>
          <w:snapToGrid w:val="0"/>
          <w:sz w:val="24"/>
          <w:szCs w:val="24"/>
          <w:lang w:eastAsia="sk-SK"/>
        </w:rPr>
        <w:t>náklady</w:t>
      </w:r>
      <w:r w:rsidR="00625D4D">
        <w:rPr>
          <w:snapToGrid w:val="0"/>
          <w:sz w:val="24"/>
          <w:szCs w:val="24"/>
          <w:lang w:eastAsia="sk-SK"/>
        </w:rPr>
        <w:t xml:space="preserve"> boli vynaložené n</w:t>
      </w:r>
      <w:r w:rsidRPr="001142AA">
        <w:rPr>
          <w:snapToGrid w:val="0"/>
          <w:sz w:val="24"/>
          <w:szCs w:val="24"/>
          <w:lang w:eastAsia="sk-SK"/>
        </w:rPr>
        <w:t>a nákup interiérového vybavenia</w:t>
      </w:r>
      <w:r w:rsidR="00625D4D">
        <w:rPr>
          <w:snapToGrid w:val="0"/>
          <w:sz w:val="24"/>
          <w:szCs w:val="24"/>
          <w:lang w:eastAsia="sk-SK"/>
        </w:rPr>
        <w:t xml:space="preserve"> (</w:t>
      </w:r>
      <w:r w:rsidR="003B7127">
        <w:rPr>
          <w:snapToGrid w:val="0"/>
          <w:sz w:val="24"/>
          <w:szCs w:val="24"/>
          <w:lang w:eastAsia="sk-SK"/>
        </w:rPr>
        <w:t>3</w:t>
      </w:r>
      <w:r w:rsidR="00F73093">
        <w:rPr>
          <w:snapToGrid w:val="0"/>
          <w:sz w:val="24"/>
          <w:szCs w:val="24"/>
          <w:lang w:eastAsia="sk-SK"/>
        </w:rPr>
        <w:t xml:space="preserve"> </w:t>
      </w:r>
      <w:r w:rsidR="003B7127">
        <w:rPr>
          <w:snapToGrid w:val="0"/>
          <w:sz w:val="24"/>
          <w:szCs w:val="24"/>
          <w:lang w:eastAsia="sk-SK"/>
        </w:rPr>
        <w:t>152</w:t>
      </w:r>
      <w:r w:rsidR="00625D4D">
        <w:rPr>
          <w:snapToGrid w:val="0"/>
          <w:sz w:val="24"/>
          <w:szCs w:val="24"/>
          <w:lang w:eastAsia="sk-SK"/>
        </w:rPr>
        <w:t>)</w:t>
      </w:r>
      <w:r w:rsidRPr="001142AA">
        <w:rPr>
          <w:snapToGrid w:val="0"/>
          <w:sz w:val="24"/>
          <w:szCs w:val="24"/>
          <w:lang w:eastAsia="sk-SK"/>
        </w:rPr>
        <w:t>, výpočtovej techniky (</w:t>
      </w:r>
      <w:r w:rsidR="003B7127">
        <w:rPr>
          <w:snapToGrid w:val="0"/>
          <w:sz w:val="24"/>
          <w:szCs w:val="24"/>
          <w:lang w:eastAsia="sk-SK"/>
        </w:rPr>
        <w:t>579</w:t>
      </w:r>
      <w:r w:rsidRPr="001142AA">
        <w:rPr>
          <w:snapToGrid w:val="0"/>
          <w:sz w:val="24"/>
          <w:szCs w:val="24"/>
          <w:lang w:eastAsia="sk-SK"/>
        </w:rPr>
        <w:t>), telekomunikačnej techniky (</w:t>
      </w:r>
      <w:r w:rsidR="003B7127">
        <w:rPr>
          <w:snapToGrid w:val="0"/>
          <w:sz w:val="24"/>
          <w:szCs w:val="24"/>
          <w:lang w:eastAsia="sk-SK"/>
        </w:rPr>
        <w:t>0</w:t>
      </w:r>
      <w:r w:rsidRPr="001142AA">
        <w:rPr>
          <w:snapToGrid w:val="0"/>
          <w:sz w:val="24"/>
          <w:szCs w:val="24"/>
          <w:lang w:eastAsia="sk-SK"/>
        </w:rPr>
        <w:t>), prevádzkových strojov, prístrojov, techniky a náradia (</w:t>
      </w:r>
      <w:r w:rsidR="00F73093">
        <w:rPr>
          <w:snapToGrid w:val="0"/>
          <w:sz w:val="24"/>
          <w:szCs w:val="24"/>
          <w:lang w:eastAsia="sk-SK"/>
        </w:rPr>
        <w:t xml:space="preserve">1 </w:t>
      </w:r>
      <w:r w:rsidR="003B7127">
        <w:rPr>
          <w:snapToGrid w:val="0"/>
          <w:sz w:val="24"/>
          <w:szCs w:val="24"/>
          <w:lang w:eastAsia="sk-SK"/>
        </w:rPr>
        <w:t>293</w:t>
      </w:r>
      <w:r w:rsidRPr="001142AA">
        <w:rPr>
          <w:snapToGrid w:val="0"/>
          <w:sz w:val="24"/>
          <w:szCs w:val="24"/>
          <w:lang w:eastAsia="sk-SK"/>
        </w:rPr>
        <w:t>), špeciálnych strojov, prístrojov, techniky a náradia (</w:t>
      </w:r>
      <w:r w:rsidR="001C24CD">
        <w:rPr>
          <w:snapToGrid w:val="0"/>
          <w:sz w:val="24"/>
          <w:szCs w:val="24"/>
          <w:lang w:eastAsia="sk-SK"/>
        </w:rPr>
        <w:t>0</w:t>
      </w:r>
      <w:r w:rsidRPr="001142AA">
        <w:rPr>
          <w:snapToGrid w:val="0"/>
          <w:sz w:val="24"/>
          <w:szCs w:val="24"/>
          <w:lang w:eastAsia="sk-SK"/>
        </w:rPr>
        <w:t>), všeobecného materiálu</w:t>
      </w:r>
      <w:r w:rsidR="00B70497">
        <w:rPr>
          <w:snapToGrid w:val="0"/>
          <w:sz w:val="24"/>
          <w:szCs w:val="24"/>
          <w:lang w:eastAsia="sk-SK"/>
        </w:rPr>
        <w:t xml:space="preserve"> – kancelárske potreby</w:t>
      </w:r>
      <w:r w:rsidRPr="001142AA">
        <w:rPr>
          <w:snapToGrid w:val="0"/>
          <w:sz w:val="24"/>
          <w:szCs w:val="24"/>
          <w:lang w:eastAsia="sk-SK"/>
        </w:rPr>
        <w:t xml:space="preserve"> (</w:t>
      </w:r>
      <w:r w:rsidR="003C559D">
        <w:rPr>
          <w:snapToGrid w:val="0"/>
          <w:sz w:val="24"/>
          <w:szCs w:val="24"/>
          <w:lang w:eastAsia="sk-SK"/>
        </w:rPr>
        <w:t>932)</w:t>
      </w:r>
      <w:r w:rsidR="00B70497">
        <w:rPr>
          <w:snapToGrid w:val="0"/>
          <w:sz w:val="24"/>
          <w:szCs w:val="24"/>
          <w:lang w:eastAsia="sk-SK"/>
        </w:rPr>
        <w:t>, čistiace</w:t>
      </w:r>
      <w:r w:rsidR="00F73093">
        <w:rPr>
          <w:snapToGrid w:val="0"/>
          <w:sz w:val="24"/>
          <w:szCs w:val="24"/>
          <w:lang w:eastAsia="sk-SK"/>
        </w:rPr>
        <w:t xml:space="preserve"> a hygienické</w:t>
      </w:r>
      <w:r w:rsidR="00B70497">
        <w:rPr>
          <w:snapToGrid w:val="0"/>
          <w:sz w:val="24"/>
          <w:szCs w:val="24"/>
          <w:lang w:eastAsia="sk-SK"/>
        </w:rPr>
        <w:t xml:space="preserve"> potreby (</w:t>
      </w:r>
      <w:r w:rsidR="00F73093">
        <w:rPr>
          <w:snapToGrid w:val="0"/>
          <w:sz w:val="24"/>
          <w:szCs w:val="24"/>
          <w:lang w:eastAsia="sk-SK"/>
        </w:rPr>
        <w:t>3</w:t>
      </w:r>
      <w:r w:rsidR="008B0E69">
        <w:rPr>
          <w:snapToGrid w:val="0"/>
          <w:sz w:val="24"/>
          <w:szCs w:val="24"/>
          <w:lang w:eastAsia="sk-SK"/>
        </w:rPr>
        <w:t> </w:t>
      </w:r>
      <w:r w:rsidR="003C559D">
        <w:rPr>
          <w:snapToGrid w:val="0"/>
          <w:sz w:val="24"/>
          <w:szCs w:val="24"/>
          <w:lang w:eastAsia="sk-SK"/>
        </w:rPr>
        <w:t>111</w:t>
      </w:r>
      <w:r w:rsidR="008B0E69">
        <w:rPr>
          <w:snapToGrid w:val="0"/>
          <w:sz w:val="24"/>
          <w:szCs w:val="24"/>
          <w:lang w:eastAsia="sk-SK"/>
        </w:rPr>
        <w:t>)</w:t>
      </w:r>
      <w:r w:rsidR="00B70497">
        <w:rPr>
          <w:snapToGrid w:val="0"/>
          <w:sz w:val="24"/>
          <w:szCs w:val="24"/>
          <w:lang w:eastAsia="sk-SK"/>
        </w:rPr>
        <w:t xml:space="preserve"> a ostatný všeobecný materiál (</w:t>
      </w:r>
      <w:r w:rsidR="00F73093">
        <w:rPr>
          <w:snapToGrid w:val="0"/>
          <w:sz w:val="24"/>
          <w:szCs w:val="24"/>
          <w:lang w:eastAsia="sk-SK"/>
        </w:rPr>
        <w:t xml:space="preserve">3 </w:t>
      </w:r>
      <w:r w:rsidR="003C559D">
        <w:rPr>
          <w:snapToGrid w:val="0"/>
          <w:sz w:val="24"/>
          <w:szCs w:val="24"/>
          <w:lang w:eastAsia="sk-SK"/>
        </w:rPr>
        <w:t>459</w:t>
      </w:r>
      <w:r w:rsidR="00B70497">
        <w:rPr>
          <w:snapToGrid w:val="0"/>
          <w:sz w:val="24"/>
          <w:szCs w:val="24"/>
          <w:lang w:eastAsia="sk-SK"/>
        </w:rPr>
        <w:t>)</w:t>
      </w:r>
      <w:r w:rsidRPr="001142AA">
        <w:rPr>
          <w:snapToGrid w:val="0"/>
          <w:sz w:val="24"/>
          <w:szCs w:val="24"/>
          <w:lang w:eastAsia="sk-SK"/>
        </w:rPr>
        <w:t>, kníh, novín a časopisov (</w:t>
      </w:r>
      <w:r w:rsidR="00540036">
        <w:rPr>
          <w:snapToGrid w:val="0"/>
          <w:sz w:val="24"/>
          <w:szCs w:val="24"/>
          <w:lang w:eastAsia="sk-SK"/>
        </w:rPr>
        <w:t>5</w:t>
      </w:r>
      <w:r w:rsidR="003C559D">
        <w:rPr>
          <w:snapToGrid w:val="0"/>
          <w:sz w:val="24"/>
          <w:szCs w:val="24"/>
          <w:lang w:eastAsia="sk-SK"/>
        </w:rPr>
        <w:t>73</w:t>
      </w:r>
      <w:r w:rsidRPr="001142AA">
        <w:rPr>
          <w:snapToGrid w:val="0"/>
          <w:sz w:val="24"/>
          <w:szCs w:val="24"/>
          <w:lang w:eastAsia="sk-SK"/>
        </w:rPr>
        <w:t>), pracovných odevov, obuvi a pomôcok (</w:t>
      </w:r>
      <w:r w:rsidR="00F73093">
        <w:rPr>
          <w:snapToGrid w:val="0"/>
          <w:sz w:val="24"/>
          <w:szCs w:val="24"/>
          <w:lang w:eastAsia="sk-SK"/>
        </w:rPr>
        <w:t xml:space="preserve">2 </w:t>
      </w:r>
      <w:r w:rsidR="003C559D">
        <w:rPr>
          <w:snapToGrid w:val="0"/>
          <w:sz w:val="24"/>
          <w:szCs w:val="24"/>
          <w:lang w:eastAsia="sk-SK"/>
        </w:rPr>
        <w:t>03</w:t>
      </w:r>
      <w:r w:rsidR="00F73093">
        <w:rPr>
          <w:snapToGrid w:val="0"/>
          <w:sz w:val="24"/>
          <w:szCs w:val="24"/>
          <w:lang w:eastAsia="sk-SK"/>
        </w:rPr>
        <w:t>5</w:t>
      </w:r>
      <w:r w:rsidRPr="001142AA">
        <w:rPr>
          <w:snapToGrid w:val="0"/>
          <w:sz w:val="24"/>
          <w:szCs w:val="24"/>
          <w:lang w:eastAsia="sk-SK"/>
        </w:rPr>
        <w:t>), palivá ako zdroje energie (</w:t>
      </w:r>
      <w:r w:rsidR="00F73093">
        <w:rPr>
          <w:snapToGrid w:val="0"/>
          <w:sz w:val="24"/>
          <w:szCs w:val="24"/>
          <w:lang w:eastAsia="sk-SK"/>
        </w:rPr>
        <w:t>3</w:t>
      </w:r>
      <w:r w:rsidR="003C559D">
        <w:rPr>
          <w:snapToGrid w:val="0"/>
          <w:sz w:val="24"/>
          <w:szCs w:val="24"/>
          <w:lang w:eastAsia="sk-SK"/>
        </w:rPr>
        <w:t>1</w:t>
      </w:r>
      <w:r w:rsidRPr="001142AA">
        <w:rPr>
          <w:snapToGrid w:val="0"/>
          <w:sz w:val="24"/>
          <w:szCs w:val="24"/>
          <w:lang w:eastAsia="sk-SK"/>
        </w:rPr>
        <w:t>) a na palivo, mazivá a oleje (</w:t>
      </w:r>
      <w:r w:rsidR="00F73093">
        <w:rPr>
          <w:snapToGrid w:val="0"/>
          <w:sz w:val="24"/>
          <w:szCs w:val="24"/>
          <w:lang w:eastAsia="sk-SK"/>
        </w:rPr>
        <w:t>7</w:t>
      </w:r>
      <w:r w:rsidR="003C559D">
        <w:rPr>
          <w:snapToGrid w:val="0"/>
          <w:sz w:val="24"/>
          <w:szCs w:val="24"/>
          <w:lang w:eastAsia="sk-SK"/>
        </w:rPr>
        <w:t>86</w:t>
      </w:r>
      <w:r w:rsidRPr="001142AA">
        <w:rPr>
          <w:snapToGrid w:val="0"/>
          <w:sz w:val="24"/>
          <w:szCs w:val="24"/>
          <w:lang w:eastAsia="sk-SK"/>
        </w:rPr>
        <w:t xml:space="preserve">). </w:t>
      </w:r>
      <w:r w:rsidR="001B34C0">
        <w:rPr>
          <w:snapToGrid w:val="0"/>
          <w:sz w:val="24"/>
          <w:szCs w:val="24"/>
          <w:lang w:eastAsia="sk-SK"/>
        </w:rPr>
        <w:t xml:space="preserve">Náklady </w:t>
      </w:r>
      <w:r w:rsidRPr="001142AA">
        <w:rPr>
          <w:snapToGrid w:val="0"/>
          <w:sz w:val="24"/>
          <w:szCs w:val="24"/>
          <w:lang w:eastAsia="sk-SK"/>
        </w:rPr>
        <w:t xml:space="preserve">vynaložené na spotrebované materiály predstavujú </w:t>
      </w:r>
      <w:r w:rsidR="00540036">
        <w:rPr>
          <w:snapToGrid w:val="0"/>
          <w:sz w:val="24"/>
          <w:szCs w:val="24"/>
          <w:lang w:eastAsia="sk-SK"/>
        </w:rPr>
        <w:t>3,</w:t>
      </w:r>
      <w:r w:rsidR="003C559D">
        <w:rPr>
          <w:snapToGrid w:val="0"/>
          <w:sz w:val="24"/>
          <w:szCs w:val="24"/>
          <w:lang w:eastAsia="sk-SK"/>
        </w:rPr>
        <w:t>0</w:t>
      </w:r>
      <w:r w:rsidRPr="001142AA">
        <w:rPr>
          <w:snapToGrid w:val="0"/>
          <w:sz w:val="24"/>
          <w:szCs w:val="24"/>
          <w:lang w:eastAsia="sk-SK"/>
        </w:rPr>
        <w:t xml:space="preserve"> % </w:t>
      </w:r>
      <w:r w:rsidR="00B70497">
        <w:rPr>
          <w:snapToGrid w:val="0"/>
          <w:sz w:val="24"/>
          <w:szCs w:val="24"/>
          <w:lang w:eastAsia="sk-SK"/>
        </w:rPr>
        <w:t xml:space="preserve">z </w:t>
      </w:r>
      <w:r w:rsidRPr="001142AA">
        <w:rPr>
          <w:snapToGrid w:val="0"/>
          <w:sz w:val="24"/>
          <w:szCs w:val="24"/>
          <w:lang w:eastAsia="sk-SK"/>
        </w:rPr>
        <w:t xml:space="preserve">celkových </w:t>
      </w:r>
      <w:r w:rsidR="001B34C0">
        <w:rPr>
          <w:snapToGrid w:val="0"/>
          <w:sz w:val="24"/>
          <w:szCs w:val="24"/>
          <w:lang w:eastAsia="sk-SK"/>
        </w:rPr>
        <w:t xml:space="preserve">nákladov </w:t>
      </w:r>
      <w:r w:rsidRPr="001142AA">
        <w:rPr>
          <w:snapToGrid w:val="0"/>
          <w:sz w:val="24"/>
          <w:szCs w:val="24"/>
          <w:lang w:eastAsia="sk-SK"/>
        </w:rPr>
        <w:t>organizácie</w:t>
      </w:r>
      <w:r w:rsidR="00246BDD">
        <w:rPr>
          <w:snapToGrid w:val="0"/>
          <w:sz w:val="24"/>
          <w:szCs w:val="24"/>
          <w:lang w:eastAsia="sk-SK"/>
        </w:rPr>
        <w:t>.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</w:p>
    <w:p w14:paraId="782ABE2C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25EADBC0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1ACEA8AE" w14:textId="77777777" w:rsidR="0090499F" w:rsidRPr="004C44EB" w:rsidRDefault="0090499F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>Spotreba energií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529D715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>
              <w:rPr>
                <w:b/>
                <w:snapToGrid w:val="0"/>
                <w:lang w:eastAsia="sk-SK"/>
              </w:rPr>
              <w:t>Účet  502</w:t>
            </w:r>
          </w:p>
        </w:tc>
        <w:tc>
          <w:tcPr>
            <w:tcW w:w="1134" w:type="dxa"/>
            <w:vAlign w:val="center"/>
          </w:tcPr>
          <w:p w14:paraId="312CF920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255E18D1" w14:textId="6A9F2BC0" w:rsidR="0090499F" w:rsidRPr="00414551" w:rsidRDefault="00F73093" w:rsidP="00F73093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104</w:t>
            </w:r>
            <w:r w:rsidR="009A562D">
              <w:rPr>
                <w:snapToGrid w:val="0"/>
                <w:sz w:val="18"/>
                <w:szCs w:val="18"/>
                <w:lang w:eastAsia="sk-SK"/>
              </w:rPr>
              <w:t>,1</w:t>
            </w:r>
          </w:p>
        </w:tc>
      </w:tr>
      <w:tr w:rsidR="0090499F" w:rsidRPr="004C44EB" w14:paraId="4BFA35DC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3DFD15B7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36D377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1F5B48BC" w14:textId="41C4D452" w:rsidR="0090499F" w:rsidRPr="00414551" w:rsidRDefault="00240977" w:rsidP="00F73093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5</w:t>
            </w:r>
            <w:r w:rsidR="009A562D">
              <w:rPr>
                <w:snapToGrid w:val="0"/>
                <w:sz w:val="18"/>
                <w:szCs w:val="18"/>
                <w:lang w:eastAsia="sk-SK"/>
              </w:rPr>
              <w:t>2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9A562D">
              <w:rPr>
                <w:snapToGrid w:val="0"/>
                <w:sz w:val="18"/>
                <w:szCs w:val="18"/>
                <w:lang w:eastAsia="sk-SK"/>
              </w:rPr>
              <w:t>95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0C02193C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478ECA78" w14:textId="330DE307" w:rsidR="0090499F" w:rsidRPr="00DC4387" w:rsidRDefault="00F73093" w:rsidP="00240977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5</w:t>
            </w:r>
            <w:r w:rsidR="009A562D">
              <w:rPr>
                <w:b/>
                <w:snapToGrid w:val="0"/>
                <w:sz w:val="18"/>
                <w:szCs w:val="18"/>
                <w:lang w:eastAsia="sk-SK"/>
              </w:rPr>
              <w:t>5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 </w:t>
            </w:r>
            <w:r w:rsidR="009A562D">
              <w:rPr>
                <w:b/>
                <w:snapToGrid w:val="0"/>
                <w:sz w:val="18"/>
                <w:szCs w:val="18"/>
                <w:lang w:eastAsia="sk-SK"/>
              </w:rPr>
              <w:t>131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 w:rsidR="009A562D">
              <w:rPr>
                <w:b/>
                <w:snapToGrid w:val="0"/>
                <w:sz w:val="18"/>
                <w:szCs w:val="18"/>
                <w:lang w:eastAsia="sk-SK"/>
              </w:rPr>
              <w:t>88</w:t>
            </w:r>
          </w:p>
        </w:tc>
      </w:tr>
    </w:tbl>
    <w:p w14:paraId="58F111B6" w14:textId="77777777" w:rsidR="0090499F" w:rsidRPr="00375222" w:rsidRDefault="0090499F" w:rsidP="0090499F">
      <w:pPr>
        <w:widowControl w:val="0"/>
        <w:jc w:val="both"/>
        <w:rPr>
          <w:snapToGrid w:val="0"/>
          <w:sz w:val="10"/>
          <w:szCs w:val="10"/>
          <w:lang w:eastAsia="sk-SK"/>
        </w:rPr>
      </w:pPr>
    </w:p>
    <w:p w14:paraId="33415653" w14:textId="1267D65E" w:rsidR="0090499F" w:rsidRDefault="001B34C0" w:rsidP="00F13A2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Náklady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>
        <w:rPr>
          <w:snapToGrid w:val="0"/>
          <w:sz w:val="24"/>
          <w:szCs w:val="24"/>
          <w:lang w:eastAsia="sk-SK"/>
        </w:rPr>
        <w:t>n</w:t>
      </w:r>
      <w:r w:rsidR="0090499F" w:rsidRPr="001142AA">
        <w:rPr>
          <w:snapToGrid w:val="0"/>
          <w:sz w:val="24"/>
          <w:szCs w:val="24"/>
          <w:lang w:eastAsia="sk-SK"/>
        </w:rPr>
        <w:t>a odobratú elektrinu (</w:t>
      </w:r>
      <w:r w:rsidR="00DE322B">
        <w:rPr>
          <w:snapToGrid w:val="0"/>
          <w:sz w:val="24"/>
          <w:szCs w:val="24"/>
          <w:lang w:eastAsia="sk-SK"/>
        </w:rPr>
        <w:t>7</w:t>
      </w:r>
      <w:r w:rsidR="007C0487">
        <w:rPr>
          <w:snapToGrid w:val="0"/>
          <w:sz w:val="24"/>
          <w:szCs w:val="24"/>
          <w:lang w:eastAsia="sk-SK"/>
        </w:rPr>
        <w:t xml:space="preserve"> </w:t>
      </w:r>
      <w:r w:rsidR="00DE322B">
        <w:rPr>
          <w:snapToGrid w:val="0"/>
          <w:sz w:val="24"/>
          <w:szCs w:val="24"/>
          <w:lang w:eastAsia="sk-SK"/>
        </w:rPr>
        <w:t>606</w:t>
      </w:r>
      <w:r w:rsidR="0090499F" w:rsidRPr="001142AA">
        <w:rPr>
          <w:snapToGrid w:val="0"/>
          <w:sz w:val="24"/>
          <w:szCs w:val="24"/>
          <w:lang w:eastAsia="sk-SK"/>
        </w:rPr>
        <w:t xml:space="preserve"> eur), spotrebu plynu (</w:t>
      </w:r>
      <w:r w:rsidR="00540036">
        <w:rPr>
          <w:snapToGrid w:val="0"/>
          <w:sz w:val="24"/>
          <w:szCs w:val="24"/>
          <w:lang w:eastAsia="sk-SK"/>
        </w:rPr>
        <w:t>9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F73093">
        <w:rPr>
          <w:snapToGrid w:val="0"/>
          <w:sz w:val="24"/>
          <w:szCs w:val="24"/>
          <w:lang w:eastAsia="sk-SK"/>
        </w:rPr>
        <w:t>8</w:t>
      </w:r>
      <w:r w:rsidR="00DE322B">
        <w:rPr>
          <w:snapToGrid w:val="0"/>
          <w:sz w:val="24"/>
          <w:szCs w:val="24"/>
          <w:lang w:eastAsia="sk-SK"/>
        </w:rPr>
        <w:t>3</w:t>
      </w:r>
      <w:r w:rsidR="00F73093">
        <w:rPr>
          <w:snapToGrid w:val="0"/>
          <w:sz w:val="24"/>
          <w:szCs w:val="24"/>
          <w:lang w:eastAsia="sk-SK"/>
        </w:rPr>
        <w:t>4</w:t>
      </w:r>
      <w:r w:rsidR="0090499F" w:rsidRPr="001142AA">
        <w:rPr>
          <w:snapToGrid w:val="0"/>
          <w:sz w:val="24"/>
          <w:szCs w:val="24"/>
          <w:lang w:eastAsia="sk-SK"/>
        </w:rPr>
        <w:t xml:space="preserve">), </w:t>
      </w:r>
      <w:r w:rsidR="001619B4">
        <w:rPr>
          <w:snapToGrid w:val="0"/>
          <w:sz w:val="24"/>
          <w:szCs w:val="24"/>
          <w:lang w:eastAsia="sk-SK"/>
        </w:rPr>
        <w:t xml:space="preserve">za dodávku </w:t>
      </w:r>
      <w:r w:rsidR="0090499F" w:rsidRPr="001142AA">
        <w:rPr>
          <w:snapToGrid w:val="0"/>
          <w:sz w:val="24"/>
          <w:szCs w:val="24"/>
          <w:lang w:eastAsia="sk-SK"/>
        </w:rPr>
        <w:t>tepl</w:t>
      </w:r>
      <w:r w:rsidR="001619B4">
        <w:rPr>
          <w:snapToGrid w:val="0"/>
          <w:sz w:val="24"/>
          <w:szCs w:val="24"/>
          <w:lang w:eastAsia="sk-SK"/>
        </w:rPr>
        <w:t>a</w:t>
      </w:r>
      <w:r w:rsidR="0090499F" w:rsidRPr="001142AA">
        <w:rPr>
          <w:snapToGrid w:val="0"/>
          <w:sz w:val="24"/>
          <w:szCs w:val="24"/>
          <w:lang w:eastAsia="sk-SK"/>
        </w:rPr>
        <w:t xml:space="preserve"> a TÚV (</w:t>
      </w:r>
      <w:r w:rsidR="00F73093">
        <w:rPr>
          <w:snapToGrid w:val="0"/>
          <w:sz w:val="24"/>
          <w:szCs w:val="24"/>
          <w:lang w:eastAsia="sk-SK"/>
        </w:rPr>
        <w:t>3</w:t>
      </w:r>
      <w:r w:rsidR="00DE322B">
        <w:rPr>
          <w:snapToGrid w:val="0"/>
          <w:sz w:val="24"/>
          <w:szCs w:val="24"/>
          <w:lang w:eastAsia="sk-SK"/>
        </w:rPr>
        <w:t>2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F73093">
        <w:rPr>
          <w:snapToGrid w:val="0"/>
          <w:sz w:val="24"/>
          <w:szCs w:val="24"/>
          <w:lang w:eastAsia="sk-SK"/>
        </w:rPr>
        <w:t>8</w:t>
      </w:r>
      <w:r w:rsidR="00DE322B">
        <w:rPr>
          <w:snapToGrid w:val="0"/>
          <w:sz w:val="24"/>
          <w:szCs w:val="24"/>
          <w:lang w:eastAsia="sk-SK"/>
        </w:rPr>
        <w:t>93</w:t>
      </w:r>
      <w:r w:rsidR="0090499F" w:rsidRPr="001142AA">
        <w:rPr>
          <w:snapToGrid w:val="0"/>
          <w:sz w:val="24"/>
          <w:szCs w:val="24"/>
          <w:lang w:eastAsia="sk-SK"/>
        </w:rPr>
        <w:t>)</w:t>
      </w:r>
      <w:r w:rsidR="001619B4">
        <w:rPr>
          <w:snapToGrid w:val="0"/>
          <w:sz w:val="24"/>
          <w:szCs w:val="24"/>
          <w:lang w:eastAsia="sk-SK"/>
        </w:rPr>
        <w:t xml:space="preserve"> a</w:t>
      </w:r>
      <w:r w:rsidR="0090499F" w:rsidRPr="001142AA">
        <w:rPr>
          <w:snapToGrid w:val="0"/>
          <w:sz w:val="24"/>
          <w:szCs w:val="24"/>
          <w:lang w:eastAsia="sk-SK"/>
        </w:rPr>
        <w:t xml:space="preserve"> vodné (</w:t>
      </w:r>
      <w:r w:rsidR="000A740A">
        <w:rPr>
          <w:snapToGrid w:val="0"/>
          <w:sz w:val="24"/>
          <w:szCs w:val="24"/>
          <w:lang w:eastAsia="sk-SK"/>
        </w:rPr>
        <w:t>4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F73093">
        <w:rPr>
          <w:snapToGrid w:val="0"/>
          <w:sz w:val="24"/>
          <w:szCs w:val="24"/>
          <w:lang w:eastAsia="sk-SK"/>
        </w:rPr>
        <w:t>7</w:t>
      </w:r>
      <w:r w:rsidR="00DE322B">
        <w:rPr>
          <w:snapToGrid w:val="0"/>
          <w:sz w:val="24"/>
          <w:szCs w:val="24"/>
          <w:lang w:eastAsia="sk-SK"/>
        </w:rPr>
        <w:t>99</w:t>
      </w:r>
      <w:r w:rsidR="0090499F" w:rsidRPr="001142AA">
        <w:rPr>
          <w:snapToGrid w:val="0"/>
          <w:sz w:val="24"/>
          <w:szCs w:val="24"/>
          <w:lang w:eastAsia="sk-SK"/>
        </w:rPr>
        <w:t>)</w:t>
      </w:r>
      <w:r w:rsidR="003B14DE">
        <w:rPr>
          <w:snapToGrid w:val="0"/>
          <w:sz w:val="24"/>
          <w:szCs w:val="24"/>
          <w:lang w:eastAsia="sk-SK"/>
        </w:rPr>
        <w:t xml:space="preserve"> </w:t>
      </w:r>
      <w:r w:rsidR="0090499F" w:rsidRPr="001142AA">
        <w:rPr>
          <w:snapToGrid w:val="0"/>
          <w:sz w:val="24"/>
          <w:szCs w:val="24"/>
          <w:lang w:eastAsia="sk-SK"/>
        </w:rPr>
        <w:t xml:space="preserve">predstavujú čerpanie rozpočtu </w:t>
      </w:r>
      <w:r w:rsidR="00625D4D">
        <w:rPr>
          <w:snapToGrid w:val="0"/>
          <w:sz w:val="24"/>
          <w:szCs w:val="24"/>
          <w:lang w:eastAsia="sk-SK"/>
        </w:rPr>
        <w:t xml:space="preserve">vo výške </w:t>
      </w:r>
      <w:r w:rsidR="004364E5">
        <w:rPr>
          <w:snapToGrid w:val="0"/>
          <w:sz w:val="24"/>
          <w:szCs w:val="24"/>
          <w:lang w:eastAsia="sk-SK"/>
        </w:rPr>
        <w:t>5</w:t>
      </w:r>
      <w:r w:rsidR="00DE322B">
        <w:rPr>
          <w:snapToGrid w:val="0"/>
          <w:sz w:val="24"/>
          <w:szCs w:val="24"/>
          <w:lang w:eastAsia="sk-SK"/>
        </w:rPr>
        <w:t>2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DE322B">
        <w:rPr>
          <w:snapToGrid w:val="0"/>
          <w:sz w:val="24"/>
          <w:szCs w:val="24"/>
          <w:lang w:eastAsia="sk-SK"/>
        </w:rPr>
        <w:t>95</w:t>
      </w:r>
      <w:r w:rsidR="00491D81">
        <w:rPr>
          <w:snapToGrid w:val="0"/>
          <w:sz w:val="24"/>
          <w:szCs w:val="24"/>
          <w:lang w:eastAsia="sk-SK"/>
        </w:rPr>
        <w:t>0</w:t>
      </w:r>
      <w:r w:rsidR="0090499F" w:rsidRPr="001142AA">
        <w:rPr>
          <w:snapToGrid w:val="0"/>
          <w:sz w:val="24"/>
          <w:szCs w:val="24"/>
          <w:lang w:eastAsia="sk-SK"/>
        </w:rPr>
        <w:t xml:space="preserve"> eur na </w:t>
      </w:r>
      <w:r w:rsidR="00F73093">
        <w:rPr>
          <w:snapToGrid w:val="0"/>
          <w:sz w:val="24"/>
          <w:szCs w:val="24"/>
          <w:lang w:eastAsia="sk-SK"/>
        </w:rPr>
        <w:t>10</w:t>
      </w:r>
      <w:r w:rsidR="00DE322B">
        <w:rPr>
          <w:snapToGrid w:val="0"/>
          <w:sz w:val="24"/>
          <w:szCs w:val="24"/>
          <w:lang w:eastAsia="sk-SK"/>
        </w:rPr>
        <w:t>4</w:t>
      </w:r>
      <w:r w:rsidR="00F73093">
        <w:rPr>
          <w:snapToGrid w:val="0"/>
          <w:sz w:val="24"/>
          <w:szCs w:val="24"/>
          <w:lang w:eastAsia="sk-SK"/>
        </w:rPr>
        <w:t>,</w:t>
      </w:r>
      <w:r w:rsidR="00DE322B">
        <w:rPr>
          <w:snapToGrid w:val="0"/>
          <w:sz w:val="24"/>
          <w:szCs w:val="24"/>
          <w:lang w:eastAsia="sk-SK"/>
        </w:rPr>
        <w:t>1</w:t>
      </w:r>
      <w:r w:rsidR="0090499F" w:rsidRPr="001142AA">
        <w:rPr>
          <w:snapToGrid w:val="0"/>
          <w:sz w:val="24"/>
          <w:szCs w:val="24"/>
          <w:lang w:eastAsia="sk-SK"/>
        </w:rPr>
        <w:t xml:space="preserve"> %. Celkovo bolo na energie v roku </w:t>
      </w:r>
      <w:r w:rsidR="007728DC">
        <w:rPr>
          <w:snapToGrid w:val="0"/>
          <w:sz w:val="24"/>
          <w:szCs w:val="24"/>
          <w:lang w:eastAsia="sk-SK"/>
        </w:rPr>
        <w:t>2021</w:t>
      </w:r>
      <w:r w:rsidR="0090499F" w:rsidRPr="001142AA">
        <w:rPr>
          <w:snapToGrid w:val="0"/>
          <w:sz w:val="24"/>
          <w:szCs w:val="24"/>
          <w:lang w:eastAsia="sk-SK"/>
        </w:rPr>
        <w:t xml:space="preserve"> vynaložených </w:t>
      </w:r>
      <w:r w:rsidR="00F73093">
        <w:rPr>
          <w:snapToGrid w:val="0"/>
          <w:sz w:val="24"/>
          <w:szCs w:val="24"/>
          <w:lang w:eastAsia="sk-SK"/>
        </w:rPr>
        <w:t>5</w:t>
      </w:r>
      <w:r w:rsidR="00DE322B">
        <w:rPr>
          <w:snapToGrid w:val="0"/>
          <w:sz w:val="24"/>
          <w:szCs w:val="24"/>
          <w:lang w:eastAsia="sk-SK"/>
        </w:rPr>
        <w:t>5</w:t>
      </w:r>
      <w:r w:rsidR="0090499F" w:rsidRPr="001142AA">
        <w:rPr>
          <w:snapToGrid w:val="0"/>
          <w:sz w:val="24"/>
          <w:szCs w:val="24"/>
          <w:lang w:eastAsia="sk-SK"/>
        </w:rPr>
        <w:t> </w:t>
      </w:r>
      <w:r w:rsidR="00DE322B">
        <w:rPr>
          <w:snapToGrid w:val="0"/>
          <w:sz w:val="24"/>
          <w:szCs w:val="24"/>
          <w:lang w:eastAsia="sk-SK"/>
        </w:rPr>
        <w:t>131</w:t>
      </w:r>
      <w:r w:rsidR="0090499F" w:rsidRPr="001142AA">
        <w:rPr>
          <w:snapToGrid w:val="0"/>
          <w:sz w:val="24"/>
          <w:szCs w:val="24"/>
          <w:lang w:eastAsia="sk-SK"/>
        </w:rPr>
        <w:t>,</w:t>
      </w:r>
      <w:r w:rsidR="00DE322B">
        <w:rPr>
          <w:snapToGrid w:val="0"/>
          <w:sz w:val="24"/>
          <w:szCs w:val="24"/>
          <w:lang w:eastAsia="sk-SK"/>
        </w:rPr>
        <w:t>88</w:t>
      </w:r>
      <w:r w:rsidR="0090499F" w:rsidRPr="001142AA">
        <w:rPr>
          <w:snapToGrid w:val="0"/>
          <w:sz w:val="24"/>
          <w:szCs w:val="24"/>
          <w:lang w:eastAsia="sk-SK"/>
        </w:rPr>
        <w:t xml:space="preserve"> eur. </w:t>
      </w:r>
      <w:r w:rsidR="00067E0B">
        <w:rPr>
          <w:snapToGrid w:val="0"/>
          <w:sz w:val="24"/>
          <w:szCs w:val="24"/>
          <w:lang w:eastAsia="sk-SK"/>
        </w:rPr>
        <w:t>Výdaje</w:t>
      </w:r>
      <w:r w:rsidR="0090499F" w:rsidRPr="001142AA">
        <w:rPr>
          <w:snapToGrid w:val="0"/>
          <w:sz w:val="24"/>
          <w:szCs w:val="24"/>
          <w:lang w:eastAsia="sk-SK"/>
        </w:rPr>
        <w:t xml:space="preserve"> organizácie za rok vynaložené za spotrebované energie predstavujú </w:t>
      </w:r>
      <w:r w:rsidR="004364E5">
        <w:rPr>
          <w:snapToGrid w:val="0"/>
          <w:sz w:val="24"/>
          <w:szCs w:val="24"/>
          <w:lang w:eastAsia="sk-SK"/>
        </w:rPr>
        <w:t>4</w:t>
      </w:r>
      <w:r w:rsidR="0090499F" w:rsidRPr="001142AA">
        <w:rPr>
          <w:snapToGrid w:val="0"/>
          <w:sz w:val="24"/>
          <w:szCs w:val="24"/>
          <w:lang w:eastAsia="sk-SK"/>
        </w:rPr>
        <w:t>,</w:t>
      </w:r>
      <w:r w:rsidR="00DE322B">
        <w:rPr>
          <w:snapToGrid w:val="0"/>
          <w:sz w:val="24"/>
          <w:szCs w:val="24"/>
          <w:lang w:eastAsia="sk-SK"/>
        </w:rPr>
        <w:t>1</w:t>
      </w:r>
      <w:r w:rsidR="0090499F" w:rsidRPr="001142AA">
        <w:rPr>
          <w:snapToGrid w:val="0"/>
          <w:sz w:val="24"/>
          <w:szCs w:val="24"/>
          <w:lang w:eastAsia="sk-SK"/>
        </w:rPr>
        <w:t xml:space="preserve"> % z jej celkových </w:t>
      </w:r>
      <w:r>
        <w:rPr>
          <w:snapToGrid w:val="0"/>
          <w:sz w:val="24"/>
          <w:szCs w:val="24"/>
          <w:lang w:eastAsia="sk-SK"/>
        </w:rPr>
        <w:t>nákladov</w:t>
      </w:r>
      <w:r w:rsidR="0090499F" w:rsidRPr="001142AA">
        <w:rPr>
          <w:snapToGrid w:val="0"/>
          <w:sz w:val="24"/>
          <w:szCs w:val="24"/>
          <w:lang w:eastAsia="sk-SK"/>
        </w:rPr>
        <w:t xml:space="preserve">. </w:t>
      </w:r>
      <w:r w:rsidR="00F13A2F">
        <w:rPr>
          <w:snapToGrid w:val="0"/>
          <w:sz w:val="24"/>
          <w:szCs w:val="24"/>
          <w:lang w:eastAsia="sk-SK"/>
        </w:rPr>
        <w:t xml:space="preserve"> </w:t>
      </w:r>
    </w:p>
    <w:p w14:paraId="6C997482" w14:textId="77777777" w:rsidR="00DF5F56" w:rsidRPr="00DF5F56" w:rsidRDefault="00DF5F56" w:rsidP="00DF5F56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12BE0FE3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56178E92" w14:textId="77777777" w:rsidR="0090499F" w:rsidRPr="004C44EB" w:rsidRDefault="00485A31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>
              <w:rPr>
                <w:b/>
                <w:snapToGrid w:val="0"/>
                <w:sz w:val="24"/>
                <w:lang w:eastAsia="sk-SK"/>
              </w:rPr>
              <w:t>Opravy a udržia</w:t>
            </w:r>
            <w:r w:rsidR="0090499F" w:rsidRPr="004C44EB">
              <w:rPr>
                <w:b/>
                <w:snapToGrid w:val="0"/>
                <w:sz w:val="24"/>
                <w:lang w:eastAsia="sk-SK"/>
              </w:rPr>
              <w:t>vanie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0C54DE1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>Účet  5</w:t>
            </w:r>
            <w:r>
              <w:rPr>
                <w:b/>
                <w:snapToGrid w:val="0"/>
                <w:lang w:eastAsia="sk-SK"/>
              </w:rPr>
              <w:t>1</w:t>
            </w:r>
            <w:r w:rsidRPr="004C44EB">
              <w:rPr>
                <w:b/>
                <w:snapToGrid w:val="0"/>
                <w:lang w:eastAsia="sk-SK"/>
              </w:rPr>
              <w:t>1</w:t>
            </w:r>
          </w:p>
        </w:tc>
        <w:tc>
          <w:tcPr>
            <w:tcW w:w="1134" w:type="dxa"/>
            <w:vAlign w:val="center"/>
          </w:tcPr>
          <w:p w14:paraId="0C499E96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7F559EE7" w14:textId="6756C3B7" w:rsidR="00DF5F56" w:rsidRPr="00414551" w:rsidRDefault="009A562D" w:rsidP="00DF5F56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68,8</w:t>
            </w:r>
          </w:p>
        </w:tc>
      </w:tr>
      <w:tr w:rsidR="0090499F" w:rsidRPr="004C44EB" w14:paraId="378F7799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207436A2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609D0D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0675B80B" w14:textId="2ADF89DC" w:rsidR="0090499F" w:rsidRPr="00414551" w:rsidRDefault="009A562D" w:rsidP="00240977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2 950</w:t>
            </w:r>
          </w:p>
        </w:tc>
        <w:tc>
          <w:tcPr>
            <w:tcW w:w="1134" w:type="dxa"/>
            <w:vAlign w:val="center"/>
          </w:tcPr>
          <w:p w14:paraId="6D2239F0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5159204" w14:textId="2739D9D3" w:rsidR="0090499F" w:rsidRPr="00DC4387" w:rsidRDefault="009A562D" w:rsidP="001634FC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2</w:t>
            </w:r>
            <w:r w:rsidR="00DF5F56">
              <w:rPr>
                <w:b/>
                <w:snapToGrid w:val="0"/>
                <w:sz w:val="18"/>
                <w:szCs w:val="18"/>
                <w:lang w:eastAsia="sk-SK"/>
              </w:rPr>
              <w:t> 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030</w:t>
            </w:r>
            <w:r w:rsidR="00DF5F56"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96</w:t>
            </w:r>
          </w:p>
        </w:tc>
      </w:tr>
    </w:tbl>
    <w:p w14:paraId="15EC01C0" w14:textId="77777777" w:rsidR="0090499F" w:rsidRPr="00375222" w:rsidRDefault="0090499F" w:rsidP="0090499F">
      <w:pPr>
        <w:widowControl w:val="0"/>
        <w:jc w:val="both"/>
        <w:rPr>
          <w:snapToGrid w:val="0"/>
          <w:sz w:val="10"/>
          <w:szCs w:val="10"/>
          <w:lang w:eastAsia="sk-SK"/>
        </w:rPr>
      </w:pPr>
    </w:p>
    <w:p w14:paraId="1A0BDC13" w14:textId="0CC85191" w:rsidR="0090499F" w:rsidRDefault="00067E0B" w:rsidP="00375222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Výdaje</w:t>
      </w:r>
      <w:r w:rsidR="0090499F" w:rsidRPr="00B91B83">
        <w:rPr>
          <w:snapToGrid w:val="0"/>
          <w:sz w:val="24"/>
          <w:szCs w:val="24"/>
          <w:lang w:eastAsia="sk-SK"/>
        </w:rPr>
        <w:t xml:space="preserve"> na tejto položke vo výške  </w:t>
      </w:r>
      <w:r w:rsidR="00DE322B">
        <w:rPr>
          <w:snapToGrid w:val="0"/>
          <w:sz w:val="24"/>
          <w:szCs w:val="24"/>
          <w:lang w:eastAsia="sk-SK"/>
        </w:rPr>
        <w:t>2</w:t>
      </w:r>
      <w:r w:rsidR="003F6552">
        <w:rPr>
          <w:snapToGrid w:val="0"/>
          <w:sz w:val="24"/>
          <w:szCs w:val="24"/>
          <w:lang w:eastAsia="sk-SK"/>
        </w:rPr>
        <w:t xml:space="preserve"> </w:t>
      </w:r>
      <w:r w:rsidR="00DE322B">
        <w:rPr>
          <w:snapToGrid w:val="0"/>
          <w:sz w:val="24"/>
          <w:szCs w:val="24"/>
          <w:lang w:eastAsia="sk-SK"/>
        </w:rPr>
        <w:t>030</w:t>
      </w:r>
      <w:r w:rsidR="007C0487">
        <w:rPr>
          <w:snapToGrid w:val="0"/>
          <w:sz w:val="24"/>
          <w:szCs w:val="24"/>
          <w:lang w:eastAsia="sk-SK"/>
        </w:rPr>
        <w:t>,</w:t>
      </w:r>
      <w:r w:rsidR="00DE322B">
        <w:rPr>
          <w:snapToGrid w:val="0"/>
          <w:sz w:val="24"/>
          <w:szCs w:val="24"/>
          <w:lang w:eastAsia="sk-SK"/>
        </w:rPr>
        <w:t>96</w:t>
      </w:r>
      <w:r w:rsidR="007C0487">
        <w:rPr>
          <w:snapToGrid w:val="0"/>
          <w:sz w:val="24"/>
          <w:szCs w:val="24"/>
          <w:lang w:eastAsia="sk-SK"/>
        </w:rPr>
        <w:t xml:space="preserve"> </w:t>
      </w:r>
      <w:r w:rsidR="0090499F" w:rsidRPr="00B91B83">
        <w:rPr>
          <w:snapToGrid w:val="0"/>
          <w:sz w:val="24"/>
          <w:szCs w:val="24"/>
          <w:lang w:eastAsia="sk-SK"/>
        </w:rPr>
        <w:t xml:space="preserve">eur boli čerpané na bežnú údržbu a opravu </w:t>
      </w:r>
      <w:r w:rsidR="0090499F" w:rsidRPr="001142AA">
        <w:rPr>
          <w:snapToGrid w:val="0"/>
          <w:sz w:val="24"/>
          <w:szCs w:val="24"/>
          <w:lang w:eastAsia="sk-SK"/>
        </w:rPr>
        <w:t xml:space="preserve">objektov, opravu strojov a zariadení.  Z celkových </w:t>
      </w:r>
      <w:r>
        <w:rPr>
          <w:snapToGrid w:val="0"/>
          <w:sz w:val="24"/>
          <w:szCs w:val="24"/>
          <w:lang w:eastAsia="sk-SK"/>
        </w:rPr>
        <w:t>výdajov</w:t>
      </w:r>
      <w:r w:rsidR="0090499F" w:rsidRPr="001142AA">
        <w:rPr>
          <w:snapToGrid w:val="0"/>
          <w:sz w:val="24"/>
          <w:szCs w:val="24"/>
          <w:lang w:eastAsia="sk-SK"/>
        </w:rPr>
        <w:t xml:space="preserve"> na opravy a udržovanie bolo </w:t>
      </w:r>
      <w:r w:rsidR="00DE322B">
        <w:rPr>
          <w:snapToGrid w:val="0"/>
          <w:sz w:val="24"/>
          <w:szCs w:val="24"/>
          <w:lang w:eastAsia="sk-SK"/>
        </w:rPr>
        <w:t>1 056</w:t>
      </w:r>
      <w:r w:rsidR="00084F01">
        <w:rPr>
          <w:snapToGrid w:val="0"/>
          <w:sz w:val="24"/>
          <w:szCs w:val="24"/>
          <w:lang w:eastAsia="sk-SK"/>
        </w:rPr>
        <w:t xml:space="preserve"> </w:t>
      </w:r>
      <w:r w:rsidR="007C0487">
        <w:rPr>
          <w:snapToGrid w:val="0"/>
          <w:sz w:val="24"/>
          <w:szCs w:val="24"/>
          <w:lang w:eastAsia="sk-SK"/>
        </w:rPr>
        <w:t xml:space="preserve">eur </w:t>
      </w:r>
      <w:r w:rsidR="0090499F" w:rsidRPr="001142AA">
        <w:rPr>
          <w:snapToGrid w:val="0"/>
          <w:sz w:val="24"/>
          <w:szCs w:val="24"/>
          <w:lang w:eastAsia="sk-SK"/>
        </w:rPr>
        <w:t>použit</w:t>
      </w:r>
      <w:r w:rsidR="008839E9">
        <w:rPr>
          <w:snapToGrid w:val="0"/>
          <w:sz w:val="24"/>
          <w:szCs w:val="24"/>
          <w:lang w:eastAsia="sk-SK"/>
        </w:rPr>
        <w:t>ých</w:t>
      </w:r>
      <w:r w:rsidR="0090499F" w:rsidRPr="001142AA">
        <w:rPr>
          <w:snapToGrid w:val="0"/>
          <w:sz w:val="24"/>
          <w:szCs w:val="24"/>
          <w:lang w:eastAsia="sk-SK"/>
        </w:rPr>
        <w:t xml:space="preserve"> na servis, opravu</w:t>
      </w:r>
      <w:r w:rsidR="004A254C">
        <w:rPr>
          <w:snapToGrid w:val="0"/>
          <w:sz w:val="24"/>
          <w:szCs w:val="24"/>
          <w:lang w:eastAsia="sk-SK"/>
        </w:rPr>
        <w:t>,</w:t>
      </w:r>
      <w:r w:rsidR="0090499F" w:rsidRPr="001142AA">
        <w:rPr>
          <w:snapToGrid w:val="0"/>
          <w:sz w:val="24"/>
          <w:szCs w:val="24"/>
          <w:lang w:eastAsia="sk-SK"/>
        </w:rPr>
        <w:t> údržbu a technické prehliadky dopravných prostriedkov</w:t>
      </w:r>
      <w:r w:rsidR="008B57AA">
        <w:rPr>
          <w:snapToGrid w:val="0"/>
          <w:sz w:val="24"/>
          <w:szCs w:val="24"/>
          <w:lang w:eastAsia="sk-SK"/>
        </w:rPr>
        <w:t>. Ďalšie výdaje boli vynaložené n</w:t>
      </w:r>
      <w:r w:rsidR="0090499F" w:rsidRPr="001142AA">
        <w:rPr>
          <w:snapToGrid w:val="0"/>
          <w:sz w:val="24"/>
          <w:szCs w:val="24"/>
          <w:lang w:eastAsia="sk-SK"/>
        </w:rPr>
        <w:t>a údržbu interiérového vybavenia</w:t>
      </w:r>
      <w:r w:rsidR="008B57AA">
        <w:rPr>
          <w:snapToGrid w:val="0"/>
          <w:sz w:val="24"/>
          <w:szCs w:val="24"/>
          <w:lang w:eastAsia="sk-SK"/>
        </w:rPr>
        <w:t xml:space="preserve"> </w:t>
      </w:r>
      <w:r w:rsidR="0090499F" w:rsidRPr="001142AA">
        <w:rPr>
          <w:snapToGrid w:val="0"/>
          <w:sz w:val="24"/>
          <w:szCs w:val="24"/>
          <w:lang w:eastAsia="sk-SK"/>
        </w:rPr>
        <w:t xml:space="preserve"> (</w:t>
      </w:r>
      <w:r w:rsidR="001F7519">
        <w:rPr>
          <w:snapToGrid w:val="0"/>
          <w:sz w:val="24"/>
          <w:szCs w:val="24"/>
          <w:lang w:eastAsia="sk-SK"/>
        </w:rPr>
        <w:t>0</w:t>
      </w:r>
      <w:r w:rsidR="0090499F" w:rsidRPr="001142AA">
        <w:rPr>
          <w:snapToGrid w:val="0"/>
          <w:sz w:val="24"/>
          <w:szCs w:val="24"/>
          <w:lang w:eastAsia="sk-SK"/>
        </w:rPr>
        <w:t>), na opravu výpočtovej techniky (</w:t>
      </w:r>
      <w:r w:rsidR="00895254">
        <w:rPr>
          <w:snapToGrid w:val="0"/>
          <w:sz w:val="24"/>
          <w:szCs w:val="24"/>
          <w:lang w:eastAsia="sk-SK"/>
        </w:rPr>
        <w:t>0</w:t>
      </w:r>
      <w:r w:rsidR="0090499F" w:rsidRPr="001142AA">
        <w:rPr>
          <w:snapToGrid w:val="0"/>
          <w:sz w:val="24"/>
          <w:szCs w:val="24"/>
          <w:lang w:eastAsia="sk-SK"/>
        </w:rPr>
        <w:t>), na opravu telekomunikačnej techniky (0),  prevádzkových strojov</w:t>
      </w:r>
      <w:r w:rsidR="008839E9">
        <w:rPr>
          <w:snapToGrid w:val="0"/>
          <w:sz w:val="24"/>
          <w:szCs w:val="24"/>
          <w:lang w:eastAsia="sk-SK"/>
        </w:rPr>
        <w:t>, prístrojov a náradia</w:t>
      </w:r>
      <w:r w:rsidR="0090499F" w:rsidRPr="001142AA">
        <w:rPr>
          <w:snapToGrid w:val="0"/>
          <w:sz w:val="24"/>
          <w:szCs w:val="24"/>
          <w:lang w:eastAsia="sk-SK"/>
        </w:rPr>
        <w:t xml:space="preserve"> (</w:t>
      </w:r>
      <w:r w:rsidR="00895254">
        <w:rPr>
          <w:snapToGrid w:val="0"/>
          <w:sz w:val="24"/>
          <w:szCs w:val="24"/>
          <w:lang w:eastAsia="sk-SK"/>
        </w:rPr>
        <w:t>0</w:t>
      </w:r>
      <w:r w:rsidR="0090499F" w:rsidRPr="001142AA">
        <w:rPr>
          <w:snapToGrid w:val="0"/>
          <w:sz w:val="24"/>
          <w:szCs w:val="24"/>
          <w:lang w:eastAsia="sk-SK"/>
        </w:rPr>
        <w:t>)</w:t>
      </w:r>
      <w:r w:rsidR="007C0487">
        <w:rPr>
          <w:snapToGrid w:val="0"/>
          <w:sz w:val="24"/>
          <w:szCs w:val="24"/>
          <w:lang w:eastAsia="sk-SK"/>
        </w:rPr>
        <w:t>, špeciálnych strojov, techniky a náradia (</w:t>
      </w:r>
      <w:r w:rsidR="00DE322B">
        <w:rPr>
          <w:snapToGrid w:val="0"/>
          <w:sz w:val="24"/>
          <w:szCs w:val="24"/>
          <w:lang w:eastAsia="sk-SK"/>
        </w:rPr>
        <w:t>311</w:t>
      </w:r>
      <w:r w:rsidR="007C0487">
        <w:rPr>
          <w:snapToGrid w:val="0"/>
          <w:sz w:val="24"/>
          <w:szCs w:val="24"/>
          <w:lang w:eastAsia="sk-SK"/>
        </w:rPr>
        <w:t>)</w:t>
      </w:r>
      <w:r w:rsidR="00895254">
        <w:rPr>
          <w:snapToGrid w:val="0"/>
          <w:sz w:val="24"/>
          <w:szCs w:val="24"/>
          <w:lang w:eastAsia="sk-SK"/>
        </w:rPr>
        <w:t>,</w:t>
      </w:r>
      <w:r w:rsidR="0090499F" w:rsidRPr="001142AA">
        <w:rPr>
          <w:snapToGrid w:val="0"/>
          <w:sz w:val="24"/>
          <w:szCs w:val="24"/>
          <w:lang w:eastAsia="sk-SK"/>
        </w:rPr>
        <w:t xml:space="preserve"> na softvér a licencie (</w:t>
      </w:r>
      <w:r w:rsidR="00363DE3">
        <w:rPr>
          <w:snapToGrid w:val="0"/>
          <w:sz w:val="24"/>
          <w:szCs w:val="24"/>
          <w:lang w:eastAsia="sk-SK"/>
        </w:rPr>
        <w:t>6</w:t>
      </w:r>
      <w:r w:rsidR="00895254">
        <w:rPr>
          <w:snapToGrid w:val="0"/>
          <w:sz w:val="24"/>
          <w:szCs w:val="24"/>
          <w:lang w:eastAsia="sk-SK"/>
        </w:rPr>
        <w:t>64</w:t>
      </w:r>
      <w:r w:rsidR="0090499F" w:rsidRPr="001142AA">
        <w:rPr>
          <w:snapToGrid w:val="0"/>
          <w:sz w:val="24"/>
          <w:szCs w:val="24"/>
          <w:lang w:eastAsia="sk-SK"/>
        </w:rPr>
        <w:t>)</w:t>
      </w:r>
      <w:r w:rsidR="00895254">
        <w:rPr>
          <w:snapToGrid w:val="0"/>
          <w:sz w:val="24"/>
          <w:szCs w:val="24"/>
          <w:lang w:eastAsia="sk-SK"/>
        </w:rPr>
        <w:t xml:space="preserve"> a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895254">
        <w:rPr>
          <w:snapToGrid w:val="0"/>
          <w:sz w:val="24"/>
          <w:szCs w:val="24"/>
          <w:lang w:eastAsia="sk-SK"/>
        </w:rPr>
        <w:t>n</w:t>
      </w:r>
      <w:r w:rsidR="001515D2" w:rsidRPr="001142AA">
        <w:rPr>
          <w:snapToGrid w:val="0"/>
          <w:sz w:val="24"/>
          <w:szCs w:val="24"/>
          <w:lang w:eastAsia="sk-SK"/>
        </w:rPr>
        <w:t>a opravu budov, priestorov a</w:t>
      </w:r>
      <w:r w:rsidR="00895254">
        <w:rPr>
          <w:snapToGrid w:val="0"/>
          <w:sz w:val="24"/>
          <w:szCs w:val="24"/>
          <w:lang w:eastAsia="sk-SK"/>
        </w:rPr>
        <w:t> </w:t>
      </w:r>
      <w:r w:rsidR="001515D2" w:rsidRPr="001142AA">
        <w:rPr>
          <w:snapToGrid w:val="0"/>
          <w:sz w:val="24"/>
          <w:szCs w:val="24"/>
          <w:lang w:eastAsia="sk-SK"/>
        </w:rPr>
        <w:t>objektov</w:t>
      </w:r>
      <w:r w:rsidR="00895254">
        <w:rPr>
          <w:snapToGrid w:val="0"/>
          <w:sz w:val="24"/>
          <w:szCs w:val="24"/>
          <w:lang w:eastAsia="sk-SK"/>
        </w:rPr>
        <w:t xml:space="preserve"> (0).</w:t>
      </w:r>
      <w:r w:rsidR="0090499F" w:rsidRPr="001142AA">
        <w:rPr>
          <w:snapToGrid w:val="0"/>
          <w:sz w:val="24"/>
          <w:szCs w:val="24"/>
          <w:lang w:eastAsia="sk-SK"/>
        </w:rPr>
        <w:t xml:space="preserve"> Rozpočet bol čerpaný na </w:t>
      </w:r>
      <w:r w:rsidR="00895254">
        <w:rPr>
          <w:snapToGrid w:val="0"/>
          <w:sz w:val="24"/>
          <w:szCs w:val="24"/>
          <w:lang w:eastAsia="sk-SK"/>
        </w:rPr>
        <w:t>68,8</w:t>
      </w:r>
      <w:r w:rsidR="008839E9">
        <w:rPr>
          <w:snapToGrid w:val="0"/>
          <w:sz w:val="24"/>
          <w:szCs w:val="24"/>
          <w:lang w:eastAsia="sk-SK"/>
        </w:rPr>
        <w:t xml:space="preserve"> </w:t>
      </w:r>
      <w:r w:rsidR="001515D2">
        <w:rPr>
          <w:snapToGrid w:val="0"/>
          <w:sz w:val="24"/>
          <w:szCs w:val="24"/>
          <w:lang w:eastAsia="sk-SK"/>
        </w:rPr>
        <w:t>%</w:t>
      </w:r>
      <w:r w:rsidR="0090499F" w:rsidRPr="001142AA">
        <w:rPr>
          <w:snapToGrid w:val="0"/>
          <w:sz w:val="24"/>
          <w:szCs w:val="24"/>
          <w:lang w:eastAsia="sk-SK"/>
        </w:rPr>
        <w:t>.</w:t>
      </w:r>
    </w:p>
    <w:p w14:paraId="540676A7" w14:textId="77777777" w:rsidR="00375222" w:rsidRPr="00375222" w:rsidRDefault="00375222" w:rsidP="00375222">
      <w:pPr>
        <w:widowControl w:val="0"/>
        <w:ind w:firstLine="720"/>
        <w:jc w:val="both"/>
        <w:rPr>
          <w:snapToGrid w:val="0"/>
          <w:sz w:val="10"/>
          <w:szCs w:val="10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597E9FF5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1702D5E3" w14:textId="77777777" w:rsidR="0090499F" w:rsidRPr="004C44EB" w:rsidRDefault="0090499F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>Cestovné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2D42A8C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>
              <w:rPr>
                <w:b/>
                <w:snapToGrid w:val="0"/>
                <w:lang w:eastAsia="sk-SK"/>
              </w:rPr>
              <w:t>Účet  5</w:t>
            </w:r>
            <w:r w:rsidRPr="004C44EB">
              <w:rPr>
                <w:b/>
                <w:snapToGrid w:val="0"/>
                <w:lang w:eastAsia="sk-SK"/>
              </w:rPr>
              <w:t>1</w:t>
            </w:r>
            <w:r>
              <w:rPr>
                <w:b/>
                <w:snapToGrid w:val="0"/>
                <w:lang w:eastAsia="sk-SK"/>
              </w:rPr>
              <w:t>2</w:t>
            </w:r>
          </w:p>
        </w:tc>
        <w:tc>
          <w:tcPr>
            <w:tcW w:w="1134" w:type="dxa"/>
            <w:vAlign w:val="center"/>
          </w:tcPr>
          <w:p w14:paraId="007128D6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10384368" w14:textId="141EBCEB" w:rsidR="0090499F" w:rsidRPr="00414551" w:rsidRDefault="009A562D" w:rsidP="00DB2E86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98</w:t>
            </w:r>
            <w:r w:rsidR="0082334D">
              <w:rPr>
                <w:snapToGrid w:val="0"/>
                <w:sz w:val="18"/>
                <w:szCs w:val="18"/>
                <w:lang w:eastAsia="sk-SK"/>
              </w:rPr>
              <w:t>,</w:t>
            </w:r>
            <w:r w:rsidR="00DB2E86">
              <w:rPr>
                <w:snapToGrid w:val="0"/>
                <w:sz w:val="18"/>
                <w:szCs w:val="18"/>
                <w:lang w:eastAsia="sk-SK"/>
              </w:rPr>
              <w:t>6</w:t>
            </w:r>
          </w:p>
        </w:tc>
      </w:tr>
      <w:tr w:rsidR="0090499F" w:rsidRPr="004C44EB" w14:paraId="1F5E0088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69CB61AA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6EAF3E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4345BA5C" w14:textId="541429A4" w:rsidR="0090499F" w:rsidRPr="00414551" w:rsidRDefault="009A562D" w:rsidP="001634FC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18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650B3748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7A54B984" w14:textId="19AC2422" w:rsidR="0090499F" w:rsidRPr="00DC4387" w:rsidRDefault="001634FC" w:rsidP="00DB2E86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1</w:t>
            </w:r>
            <w:r w:rsidR="009A562D">
              <w:rPr>
                <w:b/>
                <w:snapToGrid w:val="0"/>
                <w:sz w:val="18"/>
                <w:szCs w:val="18"/>
                <w:lang w:eastAsia="sk-SK"/>
              </w:rPr>
              <w:t>77</w:t>
            </w:r>
            <w:r w:rsidR="0082334D"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4</w:t>
            </w:r>
            <w:r w:rsidR="009A562D">
              <w:rPr>
                <w:b/>
                <w:snapToGrid w:val="0"/>
                <w:sz w:val="18"/>
                <w:szCs w:val="18"/>
                <w:lang w:eastAsia="sk-SK"/>
              </w:rPr>
              <w:t>8</w:t>
            </w:r>
          </w:p>
        </w:tc>
      </w:tr>
    </w:tbl>
    <w:p w14:paraId="74471361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65BF765C" w14:textId="3637064F" w:rsidR="0090499F" w:rsidRPr="001142AA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ab/>
        <w:t xml:space="preserve">Na úhradu </w:t>
      </w:r>
      <w:r w:rsidR="00067E0B">
        <w:rPr>
          <w:snapToGrid w:val="0"/>
          <w:sz w:val="24"/>
          <w:szCs w:val="24"/>
          <w:lang w:eastAsia="sk-SK"/>
        </w:rPr>
        <w:t>výdajov</w:t>
      </w:r>
      <w:r w:rsidRPr="001142AA">
        <w:rPr>
          <w:snapToGrid w:val="0"/>
          <w:sz w:val="24"/>
          <w:szCs w:val="24"/>
          <w:lang w:eastAsia="sk-SK"/>
        </w:rPr>
        <w:t xml:space="preserve"> spojených so služobnými cestami zamestnancov OSS bolo v roku </w:t>
      </w:r>
      <w:r w:rsidR="007728DC">
        <w:rPr>
          <w:snapToGrid w:val="0"/>
          <w:sz w:val="24"/>
          <w:szCs w:val="24"/>
          <w:lang w:eastAsia="sk-SK"/>
        </w:rPr>
        <w:t>2021</w:t>
      </w:r>
      <w:r w:rsidRPr="001142AA">
        <w:rPr>
          <w:snapToGrid w:val="0"/>
          <w:sz w:val="24"/>
          <w:szCs w:val="24"/>
          <w:lang w:eastAsia="sk-SK"/>
        </w:rPr>
        <w:t xml:space="preserve"> vynaložených </w:t>
      </w:r>
      <w:r w:rsidR="00363DE3">
        <w:rPr>
          <w:snapToGrid w:val="0"/>
          <w:sz w:val="24"/>
          <w:szCs w:val="24"/>
          <w:lang w:eastAsia="sk-SK"/>
        </w:rPr>
        <w:t>1</w:t>
      </w:r>
      <w:r w:rsidR="00895254">
        <w:rPr>
          <w:snapToGrid w:val="0"/>
          <w:sz w:val="24"/>
          <w:szCs w:val="24"/>
          <w:lang w:eastAsia="sk-SK"/>
        </w:rPr>
        <w:t>77</w:t>
      </w:r>
      <w:r w:rsidR="00363DE3">
        <w:rPr>
          <w:snapToGrid w:val="0"/>
          <w:sz w:val="24"/>
          <w:szCs w:val="24"/>
          <w:lang w:eastAsia="sk-SK"/>
        </w:rPr>
        <w:t>,4</w:t>
      </w:r>
      <w:r w:rsidR="00895254">
        <w:rPr>
          <w:snapToGrid w:val="0"/>
          <w:sz w:val="24"/>
          <w:szCs w:val="24"/>
          <w:lang w:eastAsia="sk-SK"/>
        </w:rPr>
        <w:t>8</w:t>
      </w:r>
      <w:r w:rsidRPr="001142AA">
        <w:rPr>
          <w:snapToGrid w:val="0"/>
          <w:sz w:val="24"/>
          <w:szCs w:val="24"/>
          <w:lang w:eastAsia="sk-SK"/>
        </w:rPr>
        <w:t xml:space="preserve"> eur,</w:t>
      </w:r>
      <w:r w:rsidR="00895254">
        <w:rPr>
          <w:snapToGrid w:val="0"/>
          <w:sz w:val="24"/>
          <w:szCs w:val="24"/>
          <w:lang w:eastAsia="sk-SK"/>
        </w:rPr>
        <w:t xml:space="preserve"> z toho na zahraničné služobné cesty 64,58 eur.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895254">
        <w:rPr>
          <w:snapToGrid w:val="0"/>
          <w:sz w:val="24"/>
          <w:szCs w:val="24"/>
          <w:lang w:eastAsia="sk-SK"/>
        </w:rPr>
        <w:t>Rozpočet bol plnený na 98</w:t>
      </w:r>
      <w:r w:rsidR="003F6552">
        <w:rPr>
          <w:snapToGrid w:val="0"/>
          <w:sz w:val="24"/>
          <w:szCs w:val="24"/>
          <w:lang w:eastAsia="sk-SK"/>
        </w:rPr>
        <w:t>,</w:t>
      </w:r>
      <w:r w:rsidR="00DB2E86">
        <w:rPr>
          <w:snapToGrid w:val="0"/>
          <w:sz w:val="24"/>
          <w:szCs w:val="24"/>
          <w:lang w:eastAsia="sk-SK"/>
        </w:rPr>
        <w:t>6</w:t>
      </w:r>
      <w:r w:rsidRPr="001142AA">
        <w:rPr>
          <w:snapToGrid w:val="0"/>
          <w:sz w:val="24"/>
          <w:szCs w:val="24"/>
          <w:lang w:eastAsia="sk-SK"/>
        </w:rPr>
        <w:t xml:space="preserve"> %</w:t>
      </w:r>
      <w:r w:rsidR="00895254">
        <w:rPr>
          <w:snapToGrid w:val="0"/>
          <w:sz w:val="24"/>
          <w:szCs w:val="24"/>
          <w:lang w:eastAsia="sk-SK"/>
        </w:rPr>
        <w:t xml:space="preserve">. </w:t>
      </w:r>
    </w:p>
    <w:p w14:paraId="7D2C86A7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306245B4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3036AFB4" w14:textId="77777777" w:rsidR="0090499F" w:rsidRPr="004C44EB" w:rsidRDefault="00485A31" w:rsidP="00485A31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>
              <w:rPr>
                <w:b/>
                <w:snapToGrid w:val="0"/>
                <w:sz w:val="24"/>
                <w:lang w:eastAsia="sk-SK"/>
              </w:rPr>
              <w:t xml:space="preserve">Náklady na reprezentáciu 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CFF49C2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513</w:t>
            </w:r>
          </w:p>
        </w:tc>
        <w:tc>
          <w:tcPr>
            <w:tcW w:w="1134" w:type="dxa"/>
            <w:vAlign w:val="center"/>
          </w:tcPr>
          <w:p w14:paraId="28BD6840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055531C0" w14:textId="5E246ED1" w:rsidR="0090499F" w:rsidRPr="00414551" w:rsidRDefault="00DB2E86" w:rsidP="00D7355A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4</w:t>
            </w:r>
            <w:r w:rsidR="009A562D">
              <w:rPr>
                <w:snapToGrid w:val="0"/>
                <w:sz w:val="18"/>
                <w:szCs w:val="18"/>
                <w:lang w:eastAsia="sk-SK"/>
              </w:rPr>
              <w:t>5</w:t>
            </w:r>
            <w:r>
              <w:rPr>
                <w:snapToGrid w:val="0"/>
                <w:sz w:val="18"/>
                <w:szCs w:val="18"/>
                <w:lang w:eastAsia="sk-SK"/>
              </w:rPr>
              <w:t>,3</w:t>
            </w:r>
          </w:p>
        </w:tc>
      </w:tr>
      <w:tr w:rsidR="0090499F" w:rsidRPr="004C44EB" w14:paraId="150BC2D5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4518D1A6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42F9D2D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11ADB951" w14:textId="77777777" w:rsidR="0090499F" w:rsidRPr="00414551" w:rsidRDefault="0090499F" w:rsidP="003C7D5E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1134" w:type="dxa"/>
            <w:vAlign w:val="center"/>
          </w:tcPr>
          <w:p w14:paraId="50AB1677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4E89BC5B" w14:textId="6B7796AF" w:rsidR="0090499F" w:rsidRPr="00DC4387" w:rsidRDefault="00DB2E86" w:rsidP="00DB2E86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4</w:t>
            </w:r>
            <w:r w:rsidR="009A562D">
              <w:rPr>
                <w:b/>
                <w:snapToGrid w:val="0"/>
                <w:sz w:val="18"/>
                <w:szCs w:val="18"/>
                <w:lang w:eastAsia="sk-SK"/>
              </w:rPr>
              <w:t>5</w:t>
            </w:r>
            <w:r w:rsidR="00A73B72"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3</w:t>
            </w:r>
            <w:r w:rsidR="009A562D">
              <w:rPr>
                <w:b/>
                <w:snapToGrid w:val="0"/>
                <w:sz w:val="18"/>
                <w:szCs w:val="18"/>
                <w:lang w:eastAsia="sk-SK"/>
              </w:rPr>
              <w:t>4</w:t>
            </w:r>
          </w:p>
        </w:tc>
      </w:tr>
    </w:tbl>
    <w:p w14:paraId="7F3E1BB3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0CB99652" w14:textId="550BD2A3" w:rsidR="0090499F" w:rsidRPr="001142AA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ab/>
        <w:t xml:space="preserve">Reprezentačné </w:t>
      </w:r>
      <w:r w:rsidR="00067E0B">
        <w:rPr>
          <w:snapToGrid w:val="0"/>
          <w:sz w:val="24"/>
          <w:szCs w:val="24"/>
          <w:lang w:eastAsia="sk-SK"/>
        </w:rPr>
        <w:t>výdaje</w:t>
      </w:r>
      <w:r w:rsidRPr="001142AA">
        <w:rPr>
          <w:snapToGrid w:val="0"/>
          <w:sz w:val="24"/>
          <w:szCs w:val="24"/>
          <w:lang w:eastAsia="sk-SK"/>
        </w:rPr>
        <w:t xml:space="preserve"> organizácie vo výške </w:t>
      </w:r>
      <w:r w:rsidR="00DB2E86">
        <w:rPr>
          <w:snapToGrid w:val="0"/>
          <w:sz w:val="24"/>
          <w:szCs w:val="24"/>
          <w:lang w:eastAsia="sk-SK"/>
        </w:rPr>
        <w:t>4</w:t>
      </w:r>
      <w:r w:rsidR="00607095">
        <w:rPr>
          <w:snapToGrid w:val="0"/>
          <w:sz w:val="24"/>
          <w:szCs w:val="24"/>
          <w:lang w:eastAsia="sk-SK"/>
        </w:rPr>
        <w:t>5,34</w:t>
      </w:r>
      <w:r w:rsidR="00DB2E86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eur predstavujú nákupy kvetinových darov pre zamestnancov organizácie pri významných životných jubileách, odchode do starobného dôchodku a drobné občerstvenie. Reprezentačné výdavky boli čerpané na </w:t>
      </w:r>
      <w:r w:rsidR="00DB2E86">
        <w:rPr>
          <w:snapToGrid w:val="0"/>
          <w:sz w:val="24"/>
          <w:szCs w:val="24"/>
          <w:lang w:eastAsia="sk-SK"/>
        </w:rPr>
        <w:t>4</w:t>
      </w:r>
      <w:r w:rsidR="00607095">
        <w:rPr>
          <w:snapToGrid w:val="0"/>
          <w:sz w:val="24"/>
          <w:szCs w:val="24"/>
          <w:lang w:eastAsia="sk-SK"/>
        </w:rPr>
        <w:t>5,3</w:t>
      </w:r>
      <w:r w:rsidR="00DB2E86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% </w:t>
      </w:r>
      <w:r w:rsidR="007C0487">
        <w:rPr>
          <w:snapToGrid w:val="0"/>
          <w:sz w:val="24"/>
          <w:szCs w:val="24"/>
          <w:lang w:eastAsia="sk-SK"/>
        </w:rPr>
        <w:t xml:space="preserve">z </w:t>
      </w:r>
      <w:r w:rsidR="007C0487" w:rsidRPr="001142AA">
        <w:rPr>
          <w:snapToGrid w:val="0"/>
          <w:sz w:val="24"/>
          <w:szCs w:val="24"/>
          <w:lang w:eastAsia="sk-SK"/>
        </w:rPr>
        <w:t xml:space="preserve">rozpočtu </w:t>
      </w:r>
      <w:r w:rsidRPr="001142AA">
        <w:rPr>
          <w:snapToGrid w:val="0"/>
          <w:sz w:val="24"/>
          <w:szCs w:val="24"/>
          <w:lang w:eastAsia="sk-SK"/>
        </w:rPr>
        <w:t>a podieľajú sa na celkových prevádzkových nákladoch organizácie 0,01 %.</w:t>
      </w:r>
    </w:p>
    <w:p w14:paraId="46C877AB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18877774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13A3B796" w14:textId="77777777" w:rsidR="0090499F" w:rsidRPr="004C44EB" w:rsidRDefault="0090499F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lastRenderedPageBreak/>
              <w:t>Ostatné služby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AC6AE84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518</w:t>
            </w:r>
          </w:p>
        </w:tc>
        <w:tc>
          <w:tcPr>
            <w:tcW w:w="1134" w:type="dxa"/>
            <w:vAlign w:val="center"/>
          </w:tcPr>
          <w:p w14:paraId="0321BA33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3FF0EB81" w14:textId="22D9B8FC" w:rsidR="0090499F" w:rsidRPr="00414551" w:rsidRDefault="009A562D" w:rsidP="001634FC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99</w:t>
            </w:r>
            <w:r w:rsidR="00FC3F8F">
              <w:rPr>
                <w:snapToGrid w:val="0"/>
                <w:sz w:val="18"/>
                <w:szCs w:val="18"/>
                <w:lang w:eastAsia="sk-SK"/>
              </w:rPr>
              <w:t>,</w:t>
            </w:r>
            <w:r>
              <w:rPr>
                <w:snapToGrid w:val="0"/>
                <w:sz w:val="18"/>
                <w:szCs w:val="18"/>
                <w:lang w:eastAsia="sk-SK"/>
              </w:rPr>
              <w:t>9</w:t>
            </w:r>
          </w:p>
        </w:tc>
      </w:tr>
      <w:tr w:rsidR="0090499F" w:rsidRPr="004C44EB" w14:paraId="26D24103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1FFE617A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EE51F8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5DCB9054" w14:textId="6BFD7BA3" w:rsidR="0090499F" w:rsidRPr="00414551" w:rsidRDefault="00D7355A" w:rsidP="00DB2E86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</w:t>
            </w:r>
            <w:r w:rsidR="009A562D">
              <w:rPr>
                <w:snapToGrid w:val="0"/>
                <w:sz w:val="18"/>
                <w:szCs w:val="18"/>
                <w:lang w:eastAsia="sk-SK"/>
              </w:rPr>
              <w:t>5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DB2E86">
              <w:rPr>
                <w:snapToGrid w:val="0"/>
                <w:sz w:val="18"/>
                <w:szCs w:val="18"/>
                <w:lang w:eastAsia="sk-SK"/>
              </w:rPr>
              <w:t>59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656CBC75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1786BB75" w14:textId="512B82EF" w:rsidR="0090499F" w:rsidRPr="00DC4387" w:rsidRDefault="00D7355A" w:rsidP="00DB2E86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1</w:t>
            </w:r>
            <w:r w:rsidR="009A562D">
              <w:rPr>
                <w:b/>
                <w:snapToGrid w:val="0"/>
                <w:sz w:val="18"/>
                <w:szCs w:val="18"/>
                <w:lang w:eastAsia="sk-SK"/>
              </w:rPr>
              <w:t>5</w:t>
            </w:r>
            <w:r w:rsidR="00F91961">
              <w:rPr>
                <w:b/>
                <w:snapToGrid w:val="0"/>
                <w:sz w:val="18"/>
                <w:szCs w:val="18"/>
                <w:lang w:eastAsia="sk-SK"/>
              </w:rPr>
              <w:t> </w:t>
            </w:r>
            <w:r w:rsidR="00DB2E86">
              <w:rPr>
                <w:b/>
                <w:snapToGrid w:val="0"/>
                <w:sz w:val="18"/>
                <w:szCs w:val="18"/>
                <w:lang w:eastAsia="sk-SK"/>
              </w:rPr>
              <w:t>5</w:t>
            </w:r>
            <w:r w:rsidR="009A562D">
              <w:rPr>
                <w:b/>
                <w:snapToGrid w:val="0"/>
                <w:sz w:val="18"/>
                <w:szCs w:val="18"/>
                <w:lang w:eastAsia="sk-SK"/>
              </w:rPr>
              <w:t>81</w:t>
            </w:r>
            <w:r w:rsidR="00F91961"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 w:rsidR="009A562D">
              <w:rPr>
                <w:b/>
                <w:snapToGrid w:val="0"/>
                <w:sz w:val="18"/>
                <w:szCs w:val="18"/>
                <w:lang w:eastAsia="sk-SK"/>
              </w:rPr>
              <w:t>65</w:t>
            </w:r>
          </w:p>
        </w:tc>
      </w:tr>
    </w:tbl>
    <w:p w14:paraId="6B14CAD5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17B636CE" w14:textId="43C98C05" w:rsidR="0090499F" w:rsidRPr="001142AA" w:rsidRDefault="00980D1D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Výdaje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>
        <w:rPr>
          <w:snapToGrid w:val="0"/>
          <w:sz w:val="24"/>
          <w:szCs w:val="24"/>
          <w:lang w:eastAsia="sk-SK"/>
        </w:rPr>
        <w:t>v</w:t>
      </w:r>
      <w:r w:rsidR="0090499F" w:rsidRPr="001142AA">
        <w:rPr>
          <w:snapToGrid w:val="0"/>
          <w:sz w:val="24"/>
          <w:szCs w:val="24"/>
          <w:lang w:eastAsia="sk-SK"/>
        </w:rPr>
        <w:t xml:space="preserve">ynaložené na ostatné služby sú tvorené telekomunikačnými hlasovými službami, na ktoré bolo čerpané </w:t>
      </w:r>
      <w:r w:rsidR="00607095">
        <w:rPr>
          <w:snapToGrid w:val="0"/>
          <w:sz w:val="24"/>
          <w:szCs w:val="24"/>
          <w:lang w:eastAsia="sk-SK"/>
        </w:rPr>
        <w:t>2</w:t>
      </w:r>
      <w:r w:rsidR="00E21C90">
        <w:rPr>
          <w:snapToGrid w:val="0"/>
          <w:sz w:val="24"/>
          <w:szCs w:val="24"/>
          <w:lang w:eastAsia="sk-SK"/>
        </w:rPr>
        <w:t xml:space="preserve"> </w:t>
      </w:r>
      <w:r w:rsidR="00DB2E86">
        <w:rPr>
          <w:snapToGrid w:val="0"/>
          <w:sz w:val="24"/>
          <w:szCs w:val="24"/>
          <w:lang w:eastAsia="sk-SK"/>
        </w:rPr>
        <w:t>0</w:t>
      </w:r>
      <w:r w:rsidR="00607095">
        <w:rPr>
          <w:snapToGrid w:val="0"/>
          <w:sz w:val="24"/>
          <w:szCs w:val="24"/>
          <w:lang w:eastAsia="sk-SK"/>
        </w:rPr>
        <w:t>37</w:t>
      </w:r>
      <w:r w:rsidR="0090499F" w:rsidRPr="001142AA">
        <w:rPr>
          <w:snapToGrid w:val="0"/>
          <w:sz w:val="24"/>
          <w:szCs w:val="24"/>
          <w:lang w:eastAsia="sk-SK"/>
        </w:rPr>
        <w:t xml:space="preserve"> eur. </w:t>
      </w:r>
      <w:r w:rsidR="001F0EEE">
        <w:rPr>
          <w:snapToGrid w:val="0"/>
          <w:sz w:val="24"/>
          <w:szCs w:val="24"/>
          <w:lang w:eastAsia="sk-SK"/>
        </w:rPr>
        <w:t xml:space="preserve">Túto </w:t>
      </w:r>
      <w:r w:rsidR="0090499F" w:rsidRPr="001142AA">
        <w:rPr>
          <w:snapToGrid w:val="0"/>
          <w:sz w:val="24"/>
          <w:szCs w:val="24"/>
          <w:lang w:eastAsia="sk-SK"/>
        </w:rPr>
        <w:t xml:space="preserve">časť </w:t>
      </w:r>
      <w:r w:rsidR="00067E0B">
        <w:rPr>
          <w:snapToGrid w:val="0"/>
          <w:sz w:val="24"/>
          <w:szCs w:val="24"/>
          <w:lang w:eastAsia="sk-SK"/>
        </w:rPr>
        <w:t>výdajov</w:t>
      </w:r>
      <w:r w:rsidR="0090499F" w:rsidRPr="001142AA">
        <w:rPr>
          <w:snapToGrid w:val="0"/>
          <w:sz w:val="24"/>
          <w:szCs w:val="24"/>
          <w:lang w:eastAsia="sk-SK"/>
        </w:rPr>
        <w:t xml:space="preserve"> predstavujú telefónne poplatky za </w:t>
      </w:r>
      <w:r w:rsidR="00E21C90">
        <w:rPr>
          <w:snapToGrid w:val="0"/>
          <w:sz w:val="24"/>
          <w:szCs w:val="24"/>
          <w:lang w:eastAsia="sk-SK"/>
        </w:rPr>
        <w:t>10</w:t>
      </w:r>
      <w:r w:rsidR="0090499F" w:rsidRPr="001142AA">
        <w:rPr>
          <w:snapToGrid w:val="0"/>
          <w:sz w:val="24"/>
          <w:szCs w:val="24"/>
          <w:lang w:eastAsia="sk-SK"/>
        </w:rPr>
        <w:t xml:space="preserve"> pevných účastníckych </w:t>
      </w:r>
      <w:r w:rsidR="00FC2179">
        <w:rPr>
          <w:snapToGrid w:val="0"/>
          <w:sz w:val="24"/>
          <w:szCs w:val="24"/>
          <w:lang w:eastAsia="sk-SK"/>
        </w:rPr>
        <w:t xml:space="preserve">liniek </w:t>
      </w:r>
      <w:r w:rsidR="0090499F" w:rsidRPr="001142AA">
        <w:rPr>
          <w:snapToGrid w:val="0"/>
          <w:sz w:val="24"/>
          <w:szCs w:val="24"/>
          <w:lang w:eastAsia="sk-SK"/>
        </w:rPr>
        <w:t>a </w:t>
      </w:r>
      <w:r w:rsidR="00D82192">
        <w:rPr>
          <w:snapToGrid w:val="0"/>
          <w:sz w:val="24"/>
          <w:szCs w:val="24"/>
          <w:lang w:eastAsia="sk-SK"/>
        </w:rPr>
        <w:t>4</w:t>
      </w:r>
      <w:r w:rsidR="0090499F" w:rsidRPr="001142AA">
        <w:rPr>
          <w:snapToGrid w:val="0"/>
          <w:sz w:val="24"/>
          <w:szCs w:val="24"/>
          <w:lang w:eastAsia="sk-SK"/>
        </w:rPr>
        <w:t xml:space="preserve"> mobilné </w:t>
      </w:r>
      <w:r w:rsidR="00990F78">
        <w:rPr>
          <w:snapToGrid w:val="0"/>
          <w:sz w:val="24"/>
          <w:szCs w:val="24"/>
          <w:lang w:eastAsia="sk-SK"/>
        </w:rPr>
        <w:t>telefóny</w:t>
      </w:r>
      <w:r w:rsidR="0090499F" w:rsidRPr="001142AA">
        <w:rPr>
          <w:snapToGrid w:val="0"/>
          <w:sz w:val="24"/>
          <w:szCs w:val="24"/>
          <w:lang w:eastAsia="sk-SK"/>
        </w:rPr>
        <w:t xml:space="preserve">. Ďalšie </w:t>
      </w:r>
      <w:r w:rsidR="00067E0B">
        <w:rPr>
          <w:snapToGrid w:val="0"/>
          <w:sz w:val="24"/>
          <w:szCs w:val="24"/>
          <w:lang w:eastAsia="sk-SK"/>
        </w:rPr>
        <w:t>výdaje</w:t>
      </w:r>
      <w:r w:rsidR="0090499F" w:rsidRPr="001142AA">
        <w:rPr>
          <w:snapToGrid w:val="0"/>
          <w:sz w:val="24"/>
          <w:szCs w:val="24"/>
          <w:lang w:eastAsia="sk-SK"/>
        </w:rPr>
        <w:t xml:space="preserve"> na ostatné služby tvorí stočné (</w:t>
      </w:r>
      <w:r w:rsidR="00363DE3">
        <w:rPr>
          <w:snapToGrid w:val="0"/>
          <w:sz w:val="24"/>
          <w:szCs w:val="24"/>
          <w:lang w:eastAsia="sk-SK"/>
        </w:rPr>
        <w:t>2</w:t>
      </w:r>
      <w:r w:rsidR="0090499F" w:rsidRPr="001142AA">
        <w:rPr>
          <w:snapToGrid w:val="0"/>
          <w:sz w:val="24"/>
          <w:szCs w:val="24"/>
          <w:lang w:eastAsia="sk-SK"/>
        </w:rPr>
        <w:t> </w:t>
      </w:r>
      <w:r w:rsidR="00607095">
        <w:rPr>
          <w:snapToGrid w:val="0"/>
          <w:sz w:val="24"/>
          <w:szCs w:val="24"/>
          <w:lang w:eastAsia="sk-SK"/>
        </w:rPr>
        <w:t>692</w:t>
      </w:r>
      <w:r w:rsidR="0090499F" w:rsidRPr="001142AA">
        <w:rPr>
          <w:snapToGrid w:val="0"/>
          <w:sz w:val="24"/>
          <w:szCs w:val="24"/>
          <w:lang w:eastAsia="sk-SK"/>
        </w:rPr>
        <w:t xml:space="preserve">), </w:t>
      </w:r>
      <w:r w:rsidR="00DB2E86">
        <w:rPr>
          <w:snapToGrid w:val="0"/>
          <w:sz w:val="24"/>
          <w:szCs w:val="24"/>
          <w:lang w:eastAsia="sk-SK"/>
        </w:rPr>
        <w:t>komunikačná infraštruktúra – internet (</w:t>
      </w:r>
      <w:r w:rsidR="000B55F4">
        <w:rPr>
          <w:snapToGrid w:val="0"/>
          <w:sz w:val="24"/>
          <w:szCs w:val="24"/>
          <w:lang w:eastAsia="sk-SK"/>
        </w:rPr>
        <w:t>47</w:t>
      </w:r>
      <w:r w:rsidR="00607095">
        <w:rPr>
          <w:snapToGrid w:val="0"/>
          <w:sz w:val="24"/>
          <w:szCs w:val="24"/>
          <w:lang w:eastAsia="sk-SK"/>
        </w:rPr>
        <w:t>8</w:t>
      </w:r>
      <w:r w:rsidR="00DB2E86">
        <w:rPr>
          <w:snapToGrid w:val="0"/>
          <w:sz w:val="24"/>
          <w:szCs w:val="24"/>
          <w:lang w:eastAsia="sk-SK"/>
        </w:rPr>
        <w:t xml:space="preserve">), </w:t>
      </w:r>
      <w:r w:rsidR="001F0EEE">
        <w:rPr>
          <w:snapToGrid w:val="0"/>
          <w:sz w:val="24"/>
          <w:szCs w:val="24"/>
          <w:lang w:eastAsia="sk-SK"/>
        </w:rPr>
        <w:t>poštové služby (</w:t>
      </w:r>
      <w:r w:rsidR="00607095">
        <w:rPr>
          <w:snapToGrid w:val="0"/>
          <w:sz w:val="24"/>
          <w:szCs w:val="24"/>
          <w:lang w:eastAsia="sk-SK"/>
        </w:rPr>
        <w:t>267</w:t>
      </w:r>
      <w:r w:rsidR="001F0EEE">
        <w:rPr>
          <w:snapToGrid w:val="0"/>
          <w:sz w:val="24"/>
          <w:szCs w:val="24"/>
          <w:lang w:eastAsia="sk-SK"/>
        </w:rPr>
        <w:t xml:space="preserve">), </w:t>
      </w:r>
      <w:r w:rsidR="0090499F" w:rsidRPr="001142AA">
        <w:rPr>
          <w:snapToGrid w:val="0"/>
          <w:sz w:val="24"/>
          <w:szCs w:val="24"/>
          <w:lang w:eastAsia="sk-SK"/>
        </w:rPr>
        <w:t>prepravné a prenájom dopravných prostriedkov (</w:t>
      </w:r>
      <w:r w:rsidR="00607095">
        <w:rPr>
          <w:snapToGrid w:val="0"/>
          <w:sz w:val="24"/>
          <w:szCs w:val="24"/>
          <w:lang w:eastAsia="sk-SK"/>
        </w:rPr>
        <w:t>2</w:t>
      </w:r>
      <w:r w:rsidR="00DB2E86">
        <w:rPr>
          <w:snapToGrid w:val="0"/>
          <w:sz w:val="24"/>
          <w:szCs w:val="24"/>
          <w:lang w:eastAsia="sk-SK"/>
        </w:rPr>
        <w:t xml:space="preserve"> </w:t>
      </w:r>
      <w:r w:rsidR="000B55F4">
        <w:rPr>
          <w:snapToGrid w:val="0"/>
          <w:sz w:val="24"/>
          <w:szCs w:val="24"/>
          <w:lang w:eastAsia="sk-SK"/>
        </w:rPr>
        <w:t>848</w:t>
      </w:r>
      <w:r w:rsidR="0090499F" w:rsidRPr="001142AA">
        <w:rPr>
          <w:snapToGrid w:val="0"/>
          <w:sz w:val="24"/>
          <w:szCs w:val="24"/>
          <w:lang w:eastAsia="sk-SK"/>
        </w:rPr>
        <w:t>), školenia, kurzy, semináre a porady (</w:t>
      </w:r>
      <w:r w:rsidR="00A6277D">
        <w:rPr>
          <w:snapToGrid w:val="0"/>
          <w:sz w:val="24"/>
          <w:szCs w:val="24"/>
          <w:lang w:eastAsia="sk-SK"/>
        </w:rPr>
        <w:t>1</w:t>
      </w:r>
      <w:r w:rsidR="00607095">
        <w:rPr>
          <w:snapToGrid w:val="0"/>
          <w:sz w:val="24"/>
          <w:szCs w:val="24"/>
          <w:lang w:eastAsia="sk-SK"/>
        </w:rPr>
        <w:t>72</w:t>
      </w:r>
      <w:r w:rsidR="0090499F" w:rsidRPr="001142AA">
        <w:rPr>
          <w:snapToGrid w:val="0"/>
          <w:sz w:val="24"/>
          <w:szCs w:val="24"/>
          <w:lang w:eastAsia="sk-SK"/>
        </w:rPr>
        <w:t>),</w:t>
      </w:r>
      <w:r w:rsidR="001F0EEE">
        <w:rPr>
          <w:snapToGrid w:val="0"/>
          <w:sz w:val="24"/>
          <w:szCs w:val="24"/>
          <w:lang w:eastAsia="sk-SK"/>
        </w:rPr>
        <w:t xml:space="preserve"> občerstvenie</w:t>
      </w:r>
      <w:r w:rsidR="00EE2808">
        <w:rPr>
          <w:snapToGrid w:val="0"/>
          <w:sz w:val="24"/>
          <w:szCs w:val="24"/>
          <w:lang w:eastAsia="sk-SK"/>
        </w:rPr>
        <w:t>, pohostenie</w:t>
      </w:r>
      <w:r w:rsidR="001F0EEE">
        <w:rPr>
          <w:snapToGrid w:val="0"/>
          <w:sz w:val="24"/>
          <w:szCs w:val="24"/>
          <w:lang w:eastAsia="sk-SK"/>
        </w:rPr>
        <w:t xml:space="preserve"> (</w:t>
      </w:r>
      <w:r w:rsidR="001E337D">
        <w:rPr>
          <w:snapToGrid w:val="0"/>
          <w:sz w:val="24"/>
          <w:szCs w:val="24"/>
          <w:lang w:eastAsia="sk-SK"/>
        </w:rPr>
        <w:t xml:space="preserve">2 </w:t>
      </w:r>
      <w:r w:rsidR="00607095">
        <w:rPr>
          <w:snapToGrid w:val="0"/>
          <w:sz w:val="24"/>
          <w:szCs w:val="24"/>
          <w:lang w:eastAsia="sk-SK"/>
        </w:rPr>
        <w:t>2</w:t>
      </w:r>
      <w:r w:rsidR="000B55F4">
        <w:rPr>
          <w:snapToGrid w:val="0"/>
          <w:sz w:val="24"/>
          <w:szCs w:val="24"/>
          <w:lang w:eastAsia="sk-SK"/>
        </w:rPr>
        <w:t>60</w:t>
      </w:r>
      <w:r w:rsidR="001F0EEE">
        <w:rPr>
          <w:snapToGrid w:val="0"/>
          <w:sz w:val="24"/>
          <w:szCs w:val="24"/>
          <w:lang w:eastAsia="sk-SK"/>
        </w:rPr>
        <w:t>),</w:t>
      </w:r>
      <w:r w:rsidR="00EE2808">
        <w:rPr>
          <w:snapToGrid w:val="0"/>
          <w:sz w:val="24"/>
          <w:szCs w:val="24"/>
          <w:lang w:eastAsia="sk-SK"/>
        </w:rPr>
        <w:t xml:space="preserve"> propagácia, reklama a inzercia (</w:t>
      </w:r>
      <w:r w:rsidR="00757EF6">
        <w:rPr>
          <w:snapToGrid w:val="0"/>
          <w:sz w:val="24"/>
          <w:szCs w:val="24"/>
          <w:lang w:eastAsia="sk-SK"/>
        </w:rPr>
        <w:t>0</w:t>
      </w:r>
      <w:r w:rsidR="00EE2808">
        <w:rPr>
          <w:snapToGrid w:val="0"/>
          <w:sz w:val="24"/>
          <w:szCs w:val="24"/>
          <w:lang w:eastAsia="sk-SK"/>
        </w:rPr>
        <w:t>),</w:t>
      </w:r>
      <w:r w:rsidR="0090499F" w:rsidRPr="001142AA">
        <w:rPr>
          <w:snapToGrid w:val="0"/>
          <w:sz w:val="24"/>
          <w:szCs w:val="24"/>
          <w:lang w:eastAsia="sk-SK"/>
        </w:rPr>
        <w:t xml:space="preserve"> všeobecné služby (</w:t>
      </w:r>
      <w:r w:rsidR="00607095">
        <w:rPr>
          <w:snapToGrid w:val="0"/>
          <w:sz w:val="24"/>
          <w:szCs w:val="24"/>
          <w:lang w:eastAsia="sk-SK"/>
        </w:rPr>
        <w:t>3</w:t>
      </w:r>
      <w:r w:rsidR="00A6277D">
        <w:rPr>
          <w:snapToGrid w:val="0"/>
          <w:sz w:val="24"/>
          <w:szCs w:val="24"/>
          <w:lang w:eastAsia="sk-SK"/>
        </w:rPr>
        <w:t xml:space="preserve"> </w:t>
      </w:r>
      <w:r w:rsidR="00607095">
        <w:rPr>
          <w:snapToGrid w:val="0"/>
          <w:sz w:val="24"/>
          <w:szCs w:val="24"/>
          <w:lang w:eastAsia="sk-SK"/>
        </w:rPr>
        <w:t>143</w:t>
      </w:r>
      <w:r w:rsidR="0090499F" w:rsidRPr="001142AA">
        <w:rPr>
          <w:snapToGrid w:val="0"/>
          <w:sz w:val="24"/>
          <w:szCs w:val="24"/>
          <w:lang w:eastAsia="sk-SK"/>
        </w:rPr>
        <w:t>), špeciálne služby (</w:t>
      </w:r>
      <w:r w:rsidR="00A6277D">
        <w:rPr>
          <w:snapToGrid w:val="0"/>
          <w:sz w:val="24"/>
          <w:szCs w:val="24"/>
          <w:lang w:eastAsia="sk-SK"/>
        </w:rPr>
        <w:t>2</w:t>
      </w:r>
      <w:r w:rsidR="00607095">
        <w:rPr>
          <w:snapToGrid w:val="0"/>
          <w:sz w:val="24"/>
          <w:szCs w:val="24"/>
          <w:lang w:eastAsia="sk-SK"/>
        </w:rPr>
        <w:t>0</w:t>
      </w:r>
      <w:r w:rsidR="00A6277D">
        <w:rPr>
          <w:snapToGrid w:val="0"/>
          <w:sz w:val="24"/>
          <w:szCs w:val="24"/>
          <w:lang w:eastAsia="sk-SK"/>
        </w:rPr>
        <w:t>3</w:t>
      </w:r>
      <w:r w:rsidR="0090499F" w:rsidRPr="001142AA">
        <w:rPr>
          <w:snapToGrid w:val="0"/>
          <w:sz w:val="24"/>
          <w:szCs w:val="24"/>
          <w:lang w:eastAsia="sk-SK"/>
        </w:rPr>
        <w:t>)</w:t>
      </w:r>
      <w:r w:rsidR="00EE2808">
        <w:rPr>
          <w:snapToGrid w:val="0"/>
          <w:sz w:val="24"/>
          <w:szCs w:val="24"/>
          <w:lang w:eastAsia="sk-SK"/>
        </w:rPr>
        <w:t xml:space="preserve">, </w:t>
      </w:r>
      <w:r w:rsidR="00757EF6">
        <w:rPr>
          <w:snapToGrid w:val="0"/>
          <w:sz w:val="24"/>
          <w:szCs w:val="24"/>
          <w:lang w:eastAsia="sk-SK"/>
        </w:rPr>
        <w:t>provízia za stravné poukážky (</w:t>
      </w:r>
      <w:r>
        <w:rPr>
          <w:snapToGrid w:val="0"/>
          <w:sz w:val="24"/>
          <w:szCs w:val="24"/>
          <w:lang w:eastAsia="sk-SK"/>
        </w:rPr>
        <w:t>0</w:t>
      </w:r>
      <w:r w:rsidR="00757EF6">
        <w:rPr>
          <w:snapToGrid w:val="0"/>
          <w:sz w:val="24"/>
          <w:szCs w:val="24"/>
          <w:lang w:eastAsia="sk-SK"/>
        </w:rPr>
        <w:t>)</w:t>
      </w:r>
      <w:r w:rsidR="0090499F" w:rsidRPr="001142AA">
        <w:rPr>
          <w:snapToGrid w:val="0"/>
          <w:sz w:val="24"/>
          <w:szCs w:val="24"/>
          <w:lang w:eastAsia="sk-SK"/>
        </w:rPr>
        <w:t xml:space="preserve"> a platby </w:t>
      </w:r>
      <w:r w:rsidR="001E337D">
        <w:rPr>
          <w:snapToGrid w:val="0"/>
          <w:sz w:val="24"/>
          <w:szCs w:val="24"/>
          <w:lang w:eastAsia="sk-SK"/>
        </w:rPr>
        <w:t>z</w:t>
      </w:r>
      <w:r w:rsidR="0090499F" w:rsidRPr="001142AA">
        <w:rPr>
          <w:snapToGrid w:val="0"/>
          <w:sz w:val="24"/>
          <w:szCs w:val="24"/>
          <w:lang w:eastAsia="sk-SK"/>
        </w:rPr>
        <w:t>dravotníckym zariadeniam (1</w:t>
      </w:r>
      <w:r w:rsidR="00D82192">
        <w:rPr>
          <w:snapToGrid w:val="0"/>
          <w:sz w:val="24"/>
          <w:szCs w:val="24"/>
          <w:lang w:eastAsia="sk-SK"/>
        </w:rPr>
        <w:t xml:space="preserve"> </w:t>
      </w:r>
      <w:r w:rsidR="00607095">
        <w:rPr>
          <w:snapToGrid w:val="0"/>
          <w:sz w:val="24"/>
          <w:szCs w:val="24"/>
          <w:lang w:eastAsia="sk-SK"/>
        </w:rPr>
        <w:t>4</w:t>
      </w:r>
      <w:r w:rsidR="00A6277D">
        <w:rPr>
          <w:snapToGrid w:val="0"/>
          <w:sz w:val="24"/>
          <w:szCs w:val="24"/>
          <w:lang w:eastAsia="sk-SK"/>
        </w:rPr>
        <w:t>8</w:t>
      </w:r>
      <w:r w:rsidR="00607095">
        <w:rPr>
          <w:snapToGrid w:val="0"/>
          <w:sz w:val="24"/>
          <w:szCs w:val="24"/>
          <w:lang w:eastAsia="sk-SK"/>
        </w:rPr>
        <w:t>2</w:t>
      </w:r>
      <w:r w:rsidR="0090499F" w:rsidRPr="001142AA">
        <w:rPr>
          <w:snapToGrid w:val="0"/>
          <w:sz w:val="24"/>
          <w:szCs w:val="24"/>
          <w:lang w:eastAsia="sk-SK"/>
        </w:rPr>
        <w:t xml:space="preserve">). </w:t>
      </w:r>
    </w:p>
    <w:p w14:paraId="44614631" w14:textId="5927FC86" w:rsidR="0090499F" w:rsidRPr="001142AA" w:rsidRDefault="00C062B4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S</w:t>
      </w:r>
      <w:r w:rsidR="0090499F" w:rsidRPr="001142AA">
        <w:rPr>
          <w:snapToGrid w:val="0"/>
          <w:sz w:val="24"/>
          <w:szCs w:val="24"/>
          <w:lang w:eastAsia="sk-SK"/>
        </w:rPr>
        <w:t>ledovan</w:t>
      </w:r>
      <w:r>
        <w:rPr>
          <w:snapToGrid w:val="0"/>
          <w:sz w:val="24"/>
          <w:szCs w:val="24"/>
          <w:lang w:eastAsia="sk-SK"/>
        </w:rPr>
        <w:t>é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>
        <w:rPr>
          <w:snapToGrid w:val="0"/>
          <w:sz w:val="24"/>
          <w:szCs w:val="24"/>
          <w:lang w:eastAsia="sk-SK"/>
        </w:rPr>
        <w:t>položky</w:t>
      </w:r>
      <w:r w:rsidR="0090499F" w:rsidRPr="001142AA">
        <w:rPr>
          <w:snapToGrid w:val="0"/>
          <w:sz w:val="24"/>
          <w:szCs w:val="24"/>
          <w:lang w:eastAsia="sk-SK"/>
        </w:rPr>
        <w:t xml:space="preserve"> tejto skupiny vykazuj</w:t>
      </w:r>
      <w:r>
        <w:rPr>
          <w:snapToGrid w:val="0"/>
          <w:sz w:val="24"/>
          <w:szCs w:val="24"/>
          <w:lang w:eastAsia="sk-SK"/>
        </w:rPr>
        <w:t>ú</w:t>
      </w:r>
      <w:r w:rsidR="0090499F" w:rsidRPr="001142AA">
        <w:rPr>
          <w:snapToGrid w:val="0"/>
          <w:sz w:val="24"/>
          <w:szCs w:val="24"/>
          <w:lang w:eastAsia="sk-SK"/>
        </w:rPr>
        <w:t xml:space="preserve"> rovnomerné čerpanie rozpočtu. Celkovo sú </w:t>
      </w:r>
      <w:r w:rsidR="00067E0B">
        <w:rPr>
          <w:snapToGrid w:val="0"/>
          <w:sz w:val="24"/>
          <w:szCs w:val="24"/>
          <w:lang w:eastAsia="sk-SK"/>
        </w:rPr>
        <w:t>výdaje</w:t>
      </w:r>
      <w:r w:rsidR="0090499F" w:rsidRPr="001142AA">
        <w:rPr>
          <w:snapToGrid w:val="0"/>
          <w:sz w:val="24"/>
          <w:szCs w:val="24"/>
          <w:lang w:eastAsia="sk-SK"/>
        </w:rPr>
        <w:t xml:space="preserve"> na ostatné služby čerpané na </w:t>
      </w:r>
      <w:r w:rsidR="000B55F4">
        <w:rPr>
          <w:snapToGrid w:val="0"/>
          <w:sz w:val="24"/>
          <w:szCs w:val="24"/>
          <w:lang w:eastAsia="sk-SK"/>
        </w:rPr>
        <w:t>99</w:t>
      </w:r>
      <w:r w:rsidR="00D82192">
        <w:rPr>
          <w:snapToGrid w:val="0"/>
          <w:sz w:val="24"/>
          <w:szCs w:val="24"/>
          <w:lang w:eastAsia="sk-SK"/>
        </w:rPr>
        <w:t>,</w:t>
      </w:r>
      <w:r w:rsidR="000B55F4">
        <w:rPr>
          <w:snapToGrid w:val="0"/>
          <w:sz w:val="24"/>
          <w:szCs w:val="24"/>
          <w:lang w:eastAsia="sk-SK"/>
        </w:rPr>
        <w:t>9</w:t>
      </w:r>
      <w:r w:rsidR="00D82192">
        <w:rPr>
          <w:snapToGrid w:val="0"/>
          <w:sz w:val="24"/>
          <w:szCs w:val="24"/>
          <w:lang w:eastAsia="sk-SK"/>
        </w:rPr>
        <w:t xml:space="preserve"> % </w:t>
      </w:r>
      <w:r w:rsidR="001E337D">
        <w:rPr>
          <w:snapToGrid w:val="0"/>
          <w:sz w:val="24"/>
          <w:szCs w:val="24"/>
          <w:lang w:eastAsia="sk-SK"/>
        </w:rPr>
        <w:t xml:space="preserve">z rozpočtu </w:t>
      </w:r>
      <w:r w:rsidR="00D82192">
        <w:rPr>
          <w:snapToGrid w:val="0"/>
          <w:sz w:val="24"/>
          <w:szCs w:val="24"/>
          <w:lang w:eastAsia="sk-SK"/>
        </w:rPr>
        <w:t xml:space="preserve">a predstavujú </w:t>
      </w:r>
      <w:r w:rsidR="000B55F4">
        <w:rPr>
          <w:snapToGrid w:val="0"/>
          <w:sz w:val="24"/>
          <w:szCs w:val="24"/>
          <w:lang w:eastAsia="sk-SK"/>
        </w:rPr>
        <w:t>1</w:t>
      </w:r>
      <w:r w:rsidR="0090499F" w:rsidRPr="001142AA">
        <w:rPr>
          <w:snapToGrid w:val="0"/>
          <w:sz w:val="24"/>
          <w:szCs w:val="24"/>
          <w:lang w:eastAsia="sk-SK"/>
        </w:rPr>
        <w:t>,</w:t>
      </w:r>
      <w:r w:rsidR="000B55F4">
        <w:rPr>
          <w:snapToGrid w:val="0"/>
          <w:sz w:val="24"/>
          <w:szCs w:val="24"/>
          <w:lang w:eastAsia="sk-SK"/>
        </w:rPr>
        <w:t>2</w:t>
      </w:r>
      <w:r w:rsidR="0090499F" w:rsidRPr="001142AA">
        <w:rPr>
          <w:snapToGrid w:val="0"/>
          <w:sz w:val="24"/>
          <w:szCs w:val="24"/>
          <w:lang w:eastAsia="sk-SK"/>
        </w:rPr>
        <w:t xml:space="preserve"> % z celkových prevádzkových </w:t>
      </w:r>
      <w:r w:rsidR="001B34C0">
        <w:rPr>
          <w:snapToGrid w:val="0"/>
          <w:sz w:val="24"/>
          <w:szCs w:val="24"/>
          <w:lang w:eastAsia="sk-SK"/>
        </w:rPr>
        <w:t>nákladov</w:t>
      </w:r>
      <w:r w:rsidR="0090499F" w:rsidRPr="001142AA">
        <w:rPr>
          <w:snapToGrid w:val="0"/>
          <w:sz w:val="24"/>
          <w:szCs w:val="24"/>
          <w:lang w:eastAsia="sk-SK"/>
        </w:rPr>
        <w:t>.</w:t>
      </w:r>
    </w:p>
    <w:p w14:paraId="62CE98F8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0DCFCD09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2ACF53C3" w14:textId="77777777" w:rsidR="0090499F" w:rsidRPr="004C44EB" w:rsidRDefault="0090499F" w:rsidP="001B34C0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 xml:space="preserve">Mzdové </w:t>
            </w:r>
            <w:r w:rsidR="001B34C0">
              <w:rPr>
                <w:b/>
                <w:snapToGrid w:val="0"/>
                <w:sz w:val="24"/>
                <w:lang w:eastAsia="sk-SK"/>
              </w:rPr>
              <w:t>náklady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ECD285E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521</w:t>
            </w:r>
          </w:p>
        </w:tc>
        <w:tc>
          <w:tcPr>
            <w:tcW w:w="1134" w:type="dxa"/>
            <w:vAlign w:val="center"/>
          </w:tcPr>
          <w:p w14:paraId="4F9297C2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45D4BFD3" w14:textId="1806033A" w:rsidR="0090499F" w:rsidRPr="00414551" w:rsidRDefault="009A562D" w:rsidP="00A6277D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103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,</w:t>
            </w:r>
            <w:r>
              <w:rPr>
                <w:snapToGrid w:val="0"/>
                <w:sz w:val="18"/>
                <w:szCs w:val="18"/>
                <w:lang w:eastAsia="sk-SK"/>
              </w:rPr>
              <w:t>6</w:t>
            </w:r>
          </w:p>
        </w:tc>
      </w:tr>
      <w:tr w:rsidR="0090499F" w:rsidRPr="004C44EB" w14:paraId="0D46F9BE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77F97B67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0013E8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53087DED" w14:textId="7CEAF1EC" w:rsidR="0090499F" w:rsidRPr="00414551" w:rsidRDefault="00A6277D" w:rsidP="00A6277D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84</w:t>
            </w:r>
            <w:r w:rsidR="009A562D">
              <w:rPr>
                <w:snapToGrid w:val="0"/>
                <w:sz w:val="18"/>
                <w:szCs w:val="18"/>
                <w:lang w:eastAsia="sk-SK"/>
              </w:rPr>
              <w:t>2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>
              <w:rPr>
                <w:snapToGrid w:val="0"/>
                <w:sz w:val="18"/>
                <w:szCs w:val="18"/>
                <w:lang w:eastAsia="sk-SK"/>
              </w:rPr>
              <w:t>5</w:t>
            </w:r>
            <w:r w:rsidR="009A562D">
              <w:rPr>
                <w:snapToGrid w:val="0"/>
                <w:sz w:val="18"/>
                <w:szCs w:val="18"/>
                <w:lang w:eastAsia="sk-SK"/>
              </w:rPr>
              <w:t>1</w:t>
            </w:r>
            <w:r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07D3D45A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4863FB5" w14:textId="2BED8802" w:rsidR="0090499F" w:rsidRPr="00DC4387" w:rsidRDefault="00A6277D" w:rsidP="00D7355A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8</w:t>
            </w:r>
            <w:r w:rsidR="009A562D">
              <w:rPr>
                <w:b/>
                <w:snapToGrid w:val="0"/>
                <w:sz w:val="18"/>
                <w:szCs w:val="18"/>
                <w:lang w:eastAsia="sk-SK"/>
              </w:rPr>
              <w:t>7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2 </w:t>
            </w:r>
            <w:r w:rsidR="009A562D">
              <w:rPr>
                <w:b/>
                <w:snapToGrid w:val="0"/>
                <w:sz w:val="18"/>
                <w:szCs w:val="18"/>
                <w:lang w:eastAsia="sk-SK"/>
              </w:rPr>
              <w:t>80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6,</w:t>
            </w:r>
            <w:r w:rsidR="009A562D">
              <w:rPr>
                <w:b/>
                <w:snapToGrid w:val="0"/>
                <w:sz w:val="18"/>
                <w:szCs w:val="18"/>
                <w:lang w:eastAsia="sk-SK"/>
              </w:rPr>
              <w:t>72</w:t>
            </w:r>
          </w:p>
        </w:tc>
      </w:tr>
    </w:tbl>
    <w:p w14:paraId="76E7B294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31BADFB0" w14:textId="65FF1E8F" w:rsidR="0090499F" w:rsidRPr="001142AA" w:rsidRDefault="0090499F" w:rsidP="0090499F">
      <w:pPr>
        <w:pStyle w:val="Zarkazkladnhotextu2"/>
        <w:rPr>
          <w:rFonts w:ascii="Times New Roman" w:hAnsi="Times New Roman"/>
          <w:szCs w:val="24"/>
        </w:rPr>
      </w:pPr>
      <w:r w:rsidRPr="001142AA">
        <w:rPr>
          <w:rFonts w:ascii="Times New Roman" w:hAnsi="Times New Roman"/>
          <w:szCs w:val="24"/>
        </w:rPr>
        <w:t xml:space="preserve">Čerpanie </w:t>
      </w:r>
      <w:r w:rsidR="00FC2179">
        <w:rPr>
          <w:rFonts w:ascii="Times New Roman" w:hAnsi="Times New Roman"/>
          <w:szCs w:val="24"/>
        </w:rPr>
        <w:t xml:space="preserve">mzdových </w:t>
      </w:r>
      <w:r w:rsidR="001B34C0">
        <w:rPr>
          <w:rFonts w:ascii="Times New Roman" w:hAnsi="Times New Roman"/>
          <w:szCs w:val="24"/>
        </w:rPr>
        <w:t xml:space="preserve">nákladov </w:t>
      </w:r>
      <w:r w:rsidRPr="001142AA">
        <w:rPr>
          <w:rFonts w:ascii="Times New Roman" w:hAnsi="Times New Roman"/>
          <w:szCs w:val="24"/>
        </w:rPr>
        <w:t xml:space="preserve">predstavuje platy a náhrady </w:t>
      </w:r>
      <w:r w:rsidR="00A6277D">
        <w:rPr>
          <w:rFonts w:ascii="Times New Roman" w:hAnsi="Times New Roman"/>
          <w:szCs w:val="24"/>
        </w:rPr>
        <w:t xml:space="preserve">priemerne </w:t>
      </w:r>
      <w:r w:rsidR="000B55F4">
        <w:rPr>
          <w:rFonts w:ascii="Times New Roman" w:hAnsi="Times New Roman"/>
          <w:szCs w:val="24"/>
        </w:rPr>
        <w:t>92</w:t>
      </w:r>
      <w:r w:rsidRPr="001142AA">
        <w:rPr>
          <w:rFonts w:ascii="Times New Roman" w:hAnsi="Times New Roman"/>
          <w:szCs w:val="24"/>
        </w:rPr>
        <w:t xml:space="preserve"> zamestnanco</w:t>
      </w:r>
      <w:r w:rsidR="00B211A2">
        <w:rPr>
          <w:rFonts w:ascii="Times New Roman" w:hAnsi="Times New Roman"/>
          <w:szCs w:val="24"/>
        </w:rPr>
        <w:t>v</w:t>
      </w:r>
      <w:r w:rsidRPr="001142AA">
        <w:rPr>
          <w:rFonts w:ascii="Times New Roman" w:hAnsi="Times New Roman"/>
          <w:szCs w:val="24"/>
        </w:rPr>
        <w:t xml:space="preserve"> organizácie, z toho je </w:t>
      </w:r>
      <w:r w:rsidR="00925E3F">
        <w:rPr>
          <w:rFonts w:ascii="Times New Roman" w:hAnsi="Times New Roman"/>
          <w:szCs w:val="24"/>
        </w:rPr>
        <w:t>87</w:t>
      </w:r>
      <w:r w:rsidRPr="001142AA">
        <w:rPr>
          <w:rFonts w:ascii="Times New Roman" w:hAnsi="Times New Roman"/>
          <w:szCs w:val="24"/>
        </w:rPr>
        <w:t xml:space="preserve"> kmeňových zamestnancov na plný pracovný úväzok a </w:t>
      </w:r>
      <w:r w:rsidR="00925E3F">
        <w:rPr>
          <w:rFonts w:ascii="Times New Roman" w:hAnsi="Times New Roman"/>
          <w:szCs w:val="24"/>
        </w:rPr>
        <w:t>5</w:t>
      </w:r>
      <w:r w:rsidRPr="001142AA">
        <w:rPr>
          <w:rFonts w:ascii="Times New Roman" w:hAnsi="Times New Roman"/>
          <w:szCs w:val="24"/>
        </w:rPr>
        <w:t xml:space="preserve"> zamestnanc</w:t>
      </w:r>
      <w:r w:rsidR="00925E3F">
        <w:rPr>
          <w:rFonts w:ascii="Times New Roman" w:hAnsi="Times New Roman"/>
          <w:szCs w:val="24"/>
        </w:rPr>
        <w:t>ov</w:t>
      </w:r>
      <w:r w:rsidRPr="001142AA">
        <w:rPr>
          <w:rFonts w:ascii="Times New Roman" w:hAnsi="Times New Roman"/>
          <w:szCs w:val="24"/>
        </w:rPr>
        <w:t xml:space="preserve"> s kratším pracovným úväzkom. Prepočítaný stav zamestnancov </w:t>
      </w:r>
      <w:r w:rsidR="00B04EE4">
        <w:rPr>
          <w:rFonts w:ascii="Times New Roman" w:hAnsi="Times New Roman"/>
          <w:szCs w:val="24"/>
        </w:rPr>
        <w:t xml:space="preserve">na celé </w:t>
      </w:r>
      <w:r w:rsidRPr="001142AA">
        <w:rPr>
          <w:rFonts w:ascii="Times New Roman" w:hAnsi="Times New Roman"/>
          <w:szCs w:val="24"/>
        </w:rPr>
        <w:t>pracovného úväz</w:t>
      </w:r>
      <w:r w:rsidR="00B04EE4">
        <w:rPr>
          <w:rFonts w:ascii="Times New Roman" w:hAnsi="Times New Roman"/>
          <w:szCs w:val="24"/>
        </w:rPr>
        <w:t>ky</w:t>
      </w:r>
      <w:r w:rsidRPr="001142AA">
        <w:rPr>
          <w:rFonts w:ascii="Times New Roman" w:hAnsi="Times New Roman"/>
          <w:szCs w:val="24"/>
        </w:rPr>
        <w:t xml:space="preserve"> je </w:t>
      </w:r>
      <w:r w:rsidR="00B211A2">
        <w:rPr>
          <w:rFonts w:ascii="Times New Roman" w:hAnsi="Times New Roman"/>
          <w:szCs w:val="24"/>
        </w:rPr>
        <w:t>8</w:t>
      </w:r>
      <w:r w:rsidR="00925E3F">
        <w:rPr>
          <w:rFonts w:ascii="Times New Roman" w:hAnsi="Times New Roman"/>
          <w:szCs w:val="24"/>
        </w:rPr>
        <w:t>9</w:t>
      </w:r>
      <w:r w:rsidR="00B04EE4">
        <w:rPr>
          <w:rFonts w:ascii="Times New Roman" w:hAnsi="Times New Roman"/>
          <w:szCs w:val="24"/>
        </w:rPr>
        <w:t>,</w:t>
      </w:r>
      <w:r w:rsidR="00925E3F">
        <w:rPr>
          <w:rFonts w:ascii="Times New Roman" w:hAnsi="Times New Roman"/>
          <w:szCs w:val="24"/>
        </w:rPr>
        <w:t>6</w:t>
      </w:r>
      <w:r w:rsidRPr="001142AA">
        <w:rPr>
          <w:rFonts w:ascii="Times New Roman" w:hAnsi="Times New Roman"/>
          <w:szCs w:val="24"/>
        </w:rPr>
        <w:t>. Z celkového počtu zamestnancov je 4</w:t>
      </w:r>
      <w:r w:rsidR="00925E3F">
        <w:rPr>
          <w:rFonts w:ascii="Times New Roman" w:hAnsi="Times New Roman"/>
          <w:szCs w:val="24"/>
        </w:rPr>
        <w:t>8</w:t>
      </w:r>
      <w:r w:rsidRPr="001142AA">
        <w:rPr>
          <w:rFonts w:ascii="Times New Roman" w:hAnsi="Times New Roman"/>
          <w:szCs w:val="24"/>
        </w:rPr>
        <w:t xml:space="preserve"> zamestnancov</w:t>
      </w:r>
      <w:r w:rsidR="008B2979">
        <w:rPr>
          <w:rFonts w:ascii="Times New Roman" w:hAnsi="Times New Roman"/>
          <w:szCs w:val="24"/>
        </w:rPr>
        <w:t xml:space="preserve"> terénnej</w:t>
      </w:r>
      <w:r w:rsidRPr="001142AA">
        <w:rPr>
          <w:rFonts w:ascii="Times New Roman" w:hAnsi="Times New Roman"/>
          <w:szCs w:val="24"/>
        </w:rPr>
        <w:t xml:space="preserve"> opatrovateľskej služby, z nich </w:t>
      </w:r>
      <w:r w:rsidR="00925E3F">
        <w:rPr>
          <w:rFonts w:ascii="Times New Roman" w:hAnsi="Times New Roman"/>
          <w:szCs w:val="24"/>
        </w:rPr>
        <w:t>5</w:t>
      </w:r>
      <w:r w:rsidRPr="001142AA">
        <w:rPr>
          <w:rFonts w:ascii="Times New Roman" w:hAnsi="Times New Roman"/>
          <w:szCs w:val="24"/>
        </w:rPr>
        <w:t xml:space="preserve"> </w:t>
      </w:r>
      <w:r w:rsidR="008B2979">
        <w:rPr>
          <w:rFonts w:ascii="Times New Roman" w:hAnsi="Times New Roman"/>
          <w:szCs w:val="24"/>
        </w:rPr>
        <w:t>m</w:t>
      </w:r>
      <w:r w:rsidR="0077282D">
        <w:rPr>
          <w:rFonts w:ascii="Times New Roman" w:hAnsi="Times New Roman"/>
          <w:szCs w:val="24"/>
        </w:rPr>
        <w:t>ajú</w:t>
      </w:r>
      <w:r w:rsidR="008B2979">
        <w:rPr>
          <w:rFonts w:ascii="Times New Roman" w:hAnsi="Times New Roman"/>
          <w:szCs w:val="24"/>
        </w:rPr>
        <w:t xml:space="preserve"> </w:t>
      </w:r>
      <w:r w:rsidRPr="001142AA">
        <w:rPr>
          <w:rFonts w:ascii="Times New Roman" w:hAnsi="Times New Roman"/>
          <w:szCs w:val="24"/>
        </w:rPr>
        <w:t xml:space="preserve">kratší pracovný úväzok. Prepočítaný stav opatrovateliek </w:t>
      </w:r>
      <w:r w:rsidR="0077282D">
        <w:rPr>
          <w:rFonts w:ascii="Times New Roman" w:hAnsi="Times New Roman"/>
          <w:szCs w:val="24"/>
        </w:rPr>
        <w:t xml:space="preserve">na celé </w:t>
      </w:r>
      <w:r w:rsidRPr="001142AA">
        <w:rPr>
          <w:rFonts w:ascii="Times New Roman" w:hAnsi="Times New Roman"/>
          <w:szCs w:val="24"/>
        </w:rPr>
        <w:t>pracovné úväzk</w:t>
      </w:r>
      <w:r w:rsidR="0077282D">
        <w:rPr>
          <w:rFonts w:ascii="Times New Roman" w:hAnsi="Times New Roman"/>
          <w:szCs w:val="24"/>
        </w:rPr>
        <w:t>y</w:t>
      </w:r>
      <w:r w:rsidRPr="001142AA">
        <w:rPr>
          <w:rFonts w:ascii="Times New Roman" w:hAnsi="Times New Roman"/>
          <w:szCs w:val="24"/>
        </w:rPr>
        <w:t xml:space="preserve"> je </w:t>
      </w:r>
      <w:r w:rsidR="00B04EE4">
        <w:rPr>
          <w:rFonts w:ascii="Times New Roman" w:hAnsi="Times New Roman"/>
          <w:szCs w:val="24"/>
        </w:rPr>
        <w:t>4</w:t>
      </w:r>
      <w:r w:rsidR="00925E3F">
        <w:rPr>
          <w:rFonts w:ascii="Times New Roman" w:hAnsi="Times New Roman"/>
          <w:szCs w:val="24"/>
        </w:rPr>
        <w:t>5</w:t>
      </w:r>
      <w:r w:rsidR="00A6277D">
        <w:rPr>
          <w:rFonts w:ascii="Times New Roman" w:hAnsi="Times New Roman"/>
          <w:szCs w:val="24"/>
        </w:rPr>
        <w:t>,5</w:t>
      </w:r>
      <w:r w:rsidRPr="001142AA">
        <w:rPr>
          <w:rFonts w:ascii="Times New Roman" w:hAnsi="Times New Roman"/>
          <w:szCs w:val="24"/>
        </w:rPr>
        <w:t>. Okrem zamestnancov v riadnom pracovnom pomere vypláca organizácia na základe uzatvorených dohôd o pracovnej činnosti odmeny 4 predsedom denných centier</w:t>
      </w:r>
      <w:r w:rsidR="0077282D">
        <w:rPr>
          <w:rFonts w:ascii="Times New Roman" w:hAnsi="Times New Roman"/>
          <w:szCs w:val="24"/>
        </w:rPr>
        <w:t xml:space="preserve"> a 1 kuričovi</w:t>
      </w:r>
      <w:r w:rsidRPr="001142AA">
        <w:rPr>
          <w:rFonts w:ascii="Times New Roman" w:hAnsi="Times New Roman"/>
          <w:szCs w:val="24"/>
        </w:rPr>
        <w:t xml:space="preserve">. Mzdové </w:t>
      </w:r>
      <w:r w:rsidR="001B34C0">
        <w:rPr>
          <w:rFonts w:ascii="Times New Roman" w:hAnsi="Times New Roman"/>
          <w:szCs w:val="24"/>
        </w:rPr>
        <w:t xml:space="preserve">náklady </w:t>
      </w:r>
      <w:r w:rsidRPr="001142AA">
        <w:rPr>
          <w:rFonts w:ascii="Times New Roman" w:hAnsi="Times New Roman"/>
          <w:szCs w:val="24"/>
        </w:rPr>
        <w:t xml:space="preserve">boli čerpané na </w:t>
      </w:r>
      <w:r w:rsidR="00925E3F">
        <w:rPr>
          <w:rFonts w:ascii="Times New Roman" w:hAnsi="Times New Roman"/>
          <w:szCs w:val="24"/>
        </w:rPr>
        <w:t>103,6</w:t>
      </w:r>
      <w:r w:rsidR="008B2979">
        <w:rPr>
          <w:rFonts w:ascii="Times New Roman" w:hAnsi="Times New Roman"/>
          <w:szCs w:val="24"/>
        </w:rPr>
        <w:t xml:space="preserve"> </w:t>
      </w:r>
      <w:r w:rsidRPr="001142AA">
        <w:rPr>
          <w:rFonts w:ascii="Times New Roman" w:hAnsi="Times New Roman"/>
          <w:szCs w:val="24"/>
        </w:rPr>
        <w:t>%.</w:t>
      </w:r>
    </w:p>
    <w:p w14:paraId="69242998" w14:textId="468D353E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441DFE">
        <w:rPr>
          <w:snapToGrid w:val="0"/>
          <w:sz w:val="24"/>
          <w:szCs w:val="24"/>
          <w:lang w:eastAsia="sk-SK"/>
        </w:rPr>
        <w:t xml:space="preserve">Na platy a odmeny zamestnancov vynaložila organizácia </w:t>
      </w:r>
      <w:r w:rsidR="00C72F72">
        <w:rPr>
          <w:snapToGrid w:val="0"/>
          <w:sz w:val="24"/>
          <w:szCs w:val="24"/>
          <w:lang w:eastAsia="sk-SK"/>
        </w:rPr>
        <w:t>8</w:t>
      </w:r>
      <w:r w:rsidR="00925E3F">
        <w:rPr>
          <w:snapToGrid w:val="0"/>
          <w:sz w:val="24"/>
          <w:szCs w:val="24"/>
          <w:lang w:eastAsia="sk-SK"/>
        </w:rPr>
        <w:t>7</w:t>
      </w:r>
      <w:r w:rsidR="00C72F72">
        <w:rPr>
          <w:snapToGrid w:val="0"/>
          <w:sz w:val="24"/>
          <w:szCs w:val="24"/>
          <w:lang w:eastAsia="sk-SK"/>
        </w:rPr>
        <w:t>2 </w:t>
      </w:r>
      <w:r w:rsidR="00925E3F">
        <w:rPr>
          <w:snapToGrid w:val="0"/>
          <w:sz w:val="24"/>
          <w:szCs w:val="24"/>
          <w:lang w:eastAsia="sk-SK"/>
        </w:rPr>
        <w:t>80</w:t>
      </w:r>
      <w:r w:rsidR="00C72F72">
        <w:rPr>
          <w:snapToGrid w:val="0"/>
          <w:sz w:val="24"/>
          <w:szCs w:val="24"/>
          <w:lang w:eastAsia="sk-SK"/>
        </w:rPr>
        <w:t xml:space="preserve">7 </w:t>
      </w:r>
      <w:r w:rsidRPr="001142AA">
        <w:rPr>
          <w:snapToGrid w:val="0"/>
          <w:sz w:val="24"/>
          <w:szCs w:val="24"/>
          <w:lang w:eastAsia="sk-SK"/>
        </w:rPr>
        <w:t xml:space="preserve">eur, z toho </w:t>
      </w:r>
      <w:r w:rsidR="001B34C0">
        <w:rPr>
          <w:snapToGrid w:val="0"/>
          <w:sz w:val="24"/>
          <w:szCs w:val="24"/>
          <w:lang w:eastAsia="sk-SK"/>
        </w:rPr>
        <w:t>náklady</w:t>
      </w:r>
      <w:r w:rsidRPr="001142AA">
        <w:rPr>
          <w:snapToGrid w:val="0"/>
          <w:sz w:val="24"/>
          <w:szCs w:val="24"/>
          <w:lang w:eastAsia="sk-SK"/>
        </w:rPr>
        <w:t xml:space="preserve"> na tarifné platy </w:t>
      </w:r>
      <w:r w:rsidR="00441DFE" w:rsidRPr="001142AA">
        <w:rPr>
          <w:snapToGrid w:val="0"/>
          <w:sz w:val="24"/>
          <w:szCs w:val="24"/>
          <w:lang w:eastAsia="sk-SK"/>
        </w:rPr>
        <w:t xml:space="preserve">predstavujú </w:t>
      </w:r>
      <w:r w:rsidR="00D535DE">
        <w:rPr>
          <w:snapToGrid w:val="0"/>
          <w:sz w:val="24"/>
          <w:szCs w:val="24"/>
          <w:lang w:eastAsia="sk-SK"/>
        </w:rPr>
        <w:t>6</w:t>
      </w:r>
      <w:r w:rsidR="00C72F72">
        <w:rPr>
          <w:snapToGrid w:val="0"/>
          <w:sz w:val="24"/>
          <w:szCs w:val="24"/>
          <w:lang w:eastAsia="sk-SK"/>
        </w:rPr>
        <w:t>70</w:t>
      </w:r>
      <w:r w:rsidR="00D535DE">
        <w:rPr>
          <w:snapToGrid w:val="0"/>
          <w:sz w:val="24"/>
          <w:szCs w:val="24"/>
          <w:lang w:eastAsia="sk-SK"/>
        </w:rPr>
        <w:t> </w:t>
      </w:r>
      <w:r w:rsidR="00925E3F">
        <w:rPr>
          <w:snapToGrid w:val="0"/>
          <w:sz w:val="24"/>
          <w:szCs w:val="24"/>
          <w:lang w:eastAsia="sk-SK"/>
        </w:rPr>
        <w:t>23</w:t>
      </w:r>
      <w:r w:rsidR="00C72F72">
        <w:rPr>
          <w:snapToGrid w:val="0"/>
          <w:sz w:val="24"/>
          <w:szCs w:val="24"/>
          <w:lang w:eastAsia="sk-SK"/>
        </w:rPr>
        <w:t>5</w:t>
      </w:r>
      <w:r w:rsidR="00D535DE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>eur, osobné príplatky (</w:t>
      </w:r>
      <w:r w:rsidR="00925E3F">
        <w:rPr>
          <w:snapToGrid w:val="0"/>
          <w:sz w:val="24"/>
          <w:szCs w:val="24"/>
          <w:lang w:eastAsia="sk-SK"/>
        </w:rPr>
        <w:t>36</w:t>
      </w:r>
      <w:r w:rsidR="008B2979">
        <w:rPr>
          <w:snapToGrid w:val="0"/>
          <w:sz w:val="24"/>
          <w:szCs w:val="24"/>
          <w:lang w:eastAsia="sk-SK"/>
        </w:rPr>
        <w:t xml:space="preserve"> </w:t>
      </w:r>
      <w:r w:rsidR="00925E3F">
        <w:rPr>
          <w:snapToGrid w:val="0"/>
          <w:sz w:val="24"/>
          <w:szCs w:val="24"/>
          <w:lang w:eastAsia="sk-SK"/>
        </w:rPr>
        <w:t>94</w:t>
      </w:r>
      <w:r w:rsidR="00362430">
        <w:rPr>
          <w:snapToGrid w:val="0"/>
          <w:sz w:val="24"/>
          <w:szCs w:val="24"/>
          <w:lang w:eastAsia="sk-SK"/>
        </w:rPr>
        <w:t>7</w:t>
      </w:r>
      <w:r w:rsidRPr="001142AA">
        <w:rPr>
          <w:snapToGrid w:val="0"/>
          <w:sz w:val="24"/>
          <w:szCs w:val="24"/>
          <w:lang w:eastAsia="sk-SK"/>
        </w:rPr>
        <w:t>), ostatné príplatky (</w:t>
      </w:r>
      <w:r w:rsidR="00C72F72">
        <w:rPr>
          <w:snapToGrid w:val="0"/>
          <w:sz w:val="24"/>
          <w:szCs w:val="24"/>
          <w:lang w:eastAsia="sk-SK"/>
        </w:rPr>
        <w:t>4</w:t>
      </w:r>
      <w:r w:rsidR="00925E3F">
        <w:rPr>
          <w:snapToGrid w:val="0"/>
          <w:sz w:val="24"/>
          <w:szCs w:val="24"/>
          <w:lang w:eastAsia="sk-SK"/>
        </w:rPr>
        <w:t>3</w:t>
      </w:r>
      <w:r w:rsidR="00FC103F">
        <w:rPr>
          <w:snapToGrid w:val="0"/>
          <w:sz w:val="24"/>
          <w:szCs w:val="24"/>
          <w:lang w:eastAsia="sk-SK"/>
        </w:rPr>
        <w:t xml:space="preserve"> </w:t>
      </w:r>
      <w:r w:rsidR="00925E3F">
        <w:rPr>
          <w:snapToGrid w:val="0"/>
          <w:sz w:val="24"/>
          <w:szCs w:val="24"/>
          <w:lang w:eastAsia="sk-SK"/>
        </w:rPr>
        <w:t>492</w:t>
      </w:r>
      <w:r w:rsidRPr="001142AA">
        <w:rPr>
          <w:snapToGrid w:val="0"/>
          <w:sz w:val="24"/>
          <w:szCs w:val="24"/>
          <w:lang w:eastAsia="sk-SK"/>
        </w:rPr>
        <w:t>), odmeny na základe dohôd o vykonaní práce (</w:t>
      </w:r>
      <w:r w:rsidR="00C72F72">
        <w:rPr>
          <w:snapToGrid w:val="0"/>
          <w:sz w:val="24"/>
          <w:szCs w:val="24"/>
          <w:lang w:eastAsia="sk-SK"/>
        </w:rPr>
        <w:t>8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362430">
        <w:rPr>
          <w:snapToGrid w:val="0"/>
          <w:sz w:val="24"/>
          <w:szCs w:val="24"/>
          <w:lang w:eastAsia="sk-SK"/>
        </w:rPr>
        <w:t>53</w:t>
      </w:r>
      <w:r w:rsidR="00C72F72">
        <w:rPr>
          <w:snapToGrid w:val="0"/>
          <w:sz w:val="24"/>
          <w:szCs w:val="24"/>
          <w:lang w:eastAsia="sk-SK"/>
        </w:rPr>
        <w:t>3</w:t>
      </w:r>
      <w:r w:rsidRPr="001142AA">
        <w:rPr>
          <w:snapToGrid w:val="0"/>
          <w:sz w:val="24"/>
          <w:szCs w:val="24"/>
          <w:lang w:eastAsia="sk-SK"/>
        </w:rPr>
        <w:t>)</w:t>
      </w:r>
      <w:r w:rsidR="00C72F72">
        <w:rPr>
          <w:snapToGrid w:val="0"/>
          <w:sz w:val="24"/>
          <w:szCs w:val="24"/>
          <w:lang w:eastAsia="sk-SK"/>
        </w:rPr>
        <w:t xml:space="preserve"> a</w:t>
      </w:r>
      <w:r w:rsidR="00C72F72" w:rsidRPr="00C72F72">
        <w:rPr>
          <w:snapToGrid w:val="0"/>
          <w:sz w:val="24"/>
          <w:szCs w:val="24"/>
          <w:lang w:eastAsia="sk-SK"/>
        </w:rPr>
        <w:t xml:space="preserve"> </w:t>
      </w:r>
      <w:r w:rsidR="00C72F72" w:rsidRPr="001142AA">
        <w:rPr>
          <w:snapToGrid w:val="0"/>
          <w:sz w:val="24"/>
          <w:szCs w:val="24"/>
          <w:lang w:eastAsia="sk-SK"/>
        </w:rPr>
        <w:t>odmeny (</w:t>
      </w:r>
      <w:r w:rsidR="00925E3F">
        <w:rPr>
          <w:snapToGrid w:val="0"/>
          <w:sz w:val="24"/>
          <w:szCs w:val="24"/>
          <w:lang w:eastAsia="sk-SK"/>
        </w:rPr>
        <w:t>113 600</w:t>
      </w:r>
      <w:r w:rsidR="00C72F72">
        <w:rPr>
          <w:snapToGrid w:val="0"/>
          <w:sz w:val="24"/>
          <w:szCs w:val="24"/>
          <w:lang w:eastAsia="sk-SK"/>
        </w:rPr>
        <w:t xml:space="preserve">), z ktorých </w:t>
      </w:r>
      <w:r w:rsidR="00925E3F">
        <w:rPr>
          <w:snapToGrid w:val="0"/>
          <w:sz w:val="24"/>
          <w:szCs w:val="24"/>
          <w:lang w:eastAsia="sk-SK"/>
        </w:rPr>
        <w:t>92 112</w:t>
      </w:r>
      <w:r w:rsidR="00C72F72">
        <w:rPr>
          <w:snapToGrid w:val="0"/>
          <w:sz w:val="24"/>
          <w:szCs w:val="24"/>
          <w:lang w:eastAsia="sk-SK"/>
        </w:rPr>
        <w:t xml:space="preserve"> eur bolo krytých </w:t>
      </w:r>
      <w:r w:rsidR="00D10218">
        <w:rPr>
          <w:snapToGrid w:val="0"/>
          <w:sz w:val="24"/>
          <w:szCs w:val="24"/>
          <w:lang w:eastAsia="sk-SK"/>
        </w:rPr>
        <w:t xml:space="preserve">z prostriedkov ŠR vyplatených cez ÚPSVR a </w:t>
      </w:r>
      <w:r w:rsidR="00C72F72">
        <w:rPr>
          <w:snapToGrid w:val="0"/>
          <w:sz w:val="24"/>
          <w:szCs w:val="24"/>
          <w:lang w:eastAsia="sk-SK"/>
        </w:rPr>
        <w:t xml:space="preserve">z mimoriadnej dotácie MPSVR SR na odmeny zamestnancom sociálnych služieb za </w:t>
      </w:r>
      <w:r w:rsidR="00D10218">
        <w:rPr>
          <w:snapToGrid w:val="0"/>
          <w:sz w:val="24"/>
          <w:szCs w:val="24"/>
          <w:lang w:eastAsia="sk-SK"/>
        </w:rPr>
        <w:t>2</w:t>
      </w:r>
      <w:r w:rsidR="00C72F72">
        <w:rPr>
          <w:snapToGrid w:val="0"/>
          <w:sz w:val="24"/>
          <w:szCs w:val="24"/>
          <w:lang w:eastAsia="sk-SK"/>
        </w:rPr>
        <w:t>. vlnu COVID-19.</w:t>
      </w:r>
    </w:p>
    <w:p w14:paraId="2B5C9113" w14:textId="311F2478" w:rsidR="0090499F" w:rsidRPr="001142AA" w:rsidRDefault="0090499F" w:rsidP="0090499F">
      <w:pPr>
        <w:pStyle w:val="Zarkazkladnhotextu2"/>
        <w:rPr>
          <w:rFonts w:ascii="Times New Roman" w:hAnsi="Times New Roman"/>
          <w:szCs w:val="24"/>
        </w:rPr>
      </w:pPr>
      <w:r w:rsidRPr="001142AA">
        <w:rPr>
          <w:rFonts w:ascii="Times New Roman" w:hAnsi="Times New Roman"/>
          <w:szCs w:val="24"/>
        </w:rPr>
        <w:t xml:space="preserve">Priemerný mesačný hrubý plat za rok </w:t>
      </w:r>
      <w:r w:rsidR="007728DC">
        <w:rPr>
          <w:rFonts w:ascii="Times New Roman" w:hAnsi="Times New Roman"/>
          <w:szCs w:val="24"/>
        </w:rPr>
        <w:t>2021</w:t>
      </w:r>
      <w:r w:rsidRPr="001142AA">
        <w:rPr>
          <w:rFonts w:ascii="Times New Roman" w:hAnsi="Times New Roman"/>
          <w:szCs w:val="24"/>
        </w:rPr>
        <w:t xml:space="preserve"> v organizácii predstavuje</w:t>
      </w:r>
      <w:r w:rsidR="00C72F72">
        <w:rPr>
          <w:rFonts w:ascii="Times New Roman" w:hAnsi="Times New Roman"/>
          <w:szCs w:val="24"/>
        </w:rPr>
        <w:t xml:space="preserve"> 8</w:t>
      </w:r>
      <w:r w:rsidR="00D829C4">
        <w:rPr>
          <w:rFonts w:ascii="Times New Roman" w:hAnsi="Times New Roman"/>
          <w:szCs w:val="24"/>
        </w:rPr>
        <w:t>65</w:t>
      </w:r>
      <w:r w:rsidR="00C72F72">
        <w:rPr>
          <w:rFonts w:ascii="Times New Roman" w:hAnsi="Times New Roman"/>
          <w:szCs w:val="24"/>
        </w:rPr>
        <w:t>,</w:t>
      </w:r>
      <w:r w:rsidR="00D829C4">
        <w:rPr>
          <w:rFonts w:ascii="Times New Roman" w:hAnsi="Times New Roman"/>
          <w:szCs w:val="24"/>
        </w:rPr>
        <w:t>8</w:t>
      </w:r>
      <w:r w:rsidR="00C72F72">
        <w:rPr>
          <w:rFonts w:ascii="Times New Roman" w:hAnsi="Times New Roman"/>
          <w:szCs w:val="24"/>
        </w:rPr>
        <w:t>8</w:t>
      </w:r>
      <w:r w:rsidRPr="001142AA">
        <w:rPr>
          <w:rFonts w:ascii="Times New Roman" w:hAnsi="Times New Roman"/>
          <w:szCs w:val="24"/>
        </w:rPr>
        <w:t xml:space="preserve"> eur</w:t>
      </w:r>
      <w:r w:rsidR="00185E44">
        <w:rPr>
          <w:rFonts w:ascii="Times New Roman" w:hAnsi="Times New Roman"/>
          <w:szCs w:val="24"/>
        </w:rPr>
        <w:t>, s nárastom oproti predchádzajúcemu roku o </w:t>
      </w:r>
      <w:r w:rsidR="00C72F72">
        <w:rPr>
          <w:rFonts w:ascii="Times New Roman" w:hAnsi="Times New Roman"/>
          <w:szCs w:val="24"/>
        </w:rPr>
        <w:t>5</w:t>
      </w:r>
      <w:r w:rsidR="00D829C4">
        <w:rPr>
          <w:rFonts w:ascii="Times New Roman" w:hAnsi="Times New Roman"/>
          <w:szCs w:val="24"/>
        </w:rPr>
        <w:t>8</w:t>
      </w:r>
      <w:r w:rsidR="00185E44">
        <w:rPr>
          <w:rFonts w:ascii="Times New Roman" w:hAnsi="Times New Roman"/>
          <w:szCs w:val="24"/>
        </w:rPr>
        <w:t>,</w:t>
      </w:r>
      <w:r w:rsidR="00D829C4">
        <w:rPr>
          <w:rFonts w:ascii="Times New Roman" w:hAnsi="Times New Roman"/>
          <w:szCs w:val="24"/>
        </w:rPr>
        <w:t>20</w:t>
      </w:r>
      <w:r w:rsidR="00185E44">
        <w:rPr>
          <w:rFonts w:ascii="Times New Roman" w:hAnsi="Times New Roman"/>
          <w:szCs w:val="24"/>
        </w:rPr>
        <w:t xml:space="preserve"> eur </w:t>
      </w:r>
      <w:r w:rsidR="007C7759">
        <w:rPr>
          <w:rFonts w:ascii="Times New Roman" w:hAnsi="Times New Roman"/>
          <w:szCs w:val="24"/>
        </w:rPr>
        <w:t xml:space="preserve">vďaka </w:t>
      </w:r>
      <w:r w:rsidR="00D829C4">
        <w:rPr>
          <w:rFonts w:ascii="Times New Roman" w:hAnsi="Times New Roman"/>
          <w:szCs w:val="24"/>
        </w:rPr>
        <w:t>mimoriadnym odmenám dotovaným zo ŠR za výkon práce počas pandémie COVID-19.</w:t>
      </w:r>
      <w:r w:rsidRPr="001142AA">
        <w:rPr>
          <w:rFonts w:ascii="Times New Roman" w:hAnsi="Times New Roman"/>
          <w:szCs w:val="24"/>
        </w:rPr>
        <w:t xml:space="preserve"> Podľa údajov Štatistického úradu SR </w:t>
      </w:r>
      <w:r w:rsidR="00C75490">
        <w:rPr>
          <w:rFonts w:ascii="Times New Roman" w:hAnsi="Times New Roman"/>
          <w:szCs w:val="24"/>
        </w:rPr>
        <w:t xml:space="preserve">v roku </w:t>
      </w:r>
      <w:r w:rsidR="007728DC">
        <w:rPr>
          <w:rFonts w:ascii="Times New Roman" w:hAnsi="Times New Roman"/>
          <w:szCs w:val="24"/>
        </w:rPr>
        <w:t>2021</w:t>
      </w:r>
      <w:r w:rsidRPr="001142AA">
        <w:rPr>
          <w:rFonts w:ascii="Times New Roman" w:hAnsi="Times New Roman"/>
          <w:szCs w:val="24"/>
        </w:rPr>
        <w:t xml:space="preserve"> bola priemerná mesačná mzda</w:t>
      </w:r>
      <w:r w:rsidR="00C75490">
        <w:rPr>
          <w:rFonts w:ascii="Times New Roman" w:hAnsi="Times New Roman"/>
          <w:szCs w:val="24"/>
        </w:rPr>
        <w:t xml:space="preserve"> 1 </w:t>
      </w:r>
      <w:r w:rsidR="00321C3F">
        <w:rPr>
          <w:rFonts w:ascii="Times New Roman" w:hAnsi="Times New Roman"/>
          <w:szCs w:val="24"/>
        </w:rPr>
        <w:t>2</w:t>
      </w:r>
      <w:r w:rsidR="00510D24">
        <w:rPr>
          <w:rFonts w:ascii="Times New Roman" w:hAnsi="Times New Roman"/>
          <w:szCs w:val="24"/>
        </w:rPr>
        <w:t>11</w:t>
      </w:r>
      <w:r w:rsidR="00C75490">
        <w:rPr>
          <w:rFonts w:ascii="Times New Roman" w:hAnsi="Times New Roman"/>
          <w:szCs w:val="24"/>
        </w:rPr>
        <w:t xml:space="preserve"> eur a</w:t>
      </w:r>
      <w:r w:rsidRPr="001142AA">
        <w:rPr>
          <w:rFonts w:ascii="Times New Roman" w:hAnsi="Times New Roman"/>
          <w:szCs w:val="24"/>
        </w:rPr>
        <w:t xml:space="preserve"> v odvetví zdravotníctv</w:t>
      </w:r>
      <w:r w:rsidR="00FC2179">
        <w:rPr>
          <w:rFonts w:ascii="Times New Roman" w:hAnsi="Times New Roman"/>
          <w:szCs w:val="24"/>
        </w:rPr>
        <w:t>a</w:t>
      </w:r>
      <w:r w:rsidRPr="001142AA">
        <w:rPr>
          <w:rFonts w:ascii="Times New Roman" w:hAnsi="Times New Roman"/>
          <w:szCs w:val="24"/>
        </w:rPr>
        <w:t xml:space="preserve"> a sociálnej pomoci </w:t>
      </w:r>
      <w:r w:rsidR="00623E95">
        <w:rPr>
          <w:rFonts w:ascii="Times New Roman" w:hAnsi="Times New Roman"/>
          <w:szCs w:val="24"/>
        </w:rPr>
        <w:t xml:space="preserve">dosiahla hodnotu </w:t>
      </w:r>
      <w:r w:rsidR="00C75490">
        <w:rPr>
          <w:rFonts w:ascii="Times New Roman" w:hAnsi="Times New Roman"/>
          <w:szCs w:val="24"/>
        </w:rPr>
        <w:t>1 </w:t>
      </w:r>
      <w:r w:rsidR="00321C3F">
        <w:rPr>
          <w:rFonts w:ascii="Times New Roman" w:hAnsi="Times New Roman"/>
          <w:szCs w:val="24"/>
        </w:rPr>
        <w:t>3</w:t>
      </w:r>
      <w:r w:rsidR="00510D24">
        <w:rPr>
          <w:rFonts w:ascii="Times New Roman" w:hAnsi="Times New Roman"/>
          <w:szCs w:val="24"/>
        </w:rPr>
        <w:t>9</w:t>
      </w:r>
      <w:r w:rsidR="00321C3F">
        <w:rPr>
          <w:rFonts w:ascii="Times New Roman" w:hAnsi="Times New Roman"/>
          <w:szCs w:val="24"/>
        </w:rPr>
        <w:t>5</w:t>
      </w:r>
      <w:r w:rsidR="00C75490">
        <w:rPr>
          <w:rFonts w:ascii="Times New Roman" w:hAnsi="Times New Roman"/>
          <w:szCs w:val="24"/>
        </w:rPr>
        <w:t xml:space="preserve"> eur</w:t>
      </w:r>
      <w:r w:rsidRPr="001142AA">
        <w:rPr>
          <w:rFonts w:ascii="Times New Roman" w:hAnsi="Times New Roman"/>
          <w:szCs w:val="24"/>
        </w:rPr>
        <w:t xml:space="preserve">. Priemerné platy zamestnancov OSS tak predstavujú </w:t>
      </w:r>
      <w:r w:rsidR="00C75490">
        <w:rPr>
          <w:rFonts w:ascii="Times New Roman" w:hAnsi="Times New Roman"/>
          <w:szCs w:val="24"/>
        </w:rPr>
        <w:t xml:space="preserve">64,9 </w:t>
      </w:r>
      <w:r w:rsidRPr="001142AA">
        <w:rPr>
          <w:rFonts w:ascii="Times New Roman" w:hAnsi="Times New Roman"/>
          <w:szCs w:val="24"/>
        </w:rPr>
        <w:t>% z priemernej mzdy zamestnancov v</w:t>
      </w:r>
      <w:r w:rsidR="00DA5710">
        <w:rPr>
          <w:rFonts w:ascii="Times New Roman" w:hAnsi="Times New Roman"/>
          <w:szCs w:val="24"/>
        </w:rPr>
        <w:t> </w:t>
      </w:r>
      <w:r w:rsidRPr="001142AA">
        <w:rPr>
          <w:rFonts w:ascii="Times New Roman" w:hAnsi="Times New Roman"/>
          <w:szCs w:val="24"/>
        </w:rPr>
        <w:t xml:space="preserve">rezorte. </w:t>
      </w:r>
      <w:r w:rsidR="00C75490">
        <w:rPr>
          <w:rFonts w:ascii="Times New Roman" w:hAnsi="Times New Roman"/>
          <w:szCs w:val="24"/>
        </w:rPr>
        <w:t xml:space="preserve"> </w:t>
      </w:r>
      <w:r w:rsidR="00951737">
        <w:rPr>
          <w:rFonts w:ascii="Times New Roman" w:hAnsi="Times New Roman"/>
          <w:szCs w:val="24"/>
        </w:rPr>
        <w:t>Tento rozdiel má čiastočne svoju prirodzenú príčinu</w:t>
      </w:r>
      <w:r w:rsidR="00623E95">
        <w:rPr>
          <w:rFonts w:ascii="Times New Roman" w:hAnsi="Times New Roman"/>
          <w:szCs w:val="24"/>
        </w:rPr>
        <w:t xml:space="preserve"> </w:t>
      </w:r>
      <w:r w:rsidR="00951737">
        <w:rPr>
          <w:rFonts w:ascii="Times New Roman" w:hAnsi="Times New Roman"/>
          <w:szCs w:val="24"/>
        </w:rPr>
        <w:t xml:space="preserve">vo </w:t>
      </w:r>
      <w:r w:rsidR="00185E44">
        <w:rPr>
          <w:rFonts w:ascii="Times New Roman" w:hAnsi="Times New Roman"/>
          <w:szCs w:val="24"/>
        </w:rPr>
        <w:t>vysok</w:t>
      </w:r>
      <w:r w:rsidR="00951737">
        <w:rPr>
          <w:rFonts w:ascii="Times New Roman" w:hAnsi="Times New Roman"/>
          <w:szCs w:val="24"/>
        </w:rPr>
        <w:t>om</w:t>
      </w:r>
      <w:r w:rsidR="00185E44">
        <w:rPr>
          <w:rFonts w:ascii="Times New Roman" w:hAnsi="Times New Roman"/>
          <w:szCs w:val="24"/>
        </w:rPr>
        <w:t xml:space="preserve"> </w:t>
      </w:r>
      <w:r w:rsidRPr="001142AA">
        <w:rPr>
          <w:rFonts w:ascii="Times New Roman" w:hAnsi="Times New Roman"/>
          <w:szCs w:val="24"/>
        </w:rPr>
        <w:t>podiel</w:t>
      </w:r>
      <w:r w:rsidR="00951737">
        <w:rPr>
          <w:rFonts w:ascii="Times New Roman" w:hAnsi="Times New Roman"/>
          <w:szCs w:val="24"/>
        </w:rPr>
        <w:t>e</w:t>
      </w:r>
      <w:r w:rsidRPr="001142AA">
        <w:rPr>
          <w:rFonts w:ascii="Times New Roman" w:hAnsi="Times New Roman"/>
          <w:szCs w:val="24"/>
        </w:rPr>
        <w:t xml:space="preserve"> zamestnancov </w:t>
      </w:r>
      <w:r w:rsidR="00951737" w:rsidRPr="001142AA">
        <w:rPr>
          <w:rFonts w:ascii="Times New Roman" w:hAnsi="Times New Roman"/>
          <w:szCs w:val="24"/>
        </w:rPr>
        <w:t xml:space="preserve"> OSS </w:t>
      </w:r>
      <w:r w:rsidRPr="001142AA">
        <w:rPr>
          <w:rFonts w:ascii="Times New Roman" w:hAnsi="Times New Roman"/>
          <w:szCs w:val="24"/>
        </w:rPr>
        <w:t xml:space="preserve">vykonávajúcich prevažne manuálne práce s nižším stupňom kvalifikácie najmä pri poskytovaní opatrovateľskej služby, ktorých počet predstavuje </w:t>
      </w:r>
      <w:r w:rsidR="00092770">
        <w:rPr>
          <w:rFonts w:ascii="Times New Roman" w:hAnsi="Times New Roman"/>
          <w:szCs w:val="24"/>
        </w:rPr>
        <w:t>79</w:t>
      </w:r>
      <w:r w:rsidR="00C75490">
        <w:rPr>
          <w:rFonts w:ascii="Times New Roman" w:hAnsi="Times New Roman"/>
          <w:szCs w:val="24"/>
        </w:rPr>
        <w:t xml:space="preserve"> </w:t>
      </w:r>
      <w:r w:rsidR="00655108">
        <w:rPr>
          <w:rFonts w:ascii="Times New Roman" w:hAnsi="Times New Roman"/>
          <w:szCs w:val="24"/>
        </w:rPr>
        <w:t xml:space="preserve">% </w:t>
      </w:r>
      <w:r w:rsidR="00951737">
        <w:rPr>
          <w:rFonts w:ascii="Times New Roman" w:hAnsi="Times New Roman"/>
          <w:szCs w:val="24"/>
        </w:rPr>
        <w:t xml:space="preserve">zo </w:t>
      </w:r>
      <w:r w:rsidR="00C75490">
        <w:rPr>
          <w:rFonts w:ascii="Times New Roman" w:hAnsi="Times New Roman"/>
          <w:szCs w:val="24"/>
        </w:rPr>
        <w:t xml:space="preserve">všetkých </w:t>
      </w:r>
      <w:r w:rsidR="00655108">
        <w:rPr>
          <w:rFonts w:ascii="Times New Roman" w:hAnsi="Times New Roman"/>
          <w:szCs w:val="24"/>
        </w:rPr>
        <w:t xml:space="preserve">zamestnancov. </w:t>
      </w:r>
      <w:r w:rsidR="00E3338F">
        <w:rPr>
          <w:rFonts w:ascii="Times New Roman" w:hAnsi="Times New Roman"/>
          <w:szCs w:val="24"/>
        </w:rPr>
        <w:t xml:space="preserve">Zaostávanie miezd zamestnancov OSS sa oproti </w:t>
      </w:r>
      <w:r w:rsidR="00185E44">
        <w:rPr>
          <w:rFonts w:ascii="Times New Roman" w:hAnsi="Times New Roman"/>
          <w:szCs w:val="24"/>
        </w:rPr>
        <w:t xml:space="preserve">mzdám v rezorte v </w:t>
      </w:r>
      <w:r w:rsidR="00E3338F">
        <w:rPr>
          <w:rFonts w:ascii="Times New Roman" w:hAnsi="Times New Roman"/>
          <w:szCs w:val="24"/>
        </w:rPr>
        <w:t>predchádzajúc</w:t>
      </w:r>
      <w:r w:rsidR="00C37051">
        <w:rPr>
          <w:rFonts w:ascii="Times New Roman" w:hAnsi="Times New Roman"/>
          <w:szCs w:val="24"/>
        </w:rPr>
        <w:t>o</w:t>
      </w:r>
      <w:r w:rsidR="00E3338F">
        <w:rPr>
          <w:rFonts w:ascii="Times New Roman" w:hAnsi="Times New Roman"/>
          <w:szCs w:val="24"/>
        </w:rPr>
        <w:t xml:space="preserve">m roku </w:t>
      </w:r>
      <w:r w:rsidR="00623E95">
        <w:rPr>
          <w:rFonts w:ascii="Times New Roman" w:hAnsi="Times New Roman"/>
          <w:szCs w:val="24"/>
        </w:rPr>
        <w:t>z</w:t>
      </w:r>
      <w:r w:rsidR="00C8362E">
        <w:rPr>
          <w:rFonts w:ascii="Times New Roman" w:hAnsi="Times New Roman"/>
          <w:szCs w:val="24"/>
        </w:rPr>
        <w:t>výš</w:t>
      </w:r>
      <w:r w:rsidR="00623E95">
        <w:rPr>
          <w:rFonts w:ascii="Times New Roman" w:hAnsi="Times New Roman"/>
          <w:szCs w:val="24"/>
        </w:rPr>
        <w:t>ilo</w:t>
      </w:r>
      <w:r w:rsidR="00C75490">
        <w:rPr>
          <w:rFonts w:ascii="Times New Roman" w:hAnsi="Times New Roman"/>
          <w:szCs w:val="24"/>
        </w:rPr>
        <w:t xml:space="preserve"> o </w:t>
      </w:r>
      <w:r w:rsidR="00510D24">
        <w:rPr>
          <w:rFonts w:ascii="Times New Roman" w:hAnsi="Times New Roman"/>
          <w:szCs w:val="24"/>
        </w:rPr>
        <w:t>2</w:t>
      </w:r>
      <w:r w:rsidR="00C75490">
        <w:rPr>
          <w:rFonts w:ascii="Times New Roman" w:hAnsi="Times New Roman"/>
          <w:szCs w:val="24"/>
        </w:rPr>
        <w:t>,</w:t>
      </w:r>
      <w:r w:rsidR="00C8362E">
        <w:rPr>
          <w:rFonts w:ascii="Times New Roman" w:hAnsi="Times New Roman"/>
          <w:szCs w:val="24"/>
        </w:rPr>
        <w:t>8</w:t>
      </w:r>
      <w:r w:rsidR="00C75490">
        <w:rPr>
          <w:rFonts w:ascii="Times New Roman" w:hAnsi="Times New Roman"/>
          <w:szCs w:val="24"/>
        </w:rPr>
        <w:t xml:space="preserve"> percentuálneho</w:t>
      </w:r>
      <w:r w:rsidR="008409B0">
        <w:rPr>
          <w:rFonts w:ascii="Times New Roman" w:hAnsi="Times New Roman"/>
          <w:szCs w:val="24"/>
        </w:rPr>
        <w:t xml:space="preserve"> boda</w:t>
      </w:r>
      <w:r w:rsidR="00C8362E">
        <w:rPr>
          <w:rFonts w:ascii="Times New Roman" w:hAnsi="Times New Roman"/>
          <w:szCs w:val="24"/>
        </w:rPr>
        <w:t>.</w:t>
      </w:r>
    </w:p>
    <w:p w14:paraId="19364C1D" w14:textId="2C8F2B39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Mzdové </w:t>
      </w:r>
      <w:r w:rsidR="001B34C0">
        <w:rPr>
          <w:snapToGrid w:val="0"/>
          <w:sz w:val="24"/>
          <w:szCs w:val="24"/>
          <w:lang w:eastAsia="sk-SK"/>
        </w:rPr>
        <w:t xml:space="preserve">náklady </w:t>
      </w:r>
      <w:r w:rsidRPr="001142AA">
        <w:rPr>
          <w:snapToGrid w:val="0"/>
          <w:sz w:val="24"/>
          <w:szCs w:val="24"/>
          <w:lang w:eastAsia="sk-SK"/>
        </w:rPr>
        <w:t xml:space="preserve">tvoria absolútne najväčšiu časť </w:t>
      </w:r>
      <w:r w:rsidR="00067E0B">
        <w:rPr>
          <w:snapToGrid w:val="0"/>
          <w:sz w:val="24"/>
          <w:szCs w:val="24"/>
          <w:lang w:eastAsia="sk-SK"/>
        </w:rPr>
        <w:t>výdajov</w:t>
      </w:r>
      <w:r w:rsidRPr="001142AA">
        <w:rPr>
          <w:snapToGrid w:val="0"/>
          <w:sz w:val="24"/>
          <w:szCs w:val="24"/>
          <w:lang w:eastAsia="sk-SK"/>
        </w:rPr>
        <w:t xml:space="preserve"> organizácie a podieľajú sa na celkových nákladoch až </w:t>
      </w:r>
      <w:r w:rsidR="00180EF5">
        <w:rPr>
          <w:snapToGrid w:val="0"/>
          <w:sz w:val="24"/>
          <w:szCs w:val="24"/>
          <w:lang w:eastAsia="sk-SK"/>
        </w:rPr>
        <w:t>6</w:t>
      </w:r>
      <w:r w:rsidR="00092770">
        <w:rPr>
          <w:snapToGrid w:val="0"/>
          <w:sz w:val="24"/>
          <w:szCs w:val="24"/>
          <w:lang w:eastAsia="sk-SK"/>
        </w:rPr>
        <w:t>4</w:t>
      </w:r>
      <w:r w:rsidR="00623E95">
        <w:rPr>
          <w:snapToGrid w:val="0"/>
          <w:sz w:val="24"/>
          <w:szCs w:val="24"/>
          <w:lang w:eastAsia="sk-SK"/>
        </w:rPr>
        <w:t>,</w:t>
      </w:r>
      <w:r w:rsidR="00092770">
        <w:rPr>
          <w:snapToGrid w:val="0"/>
          <w:sz w:val="24"/>
          <w:szCs w:val="24"/>
          <w:lang w:eastAsia="sk-SK"/>
        </w:rPr>
        <w:t>6</w:t>
      </w:r>
      <w:r w:rsidRPr="001142AA">
        <w:rPr>
          <w:snapToGrid w:val="0"/>
          <w:sz w:val="24"/>
          <w:szCs w:val="24"/>
          <w:lang w:eastAsia="sk-SK"/>
        </w:rPr>
        <w:t xml:space="preserve"> %. Ak sa </w:t>
      </w:r>
      <w:r w:rsidR="00FC2179">
        <w:rPr>
          <w:snapToGrid w:val="0"/>
          <w:sz w:val="24"/>
          <w:szCs w:val="24"/>
          <w:lang w:eastAsia="sk-SK"/>
        </w:rPr>
        <w:t xml:space="preserve">k nim pripočítajú </w:t>
      </w:r>
      <w:r w:rsidRPr="001142AA">
        <w:rPr>
          <w:snapToGrid w:val="0"/>
          <w:sz w:val="24"/>
          <w:szCs w:val="24"/>
          <w:lang w:eastAsia="sk-SK"/>
        </w:rPr>
        <w:t>i</w:t>
      </w:r>
      <w:r w:rsidR="001B34C0">
        <w:rPr>
          <w:snapToGrid w:val="0"/>
          <w:sz w:val="24"/>
          <w:szCs w:val="24"/>
          <w:lang w:eastAsia="sk-SK"/>
        </w:rPr>
        <w:t xml:space="preserve"> náklady </w:t>
      </w:r>
      <w:r w:rsidRPr="001142AA">
        <w:rPr>
          <w:snapToGrid w:val="0"/>
          <w:sz w:val="24"/>
          <w:szCs w:val="24"/>
          <w:lang w:eastAsia="sk-SK"/>
        </w:rPr>
        <w:t xml:space="preserve">na zákonné sociálne poistenie a zákonné sociálne </w:t>
      </w:r>
      <w:r w:rsidR="001B34C0">
        <w:rPr>
          <w:snapToGrid w:val="0"/>
          <w:sz w:val="24"/>
          <w:szCs w:val="24"/>
          <w:lang w:eastAsia="sk-SK"/>
        </w:rPr>
        <w:t>náklady</w:t>
      </w:r>
      <w:r w:rsidRPr="001142AA">
        <w:rPr>
          <w:snapToGrid w:val="0"/>
          <w:sz w:val="24"/>
          <w:szCs w:val="24"/>
          <w:lang w:eastAsia="sk-SK"/>
        </w:rPr>
        <w:t xml:space="preserve">, predstavujú osobné </w:t>
      </w:r>
      <w:r w:rsidR="00623E95">
        <w:rPr>
          <w:snapToGrid w:val="0"/>
          <w:sz w:val="24"/>
          <w:szCs w:val="24"/>
          <w:lang w:eastAsia="sk-SK"/>
        </w:rPr>
        <w:t xml:space="preserve">náklady </w:t>
      </w:r>
      <w:r w:rsidRPr="001142AA">
        <w:rPr>
          <w:snapToGrid w:val="0"/>
          <w:sz w:val="24"/>
          <w:szCs w:val="24"/>
          <w:lang w:eastAsia="sk-SK"/>
        </w:rPr>
        <w:t xml:space="preserve">až </w:t>
      </w:r>
      <w:r w:rsidR="004D04A1">
        <w:rPr>
          <w:snapToGrid w:val="0"/>
          <w:sz w:val="24"/>
          <w:szCs w:val="24"/>
          <w:lang w:eastAsia="sk-SK"/>
        </w:rPr>
        <w:t>8</w:t>
      </w:r>
      <w:r w:rsidR="00092770">
        <w:rPr>
          <w:snapToGrid w:val="0"/>
          <w:sz w:val="24"/>
          <w:szCs w:val="24"/>
          <w:lang w:eastAsia="sk-SK"/>
        </w:rPr>
        <w:t>9</w:t>
      </w:r>
      <w:r w:rsidRPr="001142AA">
        <w:rPr>
          <w:snapToGrid w:val="0"/>
          <w:sz w:val="24"/>
          <w:szCs w:val="24"/>
          <w:lang w:eastAsia="sk-SK"/>
        </w:rPr>
        <w:t>,</w:t>
      </w:r>
      <w:r w:rsidR="00092770">
        <w:rPr>
          <w:snapToGrid w:val="0"/>
          <w:sz w:val="24"/>
          <w:szCs w:val="24"/>
          <w:lang w:eastAsia="sk-SK"/>
        </w:rPr>
        <w:t>8</w:t>
      </w:r>
      <w:r w:rsidRPr="001142AA">
        <w:rPr>
          <w:snapToGrid w:val="0"/>
          <w:sz w:val="24"/>
          <w:szCs w:val="24"/>
          <w:lang w:eastAsia="sk-SK"/>
        </w:rPr>
        <w:t xml:space="preserve"> % z celkových prevádzkových </w:t>
      </w:r>
      <w:r w:rsidR="00623E95">
        <w:rPr>
          <w:snapToGrid w:val="0"/>
          <w:sz w:val="24"/>
          <w:szCs w:val="24"/>
          <w:lang w:eastAsia="sk-SK"/>
        </w:rPr>
        <w:t>nákladov</w:t>
      </w:r>
      <w:r w:rsidRPr="001142AA">
        <w:rPr>
          <w:snapToGrid w:val="0"/>
          <w:sz w:val="24"/>
          <w:szCs w:val="24"/>
          <w:lang w:eastAsia="sk-SK"/>
        </w:rPr>
        <w:t xml:space="preserve"> organizácie</w:t>
      </w:r>
      <w:r w:rsidR="00951737">
        <w:rPr>
          <w:snapToGrid w:val="0"/>
          <w:sz w:val="24"/>
          <w:szCs w:val="24"/>
          <w:lang w:eastAsia="sk-SK"/>
        </w:rPr>
        <w:t xml:space="preserve"> a ich podiel už niekoľko rokov medziročne rastie.</w:t>
      </w:r>
      <w:r w:rsidRPr="001142AA">
        <w:rPr>
          <w:snapToGrid w:val="0"/>
          <w:sz w:val="24"/>
          <w:szCs w:val="24"/>
          <w:lang w:eastAsia="sk-SK"/>
        </w:rPr>
        <w:t xml:space="preserve"> Pri posudzovaní podielu osobných </w:t>
      </w:r>
      <w:r w:rsidR="00067E0B">
        <w:rPr>
          <w:snapToGrid w:val="0"/>
          <w:sz w:val="24"/>
          <w:szCs w:val="24"/>
          <w:lang w:eastAsia="sk-SK"/>
        </w:rPr>
        <w:t>výdajov</w:t>
      </w:r>
      <w:r w:rsidRPr="001142AA">
        <w:rPr>
          <w:snapToGrid w:val="0"/>
          <w:sz w:val="24"/>
          <w:szCs w:val="24"/>
          <w:lang w:eastAsia="sk-SK"/>
        </w:rPr>
        <w:t xml:space="preserve"> na celkových nákladoch organizácie treba</w:t>
      </w:r>
      <w:r w:rsidR="00951737">
        <w:rPr>
          <w:snapToGrid w:val="0"/>
          <w:sz w:val="24"/>
          <w:szCs w:val="24"/>
          <w:lang w:eastAsia="sk-SK"/>
        </w:rPr>
        <w:t xml:space="preserve"> však</w:t>
      </w:r>
      <w:r w:rsidRPr="001142AA">
        <w:rPr>
          <w:snapToGrid w:val="0"/>
          <w:sz w:val="24"/>
          <w:szCs w:val="24"/>
          <w:lang w:eastAsia="sk-SK"/>
        </w:rPr>
        <w:t xml:space="preserve"> vziať do úvahy charakter vykonávanej práce a poskytovaných služieb, keď napr. </w:t>
      </w:r>
      <w:r w:rsidR="00067E0B">
        <w:rPr>
          <w:snapToGrid w:val="0"/>
          <w:sz w:val="24"/>
          <w:szCs w:val="24"/>
          <w:lang w:eastAsia="sk-SK"/>
        </w:rPr>
        <w:t>výdaje</w:t>
      </w:r>
      <w:r w:rsidRPr="001142AA">
        <w:rPr>
          <w:snapToGrid w:val="0"/>
          <w:sz w:val="24"/>
          <w:szCs w:val="24"/>
          <w:lang w:eastAsia="sk-SK"/>
        </w:rPr>
        <w:t xml:space="preserve"> na poskytovanie terénnej opatrovateľskej službe tvor</w:t>
      </w:r>
      <w:r w:rsidR="00E54006">
        <w:rPr>
          <w:snapToGrid w:val="0"/>
          <w:sz w:val="24"/>
          <w:szCs w:val="24"/>
          <w:lang w:eastAsia="sk-SK"/>
        </w:rPr>
        <w:t xml:space="preserve">ia </w:t>
      </w:r>
      <w:r w:rsidRPr="001142AA">
        <w:rPr>
          <w:snapToGrid w:val="0"/>
          <w:sz w:val="24"/>
          <w:szCs w:val="24"/>
          <w:lang w:eastAsia="sk-SK"/>
        </w:rPr>
        <w:t xml:space="preserve">takmer výlučne </w:t>
      </w:r>
      <w:r w:rsidR="001B34C0">
        <w:rPr>
          <w:snapToGrid w:val="0"/>
          <w:sz w:val="24"/>
          <w:szCs w:val="24"/>
          <w:lang w:eastAsia="sk-SK"/>
        </w:rPr>
        <w:t>náklady</w:t>
      </w:r>
      <w:r w:rsidRPr="001142AA">
        <w:rPr>
          <w:snapToGrid w:val="0"/>
          <w:sz w:val="24"/>
          <w:szCs w:val="24"/>
          <w:lang w:eastAsia="sk-SK"/>
        </w:rPr>
        <w:t xml:space="preserve"> na platy opatrovateliek, zákonné sociálne poistenie a zákonné sociálne </w:t>
      </w:r>
      <w:r w:rsidR="00951737">
        <w:rPr>
          <w:snapToGrid w:val="0"/>
          <w:sz w:val="24"/>
          <w:szCs w:val="24"/>
          <w:lang w:eastAsia="sk-SK"/>
        </w:rPr>
        <w:t>náklady.</w:t>
      </w:r>
    </w:p>
    <w:p w14:paraId="5312AF94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7E661954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0EE69FB4" w14:textId="77777777" w:rsidR="0090499F" w:rsidRPr="004C44EB" w:rsidRDefault="0090499F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lastRenderedPageBreak/>
              <w:t>Zákonné sociálne poistenie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0897530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524</w:t>
            </w:r>
          </w:p>
        </w:tc>
        <w:tc>
          <w:tcPr>
            <w:tcW w:w="1134" w:type="dxa"/>
            <w:vAlign w:val="center"/>
          </w:tcPr>
          <w:p w14:paraId="74618023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5B7DA66A" w14:textId="62286D59" w:rsidR="0090499F" w:rsidRPr="00414551" w:rsidRDefault="00E8120D" w:rsidP="003702C2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</w:t>
            </w:r>
            <w:r w:rsidR="00515C3A">
              <w:rPr>
                <w:snapToGrid w:val="0"/>
                <w:sz w:val="18"/>
                <w:szCs w:val="18"/>
                <w:lang w:eastAsia="sk-SK"/>
              </w:rPr>
              <w:t>3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,</w:t>
            </w:r>
            <w:r w:rsidR="00515C3A">
              <w:rPr>
                <w:snapToGrid w:val="0"/>
                <w:sz w:val="18"/>
                <w:szCs w:val="18"/>
                <w:lang w:eastAsia="sk-SK"/>
              </w:rPr>
              <w:t>2</w:t>
            </w:r>
          </w:p>
        </w:tc>
      </w:tr>
      <w:tr w:rsidR="0090499F" w:rsidRPr="004C44EB" w14:paraId="6DE72890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2DE6B024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6001C0A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4D405FA2" w14:textId="04A54000" w:rsidR="0090499F" w:rsidRPr="00414551" w:rsidRDefault="00D7355A" w:rsidP="003702C2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2</w:t>
            </w:r>
            <w:r w:rsidR="003702C2">
              <w:rPr>
                <w:snapToGrid w:val="0"/>
                <w:sz w:val="18"/>
                <w:szCs w:val="18"/>
                <w:lang w:eastAsia="sk-SK"/>
              </w:rPr>
              <w:t>8</w:t>
            </w:r>
            <w:r w:rsidR="00515C3A">
              <w:rPr>
                <w:snapToGrid w:val="0"/>
                <w:sz w:val="18"/>
                <w:szCs w:val="18"/>
                <w:lang w:eastAsia="sk-SK"/>
              </w:rPr>
              <w:t>2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515C3A">
              <w:rPr>
                <w:snapToGrid w:val="0"/>
                <w:sz w:val="18"/>
                <w:szCs w:val="18"/>
                <w:lang w:eastAsia="sk-SK"/>
              </w:rPr>
              <w:t>96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39A1A5F0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0967CB19" w14:textId="7C6B901C" w:rsidR="0090499F" w:rsidRPr="00DC4387" w:rsidRDefault="00D7355A" w:rsidP="003702C2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2</w:t>
            </w:r>
            <w:r w:rsidR="00515C3A">
              <w:rPr>
                <w:b/>
                <w:snapToGrid w:val="0"/>
                <w:sz w:val="18"/>
                <w:szCs w:val="18"/>
                <w:lang w:eastAsia="sk-SK"/>
              </w:rPr>
              <w:t>92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 </w:t>
            </w:r>
            <w:r w:rsidR="00515C3A">
              <w:rPr>
                <w:b/>
                <w:snapToGrid w:val="0"/>
                <w:sz w:val="18"/>
                <w:szCs w:val="18"/>
                <w:lang w:eastAsia="sk-SK"/>
              </w:rPr>
              <w:t>14</w:t>
            </w:r>
            <w:r w:rsidR="003702C2">
              <w:rPr>
                <w:b/>
                <w:snapToGrid w:val="0"/>
                <w:sz w:val="18"/>
                <w:szCs w:val="18"/>
                <w:lang w:eastAsia="sk-SK"/>
              </w:rPr>
              <w:t>1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 w:rsidR="00515C3A">
              <w:rPr>
                <w:b/>
                <w:snapToGrid w:val="0"/>
                <w:sz w:val="18"/>
                <w:szCs w:val="18"/>
                <w:lang w:eastAsia="sk-SK"/>
              </w:rPr>
              <w:t>38</w:t>
            </w:r>
          </w:p>
        </w:tc>
      </w:tr>
    </w:tbl>
    <w:p w14:paraId="580C1C24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63A0666B" w14:textId="44C1467E" w:rsidR="0090499F" w:rsidRPr="001142AA" w:rsidRDefault="001B34C0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Náklady</w:t>
      </w:r>
      <w:r w:rsidR="0090499F" w:rsidRPr="001142AA">
        <w:rPr>
          <w:snapToGrid w:val="0"/>
          <w:sz w:val="24"/>
          <w:szCs w:val="24"/>
          <w:lang w:eastAsia="sk-SK"/>
        </w:rPr>
        <w:t xml:space="preserve"> boli tvorené povinným odvodom zamestnávateľa zákonom stanoveným podielom do fondov zdravotného poistenia </w:t>
      </w:r>
      <w:r w:rsidR="00092770">
        <w:rPr>
          <w:snapToGrid w:val="0"/>
          <w:sz w:val="24"/>
          <w:szCs w:val="24"/>
          <w:lang w:eastAsia="sk-SK"/>
        </w:rPr>
        <w:t>80</w:t>
      </w:r>
      <w:r w:rsidR="007C253B">
        <w:rPr>
          <w:snapToGrid w:val="0"/>
          <w:sz w:val="24"/>
          <w:szCs w:val="24"/>
          <w:lang w:eastAsia="sk-SK"/>
        </w:rPr>
        <w:t> </w:t>
      </w:r>
      <w:r w:rsidR="00092770">
        <w:rPr>
          <w:snapToGrid w:val="0"/>
          <w:sz w:val="24"/>
          <w:szCs w:val="24"/>
          <w:lang w:eastAsia="sk-SK"/>
        </w:rPr>
        <w:t>670</w:t>
      </w:r>
      <w:r w:rsidR="007C253B">
        <w:rPr>
          <w:snapToGrid w:val="0"/>
          <w:sz w:val="24"/>
          <w:szCs w:val="24"/>
          <w:lang w:eastAsia="sk-SK"/>
        </w:rPr>
        <w:t xml:space="preserve"> </w:t>
      </w:r>
      <w:r w:rsidR="0090499F" w:rsidRPr="001142AA">
        <w:rPr>
          <w:snapToGrid w:val="0"/>
          <w:sz w:val="24"/>
          <w:szCs w:val="24"/>
          <w:lang w:eastAsia="sk-SK"/>
        </w:rPr>
        <w:t>eur, nemocenského poistenia (</w:t>
      </w:r>
      <w:r w:rsidR="008D31AE">
        <w:rPr>
          <w:snapToGrid w:val="0"/>
          <w:sz w:val="24"/>
          <w:szCs w:val="24"/>
          <w:lang w:eastAsia="sk-SK"/>
        </w:rPr>
        <w:t>1</w:t>
      </w:r>
      <w:r w:rsidR="00092770">
        <w:rPr>
          <w:snapToGrid w:val="0"/>
          <w:sz w:val="24"/>
          <w:szCs w:val="24"/>
          <w:lang w:eastAsia="sk-SK"/>
        </w:rPr>
        <w:t>2</w:t>
      </w:r>
      <w:r w:rsidR="007C253B">
        <w:rPr>
          <w:snapToGrid w:val="0"/>
          <w:sz w:val="24"/>
          <w:szCs w:val="24"/>
          <w:lang w:eastAsia="sk-SK"/>
        </w:rPr>
        <w:t xml:space="preserve"> </w:t>
      </w:r>
      <w:r w:rsidR="00092770">
        <w:rPr>
          <w:snapToGrid w:val="0"/>
          <w:sz w:val="24"/>
          <w:szCs w:val="24"/>
          <w:lang w:eastAsia="sk-SK"/>
        </w:rPr>
        <w:t>121</w:t>
      </w:r>
      <w:r w:rsidR="004D1ABD">
        <w:rPr>
          <w:snapToGrid w:val="0"/>
          <w:sz w:val="24"/>
          <w:szCs w:val="24"/>
          <w:lang w:eastAsia="sk-SK"/>
        </w:rPr>
        <w:t>), starobného poistenia (</w:t>
      </w:r>
      <w:r w:rsidR="008D31AE">
        <w:rPr>
          <w:snapToGrid w:val="0"/>
          <w:sz w:val="24"/>
          <w:szCs w:val="24"/>
          <w:lang w:eastAsia="sk-SK"/>
        </w:rPr>
        <w:t>1</w:t>
      </w:r>
      <w:r w:rsidR="00092770">
        <w:rPr>
          <w:snapToGrid w:val="0"/>
          <w:sz w:val="24"/>
          <w:szCs w:val="24"/>
          <w:lang w:eastAsia="sk-SK"/>
        </w:rPr>
        <w:t>2</w:t>
      </w:r>
      <w:r w:rsidR="00B1172C">
        <w:rPr>
          <w:snapToGrid w:val="0"/>
          <w:sz w:val="24"/>
          <w:szCs w:val="24"/>
          <w:lang w:eastAsia="sk-SK"/>
        </w:rPr>
        <w:t>1</w:t>
      </w:r>
      <w:r w:rsidR="004D1ABD">
        <w:rPr>
          <w:snapToGrid w:val="0"/>
          <w:sz w:val="24"/>
          <w:szCs w:val="24"/>
          <w:lang w:eastAsia="sk-SK"/>
        </w:rPr>
        <w:t xml:space="preserve"> </w:t>
      </w:r>
      <w:r w:rsidR="008D31AE">
        <w:rPr>
          <w:snapToGrid w:val="0"/>
          <w:sz w:val="24"/>
          <w:szCs w:val="24"/>
          <w:lang w:eastAsia="sk-SK"/>
        </w:rPr>
        <w:t>1</w:t>
      </w:r>
      <w:r w:rsidR="00092770">
        <w:rPr>
          <w:snapToGrid w:val="0"/>
          <w:sz w:val="24"/>
          <w:szCs w:val="24"/>
          <w:lang w:eastAsia="sk-SK"/>
        </w:rPr>
        <w:t>68</w:t>
      </w:r>
      <w:r w:rsidR="0090499F" w:rsidRPr="001142AA">
        <w:rPr>
          <w:snapToGrid w:val="0"/>
          <w:sz w:val="24"/>
          <w:szCs w:val="24"/>
          <w:lang w:eastAsia="sk-SK"/>
        </w:rPr>
        <w:t>), úrazového poistenia (</w:t>
      </w:r>
      <w:r w:rsidR="00092770">
        <w:rPr>
          <w:snapToGrid w:val="0"/>
          <w:sz w:val="24"/>
          <w:szCs w:val="24"/>
          <w:lang w:eastAsia="sk-SK"/>
        </w:rPr>
        <w:t>7</w:t>
      </w:r>
      <w:r w:rsidR="007C253B">
        <w:rPr>
          <w:snapToGrid w:val="0"/>
          <w:sz w:val="24"/>
          <w:szCs w:val="24"/>
          <w:lang w:eastAsia="sk-SK"/>
        </w:rPr>
        <w:t xml:space="preserve"> </w:t>
      </w:r>
      <w:r w:rsidR="00092770">
        <w:rPr>
          <w:snapToGrid w:val="0"/>
          <w:sz w:val="24"/>
          <w:szCs w:val="24"/>
          <w:lang w:eastAsia="sk-SK"/>
        </w:rPr>
        <w:t>0</w:t>
      </w:r>
      <w:r w:rsidR="00B1172C">
        <w:rPr>
          <w:snapToGrid w:val="0"/>
          <w:sz w:val="24"/>
          <w:szCs w:val="24"/>
          <w:lang w:eastAsia="sk-SK"/>
        </w:rPr>
        <w:t>67</w:t>
      </w:r>
      <w:r w:rsidR="0090499F" w:rsidRPr="001142AA">
        <w:rPr>
          <w:snapToGrid w:val="0"/>
          <w:sz w:val="24"/>
          <w:szCs w:val="24"/>
          <w:lang w:eastAsia="sk-SK"/>
        </w:rPr>
        <w:t>), invalidného poistenia (</w:t>
      </w:r>
      <w:r w:rsidR="00B1172C">
        <w:rPr>
          <w:snapToGrid w:val="0"/>
          <w:sz w:val="24"/>
          <w:szCs w:val="24"/>
          <w:lang w:eastAsia="sk-SK"/>
        </w:rPr>
        <w:t>2</w:t>
      </w:r>
      <w:r w:rsidR="00092770">
        <w:rPr>
          <w:snapToGrid w:val="0"/>
          <w:sz w:val="24"/>
          <w:szCs w:val="24"/>
          <w:lang w:eastAsia="sk-SK"/>
        </w:rPr>
        <w:t>2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092770">
        <w:rPr>
          <w:snapToGrid w:val="0"/>
          <w:sz w:val="24"/>
          <w:szCs w:val="24"/>
          <w:lang w:eastAsia="sk-SK"/>
        </w:rPr>
        <w:t>657</w:t>
      </w:r>
      <w:r w:rsidR="0090499F" w:rsidRPr="001142AA">
        <w:rPr>
          <w:snapToGrid w:val="0"/>
          <w:sz w:val="24"/>
          <w:szCs w:val="24"/>
          <w:lang w:eastAsia="sk-SK"/>
        </w:rPr>
        <w:t>), p</w:t>
      </w:r>
      <w:r w:rsidR="004D1ABD">
        <w:rPr>
          <w:snapToGrid w:val="0"/>
          <w:sz w:val="24"/>
          <w:szCs w:val="24"/>
          <w:lang w:eastAsia="sk-SK"/>
        </w:rPr>
        <w:t>oistenia v nezamestnanosti (</w:t>
      </w:r>
      <w:r w:rsidR="00092770">
        <w:rPr>
          <w:snapToGrid w:val="0"/>
          <w:sz w:val="24"/>
          <w:szCs w:val="24"/>
          <w:lang w:eastAsia="sk-SK"/>
        </w:rPr>
        <w:t>7</w:t>
      </w:r>
      <w:r w:rsidR="007C253B">
        <w:rPr>
          <w:snapToGrid w:val="0"/>
          <w:sz w:val="24"/>
          <w:szCs w:val="24"/>
          <w:lang w:eastAsia="sk-SK"/>
        </w:rPr>
        <w:t xml:space="preserve"> </w:t>
      </w:r>
      <w:r w:rsidR="00B1172C">
        <w:rPr>
          <w:snapToGrid w:val="0"/>
          <w:sz w:val="24"/>
          <w:szCs w:val="24"/>
          <w:lang w:eastAsia="sk-SK"/>
        </w:rPr>
        <w:t>3</w:t>
      </w:r>
      <w:r w:rsidR="00092770">
        <w:rPr>
          <w:snapToGrid w:val="0"/>
          <w:sz w:val="24"/>
          <w:szCs w:val="24"/>
          <w:lang w:eastAsia="sk-SK"/>
        </w:rPr>
        <w:t>05</w:t>
      </w:r>
      <w:r w:rsidR="0090499F" w:rsidRPr="001142AA">
        <w:rPr>
          <w:snapToGrid w:val="0"/>
          <w:sz w:val="24"/>
          <w:szCs w:val="24"/>
          <w:lang w:eastAsia="sk-SK"/>
        </w:rPr>
        <w:t xml:space="preserve">), garančného poistenia (0) a poistného do rezervného fondu </w:t>
      </w:r>
      <w:r w:rsidR="004D1ABD">
        <w:rPr>
          <w:snapToGrid w:val="0"/>
          <w:sz w:val="24"/>
          <w:szCs w:val="24"/>
          <w:lang w:eastAsia="sk-SK"/>
        </w:rPr>
        <w:t>(</w:t>
      </w:r>
      <w:r w:rsidR="00092770">
        <w:rPr>
          <w:snapToGrid w:val="0"/>
          <w:sz w:val="24"/>
          <w:szCs w:val="24"/>
          <w:lang w:eastAsia="sk-SK"/>
        </w:rPr>
        <w:t>41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092770">
        <w:rPr>
          <w:snapToGrid w:val="0"/>
          <w:sz w:val="24"/>
          <w:szCs w:val="24"/>
          <w:lang w:eastAsia="sk-SK"/>
        </w:rPr>
        <w:t>153</w:t>
      </w:r>
      <w:r w:rsidR="0090499F" w:rsidRPr="001142AA">
        <w:rPr>
          <w:snapToGrid w:val="0"/>
          <w:sz w:val="24"/>
          <w:szCs w:val="24"/>
          <w:lang w:eastAsia="sk-SK"/>
        </w:rPr>
        <w:t>) z</w:t>
      </w:r>
      <w:r w:rsidR="000D00C5">
        <w:rPr>
          <w:snapToGrid w:val="0"/>
          <w:sz w:val="24"/>
          <w:szCs w:val="24"/>
          <w:lang w:eastAsia="sk-SK"/>
        </w:rPr>
        <w:t> príslušných vymeriavacích základov.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</w:p>
    <w:p w14:paraId="1B8612CE" w14:textId="77777777" w:rsidR="0090499F" w:rsidRDefault="00067E0B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Výdaje</w:t>
      </w:r>
      <w:r w:rsidR="0090499F" w:rsidRPr="001142AA">
        <w:rPr>
          <w:snapToGrid w:val="0"/>
          <w:sz w:val="24"/>
          <w:szCs w:val="24"/>
          <w:lang w:eastAsia="sk-SK"/>
        </w:rPr>
        <w:t xml:space="preserve"> zamestnávateľa na zákonné sociálne poistenie sa podieľajú </w:t>
      </w:r>
      <w:r w:rsidR="00180EF5">
        <w:rPr>
          <w:snapToGrid w:val="0"/>
          <w:sz w:val="24"/>
          <w:szCs w:val="24"/>
          <w:lang w:eastAsia="sk-SK"/>
        </w:rPr>
        <w:t>2</w:t>
      </w:r>
      <w:r w:rsidR="008D31AE">
        <w:rPr>
          <w:snapToGrid w:val="0"/>
          <w:sz w:val="24"/>
          <w:szCs w:val="24"/>
          <w:lang w:eastAsia="sk-SK"/>
        </w:rPr>
        <w:t>1</w:t>
      </w:r>
      <w:r w:rsidR="004D1ABD">
        <w:rPr>
          <w:snapToGrid w:val="0"/>
          <w:sz w:val="24"/>
          <w:szCs w:val="24"/>
          <w:lang w:eastAsia="sk-SK"/>
        </w:rPr>
        <w:t>,</w:t>
      </w:r>
      <w:r w:rsidR="00B1172C">
        <w:rPr>
          <w:snapToGrid w:val="0"/>
          <w:sz w:val="24"/>
          <w:szCs w:val="24"/>
          <w:lang w:eastAsia="sk-SK"/>
        </w:rPr>
        <w:t>0</w:t>
      </w:r>
      <w:r w:rsidR="0090499F" w:rsidRPr="001142AA">
        <w:rPr>
          <w:snapToGrid w:val="0"/>
          <w:sz w:val="24"/>
          <w:szCs w:val="24"/>
          <w:lang w:eastAsia="sk-SK"/>
        </w:rPr>
        <w:t xml:space="preserve"> % na celkových nákladoch organizácie a boli čerpané na </w:t>
      </w:r>
      <w:r w:rsidR="004D04A1">
        <w:rPr>
          <w:snapToGrid w:val="0"/>
          <w:sz w:val="24"/>
          <w:szCs w:val="24"/>
          <w:lang w:eastAsia="sk-SK"/>
        </w:rPr>
        <w:t>10</w:t>
      </w:r>
      <w:r w:rsidR="00B1172C">
        <w:rPr>
          <w:snapToGrid w:val="0"/>
          <w:sz w:val="24"/>
          <w:szCs w:val="24"/>
          <w:lang w:eastAsia="sk-SK"/>
        </w:rPr>
        <w:t>2</w:t>
      </w:r>
      <w:r w:rsidR="004D04A1">
        <w:rPr>
          <w:snapToGrid w:val="0"/>
          <w:sz w:val="24"/>
          <w:szCs w:val="24"/>
          <w:lang w:eastAsia="sk-SK"/>
        </w:rPr>
        <w:t>,</w:t>
      </w:r>
      <w:r w:rsidR="00B1172C">
        <w:rPr>
          <w:snapToGrid w:val="0"/>
          <w:sz w:val="24"/>
          <w:szCs w:val="24"/>
          <w:lang w:eastAsia="sk-SK"/>
        </w:rPr>
        <w:t>4</w:t>
      </w:r>
      <w:r w:rsidR="0090499F" w:rsidRPr="001142AA">
        <w:rPr>
          <w:snapToGrid w:val="0"/>
          <w:sz w:val="24"/>
          <w:szCs w:val="24"/>
          <w:lang w:eastAsia="sk-SK"/>
        </w:rPr>
        <w:t xml:space="preserve"> %, čo zodpovedá zákonom stanoveným odvodom a objemu vyplatených miezd.</w:t>
      </w:r>
    </w:p>
    <w:p w14:paraId="018C2CF3" w14:textId="77777777" w:rsidR="00E8120D" w:rsidRPr="00E8120D" w:rsidRDefault="00E8120D" w:rsidP="00E8120D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79A51E05" w14:textId="77777777" w:rsidR="0090499F" w:rsidRDefault="00E8120D" w:rsidP="00E8120D">
      <w:pPr>
        <w:widowControl w:val="0"/>
        <w:tabs>
          <w:tab w:val="left" w:pos="1620"/>
        </w:tabs>
        <w:jc w:val="both"/>
        <w:rPr>
          <w:snapToGrid w:val="0"/>
          <w:sz w:val="12"/>
          <w:szCs w:val="12"/>
          <w:lang w:eastAsia="sk-SK"/>
        </w:rPr>
      </w:pPr>
      <w:r>
        <w:rPr>
          <w:snapToGrid w:val="0"/>
          <w:sz w:val="12"/>
          <w:szCs w:val="12"/>
          <w:lang w:eastAsia="sk-SK"/>
        </w:rPr>
        <w:tab/>
      </w:r>
    </w:p>
    <w:tbl>
      <w:tblPr>
        <w:tblpPr w:leftFromText="141" w:rightFromText="141" w:vertAnchor="text" w:horzAnchor="margin" w:tblpXSpec="center" w:tblpY="-52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322"/>
        <w:gridCol w:w="1088"/>
        <w:gridCol w:w="1134"/>
        <w:gridCol w:w="1134"/>
      </w:tblGrid>
      <w:tr w:rsidR="00E8120D" w:rsidRPr="004C44EB" w14:paraId="5A45FDC6" w14:textId="77777777" w:rsidTr="009D36FA">
        <w:trPr>
          <w:cantSplit/>
          <w:trHeight w:val="170"/>
          <w:tblHeader/>
        </w:trPr>
        <w:tc>
          <w:tcPr>
            <w:tcW w:w="4748" w:type="dxa"/>
            <w:vMerge w:val="restart"/>
            <w:shd w:val="pct20" w:color="auto" w:fill="auto"/>
            <w:vAlign w:val="center"/>
          </w:tcPr>
          <w:p w14:paraId="4E7DAB6A" w14:textId="77777777" w:rsidR="00E8120D" w:rsidRPr="004C44EB" w:rsidRDefault="00485A31" w:rsidP="00485A31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>
              <w:rPr>
                <w:b/>
                <w:snapToGrid w:val="0"/>
                <w:sz w:val="24"/>
                <w:lang w:eastAsia="sk-SK"/>
              </w:rPr>
              <w:t>Ostatné sociálne zabezpečenie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625E1CA" w14:textId="77777777" w:rsidR="00E8120D" w:rsidRPr="004C44EB" w:rsidRDefault="00E8120D" w:rsidP="00E8120D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525</w:t>
            </w:r>
          </w:p>
        </w:tc>
        <w:tc>
          <w:tcPr>
            <w:tcW w:w="1134" w:type="dxa"/>
            <w:vAlign w:val="center"/>
          </w:tcPr>
          <w:p w14:paraId="3653EBE2" w14:textId="77777777" w:rsidR="00E8120D" w:rsidRPr="004C44EB" w:rsidRDefault="00E8120D" w:rsidP="00E8120D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4C8D0D59" w14:textId="0CF1EC4D" w:rsidR="00E8120D" w:rsidRPr="00414551" w:rsidRDefault="00E8120D" w:rsidP="00B1172C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</w:t>
            </w:r>
            <w:r w:rsidR="00515C3A">
              <w:rPr>
                <w:snapToGrid w:val="0"/>
                <w:sz w:val="18"/>
                <w:szCs w:val="18"/>
                <w:lang w:eastAsia="sk-SK"/>
              </w:rPr>
              <w:t>4</w:t>
            </w:r>
            <w:r>
              <w:rPr>
                <w:snapToGrid w:val="0"/>
                <w:sz w:val="18"/>
                <w:szCs w:val="18"/>
                <w:lang w:eastAsia="sk-SK"/>
              </w:rPr>
              <w:t>,</w:t>
            </w:r>
            <w:r w:rsidR="00515C3A">
              <w:rPr>
                <w:snapToGrid w:val="0"/>
                <w:sz w:val="18"/>
                <w:szCs w:val="18"/>
                <w:lang w:eastAsia="sk-SK"/>
              </w:rPr>
              <w:t>8</w:t>
            </w:r>
          </w:p>
        </w:tc>
      </w:tr>
      <w:tr w:rsidR="00E8120D" w:rsidRPr="004C44EB" w14:paraId="35410F06" w14:textId="77777777" w:rsidTr="009D36FA">
        <w:trPr>
          <w:cantSplit/>
          <w:trHeight w:val="170"/>
          <w:tblHeader/>
        </w:trPr>
        <w:tc>
          <w:tcPr>
            <w:tcW w:w="4748" w:type="dxa"/>
            <w:vMerge/>
            <w:shd w:val="pct20" w:color="auto" w:fill="auto"/>
            <w:vAlign w:val="center"/>
          </w:tcPr>
          <w:p w14:paraId="4A258B17" w14:textId="77777777" w:rsidR="00E8120D" w:rsidRPr="004C44EB" w:rsidRDefault="00E8120D" w:rsidP="00E8120D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D55DC5B" w14:textId="77777777" w:rsidR="00E8120D" w:rsidRPr="004E441E" w:rsidRDefault="00E8120D" w:rsidP="00E8120D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088" w:type="dxa"/>
            <w:vAlign w:val="center"/>
          </w:tcPr>
          <w:p w14:paraId="01F35139" w14:textId="739276D2" w:rsidR="00E8120D" w:rsidRPr="00414551" w:rsidRDefault="00515C3A" w:rsidP="00B1172C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7</w:t>
            </w:r>
            <w:r w:rsidR="00E8120D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B1172C">
              <w:rPr>
                <w:snapToGrid w:val="0"/>
                <w:sz w:val="18"/>
                <w:szCs w:val="18"/>
                <w:lang w:eastAsia="sk-SK"/>
              </w:rPr>
              <w:t>0</w:t>
            </w:r>
            <w:r>
              <w:rPr>
                <w:snapToGrid w:val="0"/>
                <w:sz w:val="18"/>
                <w:szCs w:val="18"/>
                <w:lang w:eastAsia="sk-SK"/>
              </w:rPr>
              <w:t>0</w:t>
            </w:r>
            <w:r w:rsidR="00E8120D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6E7FBA17" w14:textId="77777777" w:rsidR="00E8120D" w:rsidRPr="004E441E" w:rsidRDefault="00E8120D" w:rsidP="00E8120D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35130203" w14:textId="23D1B046" w:rsidR="00E8120D" w:rsidRPr="00DC4387" w:rsidRDefault="00515C3A" w:rsidP="00B1172C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7</w:t>
            </w:r>
            <w:r w:rsidR="00D36C0C">
              <w:rPr>
                <w:b/>
                <w:snapToGrid w:val="0"/>
                <w:sz w:val="18"/>
                <w:szCs w:val="18"/>
                <w:lang w:eastAsia="sk-SK"/>
              </w:rPr>
              <w:t xml:space="preserve"> </w:t>
            </w:r>
            <w:r w:rsidR="00B1172C">
              <w:rPr>
                <w:b/>
                <w:snapToGrid w:val="0"/>
                <w:sz w:val="18"/>
                <w:szCs w:val="18"/>
                <w:lang w:eastAsia="sk-SK"/>
              </w:rPr>
              <w:t>3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35</w:t>
            </w:r>
            <w:r w:rsidR="00E8120D"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0</w:t>
            </w:r>
            <w:r w:rsidR="00E8120D">
              <w:rPr>
                <w:b/>
                <w:snapToGrid w:val="0"/>
                <w:sz w:val="18"/>
                <w:szCs w:val="18"/>
                <w:lang w:eastAsia="sk-SK"/>
              </w:rPr>
              <w:t>0</w:t>
            </w:r>
          </w:p>
        </w:tc>
      </w:tr>
    </w:tbl>
    <w:p w14:paraId="1BEA1C2B" w14:textId="6D823D79" w:rsidR="00E8120D" w:rsidRDefault="004D04A1" w:rsidP="004D04A1">
      <w:pPr>
        <w:widowControl w:val="0"/>
        <w:tabs>
          <w:tab w:val="left" w:pos="709"/>
        </w:tabs>
        <w:jc w:val="both"/>
        <w:rPr>
          <w:snapToGrid w:val="0"/>
          <w:sz w:val="12"/>
          <w:szCs w:val="12"/>
          <w:lang w:eastAsia="sk-SK"/>
        </w:rPr>
      </w:pPr>
      <w:r>
        <w:rPr>
          <w:snapToGrid w:val="0"/>
          <w:sz w:val="24"/>
          <w:szCs w:val="24"/>
          <w:lang w:eastAsia="sk-SK"/>
        </w:rPr>
        <w:tab/>
      </w:r>
      <w:r w:rsidRPr="001142AA">
        <w:rPr>
          <w:snapToGrid w:val="0"/>
          <w:sz w:val="24"/>
          <w:szCs w:val="24"/>
          <w:lang w:eastAsia="sk-SK"/>
        </w:rPr>
        <w:t>Na</w:t>
      </w:r>
      <w:r>
        <w:rPr>
          <w:snapToGrid w:val="0"/>
          <w:sz w:val="24"/>
          <w:szCs w:val="24"/>
          <w:lang w:eastAsia="sk-SK"/>
        </w:rPr>
        <w:t xml:space="preserve"> základe zamestnávateľskej zmluvy prispel</w:t>
      </w:r>
      <w:r w:rsidRPr="001142AA">
        <w:rPr>
          <w:snapToGrid w:val="0"/>
          <w:sz w:val="24"/>
          <w:szCs w:val="24"/>
          <w:lang w:eastAsia="sk-SK"/>
        </w:rPr>
        <w:t xml:space="preserve"> zamestnávateľ </w:t>
      </w:r>
      <w:r>
        <w:rPr>
          <w:snapToGrid w:val="0"/>
          <w:sz w:val="24"/>
          <w:szCs w:val="24"/>
          <w:lang w:eastAsia="sk-SK"/>
        </w:rPr>
        <w:t xml:space="preserve">na </w:t>
      </w:r>
      <w:r w:rsidRPr="001142AA">
        <w:rPr>
          <w:snapToGrid w:val="0"/>
          <w:sz w:val="24"/>
          <w:szCs w:val="24"/>
          <w:lang w:eastAsia="sk-SK"/>
        </w:rPr>
        <w:t xml:space="preserve">doplnkové dôchodkové poistenie zamestnancov čiastkou </w:t>
      </w:r>
      <w:r w:rsidR="00362430">
        <w:rPr>
          <w:snapToGrid w:val="0"/>
          <w:sz w:val="24"/>
          <w:szCs w:val="24"/>
          <w:lang w:eastAsia="sk-SK"/>
        </w:rPr>
        <w:t>7</w:t>
      </w:r>
      <w:r w:rsidR="008D31AE">
        <w:rPr>
          <w:snapToGrid w:val="0"/>
          <w:sz w:val="24"/>
          <w:szCs w:val="24"/>
          <w:lang w:eastAsia="sk-SK"/>
        </w:rPr>
        <w:t xml:space="preserve"> 3</w:t>
      </w:r>
      <w:r w:rsidR="00362430">
        <w:rPr>
          <w:snapToGrid w:val="0"/>
          <w:sz w:val="24"/>
          <w:szCs w:val="24"/>
          <w:lang w:eastAsia="sk-SK"/>
        </w:rPr>
        <w:t>35</w:t>
      </w:r>
      <w:r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>eur</w:t>
      </w:r>
      <w:r>
        <w:rPr>
          <w:snapToGrid w:val="0"/>
          <w:sz w:val="24"/>
          <w:szCs w:val="24"/>
          <w:lang w:eastAsia="sk-SK"/>
        </w:rPr>
        <w:t xml:space="preserve">. </w:t>
      </w:r>
      <w:r w:rsidR="001B34C0">
        <w:rPr>
          <w:snapToGrid w:val="0"/>
          <w:sz w:val="24"/>
          <w:szCs w:val="24"/>
          <w:lang w:eastAsia="sk-SK"/>
        </w:rPr>
        <w:t xml:space="preserve">Náklady </w:t>
      </w:r>
      <w:r>
        <w:rPr>
          <w:snapToGrid w:val="0"/>
          <w:sz w:val="24"/>
          <w:szCs w:val="24"/>
          <w:lang w:eastAsia="sk-SK"/>
        </w:rPr>
        <w:t xml:space="preserve">na DDS predstavujú 0,5 % z celkových ročných </w:t>
      </w:r>
      <w:r w:rsidR="001B34C0">
        <w:rPr>
          <w:snapToGrid w:val="0"/>
          <w:sz w:val="24"/>
          <w:szCs w:val="24"/>
          <w:lang w:eastAsia="sk-SK"/>
        </w:rPr>
        <w:t xml:space="preserve">nákladov </w:t>
      </w:r>
      <w:r>
        <w:rPr>
          <w:snapToGrid w:val="0"/>
          <w:sz w:val="24"/>
          <w:szCs w:val="24"/>
          <w:lang w:eastAsia="sk-SK"/>
        </w:rPr>
        <w:t>a boli splnené na 10</w:t>
      </w:r>
      <w:r w:rsidR="00362430">
        <w:rPr>
          <w:snapToGrid w:val="0"/>
          <w:sz w:val="24"/>
          <w:szCs w:val="24"/>
          <w:lang w:eastAsia="sk-SK"/>
        </w:rPr>
        <w:t>4</w:t>
      </w:r>
      <w:r w:rsidR="003F0FB9">
        <w:rPr>
          <w:snapToGrid w:val="0"/>
          <w:sz w:val="24"/>
          <w:szCs w:val="24"/>
          <w:lang w:eastAsia="sk-SK"/>
        </w:rPr>
        <w:t>,</w:t>
      </w:r>
      <w:r w:rsidR="00362430">
        <w:rPr>
          <w:snapToGrid w:val="0"/>
          <w:sz w:val="24"/>
          <w:szCs w:val="24"/>
          <w:lang w:eastAsia="sk-SK"/>
        </w:rPr>
        <w:t>8</w:t>
      </w:r>
      <w:r>
        <w:rPr>
          <w:snapToGrid w:val="0"/>
          <w:sz w:val="24"/>
          <w:szCs w:val="24"/>
          <w:lang w:eastAsia="sk-SK"/>
        </w:rPr>
        <w:t xml:space="preserve"> % rozpočtu.</w:t>
      </w:r>
    </w:p>
    <w:p w14:paraId="7F475FEE" w14:textId="77777777" w:rsidR="004D04A1" w:rsidRPr="00821CEB" w:rsidRDefault="004D04A1" w:rsidP="00E8120D">
      <w:pPr>
        <w:widowControl w:val="0"/>
        <w:tabs>
          <w:tab w:val="left" w:pos="1620"/>
        </w:tabs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774C8E83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70382425" w14:textId="77777777" w:rsidR="0090499F" w:rsidRPr="004C44EB" w:rsidRDefault="0090499F" w:rsidP="001634FC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 xml:space="preserve">Zákonné sociálne </w:t>
            </w:r>
            <w:r w:rsidR="001634FC">
              <w:rPr>
                <w:b/>
                <w:snapToGrid w:val="0"/>
                <w:sz w:val="24"/>
                <w:lang w:eastAsia="sk-SK"/>
              </w:rPr>
              <w:t>náklady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4CF94DB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527</w:t>
            </w:r>
          </w:p>
        </w:tc>
        <w:tc>
          <w:tcPr>
            <w:tcW w:w="1134" w:type="dxa"/>
            <w:vAlign w:val="center"/>
          </w:tcPr>
          <w:p w14:paraId="1A8E6150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6338060A" w14:textId="15C3E339" w:rsidR="0090499F" w:rsidRPr="00414551" w:rsidRDefault="00B1172C" w:rsidP="00B1172C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100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,</w:t>
            </w:r>
            <w:r w:rsidR="00515C3A">
              <w:rPr>
                <w:snapToGrid w:val="0"/>
                <w:sz w:val="18"/>
                <w:szCs w:val="18"/>
                <w:lang w:eastAsia="sk-SK"/>
              </w:rPr>
              <w:t>3</w:t>
            </w:r>
          </w:p>
        </w:tc>
      </w:tr>
      <w:tr w:rsidR="0090499F" w:rsidRPr="004C44EB" w14:paraId="5C69D53B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4F043279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112199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7F42DC05" w14:textId="65351233" w:rsidR="0090499F" w:rsidRPr="00414551" w:rsidRDefault="00B1172C" w:rsidP="00B1172C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4</w:t>
            </w:r>
            <w:r w:rsidR="00515C3A">
              <w:rPr>
                <w:snapToGrid w:val="0"/>
                <w:sz w:val="18"/>
                <w:szCs w:val="18"/>
                <w:lang w:eastAsia="sk-SK"/>
              </w:rPr>
              <w:t>8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515C3A">
              <w:rPr>
                <w:snapToGrid w:val="0"/>
                <w:sz w:val="18"/>
                <w:szCs w:val="18"/>
                <w:lang w:eastAsia="sk-SK"/>
              </w:rPr>
              <w:t>66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42FFAC52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5828D0B" w14:textId="1DD28640" w:rsidR="0090499F" w:rsidRPr="00DC4387" w:rsidRDefault="00B1172C" w:rsidP="001634FC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4</w:t>
            </w:r>
            <w:r w:rsidR="00515C3A">
              <w:rPr>
                <w:b/>
                <w:snapToGrid w:val="0"/>
                <w:sz w:val="18"/>
                <w:szCs w:val="18"/>
                <w:lang w:eastAsia="sk-SK"/>
              </w:rPr>
              <w:t>8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 </w:t>
            </w:r>
            <w:r w:rsidR="00515C3A">
              <w:rPr>
                <w:b/>
                <w:snapToGrid w:val="0"/>
                <w:sz w:val="18"/>
                <w:szCs w:val="18"/>
                <w:lang w:eastAsia="sk-SK"/>
              </w:rPr>
              <w:t>783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 w:rsidR="00515C3A">
              <w:rPr>
                <w:b/>
                <w:snapToGrid w:val="0"/>
                <w:sz w:val="18"/>
                <w:szCs w:val="18"/>
                <w:lang w:eastAsia="sk-SK"/>
              </w:rPr>
              <w:t>26</w:t>
            </w:r>
          </w:p>
        </w:tc>
      </w:tr>
    </w:tbl>
    <w:p w14:paraId="63262A66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4A356F75" w14:textId="2F456443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V súlade s kolektívnou zmluvou vyššieho stupňa, zákonom č. 152/1994 Z.z. v znení neskorších predpisov a podnikovou kolektívnou zmluvou na rok </w:t>
      </w:r>
      <w:r w:rsidR="007728DC">
        <w:rPr>
          <w:snapToGrid w:val="0"/>
          <w:sz w:val="24"/>
          <w:szCs w:val="24"/>
          <w:lang w:eastAsia="sk-SK"/>
        </w:rPr>
        <w:t>2021</w:t>
      </w:r>
      <w:r w:rsidRPr="001142AA">
        <w:rPr>
          <w:snapToGrid w:val="0"/>
          <w:sz w:val="24"/>
          <w:szCs w:val="24"/>
          <w:lang w:eastAsia="sk-SK"/>
        </w:rPr>
        <w:t xml:space="preserve"> bol tvorený sociálny fond s 1 % tvorbou z objemu vyplatených mzdových prostriedkov a ďalšou tvorbou </w:t>
      </w:r>
      <w:r w:rsidR="00B1172C">
        <w:rPr>
          <w:snapToGrid w:val="0"/>
          <w:sz w:val="24"/>
          <w:szCs w:val="24"/>
          <w:lang w:eastAsia="sk-SK"/>
        </w:rPr>
        <w:t xml:space="preserve">vo </w:t>
      </w:r>
      <w:r w:rsidRPr="001142AA">
        <w:rPr>
          <w:snapToGrid w:val="0"/>
          <w:sz w:val="24"/>
          <w:szCs w:val="24"/>
          <w:lang w:eastAsia="sk-SK"/>
        </w:rPr>
        <w:t>výšk</w:t>
      </w:r>
      <w:r w:rsidR="00B1172C">
        <w:rPr>
          <w:snapToGrid w:val="0"/>
          <w:sz w:val="24"/>
          <w:szCs w:val="24"/>
          <w:lang w:eastAsia="sk-SK"/>
        </w:rPr>
        <w:t>e</w:t>
      </w:r>
      <w:r w:rsidRPr="001142AA">
        <w:rPr>
          <w:snapToGrid w:val="0"/>
          <w:sz w:val="24"/>
          <w:szCs w:val="24"/>
          <w:lang w:eastAsia="sk-SK"/>
        </w:rPr>
        <w:t xml:space="preserve"> 0,</w:t>
      </w:r>
      <w:r w:rsidR="00B1172C">
        <w:rPr>
          <w:snapToGrid w:val="0"/>
          <w:sz w:val="24"/>
          <w:szCs w:val="24"/>
          <w:lang w:eastAsia="sk-SK"/>
        </w:rPr>
        <w:t>0</w:t>
      </w:r>
      <w:r w:rsidRPr="001142AA">
        <w:rPr>
          <w:snapToGrid w:val="0"/>
          <w:sz w:val="24"/>
          <w:szCs w:val="24"/>
          <w:lang w:eastAsia="sk-SK"/>
        </w:rPr>
        <w:t xml:space="preserve">5 % z objemu vyplatených miezd. Prídel do sociálneho fondu predstavoval </w:t>
      </w:r>
      <w:r w:rsidR="00362430">
        <w:rPr>
          <w:snapToGrid w:val="0"/>
          <w:sz w:val="24"/>
          <w:szCs w:val="24"/>
          <w:lang w:eastAsia="sk-SK"/>
        </w:rPr>
        <w:t>8</w:t>
      </w:r>
      <w:r w:rsidR="00B1172C">
        <w:rPr>
          <w:snapToGrid w:val="0"/>
          <w:sz w:val="24"/>
          <w:szCs w:val="24"/>
          <w:lang w:eastAsia="sk-SK"/>
        </w:rPr>
        <w:t> </w:t>
      </w:r>
      <w:r w:rsidR="00362430">
        <w:rPr>
          <w:snapToGrid w:val="0"/>
          <w:sz w:val="24"/>
          <w:szCs w:val="24"/>
          <w:lang w:eastAsia="sk-SK"/>
        </w:rPr>
        <w:t>03</w:t>
      </w:r>
      <w:r w:rsidR="00B1172C">
        <w:rPr>
          <w:snapToGrid w:val="0"/>
          <w:sz w:val="24"/>
          <w:szCs w:val="24"/>
          <w:lang w:eastAsia="sk-SK"/>
        </w:rPr>
        <w:t>2</w:t>
      </w:r>
      <w:r w:rsidR="003F0FB9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eur. </w:t>
      </w:r>
      <w:r w:rsidR="009576C0">
        <w:rPr>
          <w:snapToGrid w:val="0"/>
          <w:sz w:val="24"/>
          <w:szCs w:val="24"/>
          <w:lang w:eastAsia="sk-SK"/>
        </w:rPr>
        <w:t xml:space="preserve">Ďalšie zákonné sociálne </w:t>
      </w:r>
      <w:r w:rsidR="00067E0B">
        <w:rPr>
          <w:snapToGrid w:val="0"/>
          <w:sz w:val="24"/>
          <w:szCs w:val="24"/>
          <w:lang w:eastAsia="sk-SK"/>
        </w:rPr>
        <w:t>výdaje</w:t>
      </w:r>
      <w:r w:rsidR="009576C0">
        <w:rPr>
          <w:snapToGrid w:val="0"/>
          <w:sz w:val="24"/>
          <w:szCs w:val="24"/>
          <w:lang w:eastAsia="sk-SK"/>
        </w:rPr>
        <w:t xml:space="preserve"> tvoril</w:t>
      </w:r>
      <w:r w:rsidR="008D31AE">
        <w:rPr>
          <w:snapToGrid w:val="0"/>
          <w:sz w:val="24"/>
          <w:szCs w:val="24"/>
          <w:lang w:eastAsia="sk-SK"/>
        </w:rPr>
        <w:t xml:space="preserve"> príspevok na rekreáciu (</w:t>
      </w:r>
      <w:r w:rsidR="00362430">
        <w:rPr>
          <w:snapToGrid w:val="0"/>
          <w:sz w:val="24"/>
          <w:szCs w:val="24"/>
          <w:lang w:eastAsia="sk-SK"/>
        </w:rPr>
        <w:t>3</w:t>
      </w:r>
      <w:r w:rsidR="00B1172C">
        <w:rPr>
          <w:snapToGrid w:val="0"/>
          <w:sz w:val="24"/>
          <w:szCs w:val="24"/>
          <w:lang w:eastAsia="sk-SK"/>
        </w:rPr>
        <w:t xml:space="preserve"> </w:t>
      </w:r>
      <w:r w:rsidR="00362430">
        <w:rPr>
          <w:snapToGrid w:val="0"/>
          <w:sz w:val="24"/>
          <w:szCs w:val="24"/>
          <w:lang w:eastAsia="sk-SK"/>
        </w:rPr>
        <w:t>8</w:t>
      </w:r>
      <w:r w:rsidR="00B1172C">
        <w:rPr>
          <w:snapToGrid w:val="0"/>
          <w:sz w:val="24"/>
          <w:szCs w:val="24"/>
          <w:lang w:eastAsia="sk-SK"/>
        </w:rPr>
        <w:t>7</w:t>
      </w:r>
      <w:r w:rsidR="00362430">
        <w:rPr>
          <w:snapToGrid w:val="0"/>
          <w:sz w:val="24"/>
          <w:szCs w:val="24"/>
          <w:lang w:eastAsia="sk-SK"/>
        </w:rPr>
        <w:t>2</w:t>
      </w:r>
      <w:r w:rsidR="008D31AE">
        <w:rPr>
          <w:snapToGrid w:val="0"/>
          <w:sz w:val="24"/>
          <w:szCs w:val="24"/>
          <w:lang w:eastAsia="sk-SK"/>
        </w:rPr>
        <w:t>),</w:t>
      </w:r>
      <w:r w:rsidRPr="001142AA">
        <w:rPr>
          <w:snapToGrid w:val="0"/>
          <w:sz w:val="24"/>
          <w:szCs w:val="24"/>
          <w:lang w:eastAsia="sk-SK"/>
        </w:rPr>
        <w:t xml:space="preserve"> stravovanie zamestnancov formou </w:t>
      </w:r>
      <w:r w:rsidR="009D45CF">
        <w:rPr>
          <w:snapToGrid w:val="0"/>
          <w:sz w:val="24"/>
          <w:szCs w:val="24"/>
          <w:lang w:eastAsia="sk-SK"/>
        </w:rPr>
        <w:t xml:space="preserve">stravovacích poukážok </w:t>
      </w:r>
      <w:r w:rsidR="009576C0">
        <w:rPr>
          <w:snapToGrid w:val="0"/>
          <w:sz w:val="24"/>
          <w:szCs w:val="24"/>
          <w:lang w:eastAsia="sk-SK"/>
        </w:rPr>
        <w:t>(</w:t>
      </w:r>
      <w:r w:rsidR="00E93807">
        <w:rPr>
          <w:snapToGrid w:val="0"/>
          <w:sz w:val="24"/>
          <w:szCs w:val="24"/>
          <w:lang w:eastAsia="sk-SK"/>
        </w:rPr>
        <w:t>17 892</w:t>
      </w:r>
      <w:r w:rsidR="009576C0">
        <w:rPr>
          <w:snapToGrid w:val="0"/>
          <w:sz w:val="24"/>
          <w:szCs w:val="24"/>
          <w:lang w:eastAsia="sk-SK"/>
        </w:rPr>
        <w:t>)</w:t>
      </w:r>
      <w:r w:rsidR="00E93807">
        <w:rPr>
          <w:snapToGrid w:val="0"/>
          <w:sz w:val="24"/>
          <w:szCs w:val="24"/>
          <w:lang w:eastAsia="sk-SK"/>
        </w:rPr>
        <w:t xml:space="preserve"> a formou poskytnutia finančného príspevku (9 73</w:t>
      </w:r>
      <w:r w:rsidR="00DF0BFF">
        <w:rPr>
          <w:snapToGrid w:val="0"/>
          <w:sz w:val="24"/>
          <w:szCs w:val="24"/>
          <w:lang w:eastAsia="sk-SK"/>
        </w:rPr>
        <w:t>3</w:t>
      </w:r>
      <w:r w:rsidR="00E93807">
        <w:rPr>
          <w:snapToGrid w:val="0"/>
          <w:sz w:val="24"/>
          <w:szCs w:val="24"/>
          <w:lang w:eastAsia="sk-SK"/>
        </w:rPr>
        <w:t>)</w:t>
      </w:r>
      <w:r w:rsidR="009576C0">
        <w:rPr>
          <w:snapToGrid w:val="0"/>
          <w:sz w:val="24"/>
          <w:szCs w:val="24"/>
          <w:lang w:eastAsia="sk-SK"/>
        </w:rPr>
        <w:t>,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9576C0">
        <w:rPr>
          <w:snapToGrid w:val="0"/>
          <w:sz w:val="24"/>
          <w:szCs w:val="24"/>
          <w:lang w:eastAsia="sk-SK"/>
        </w:rPr>
        <w:t xml:space="preserve">odstupné vyplatené </w:t>
      </w:r>
      <w:r w:rsidR="00DF0BFF">
        <w:rPr>
          <w:snapToGrid w:val="0"/>
          <w:sz w:val="24"/>
          <w:szCs w:val="24"/>
          <w:lang w:eastAsia="sk-SK"/>
        </w:rPr>
        <w:t>1</w:t>
      </w:r>
      <w:r w:rsidR="00485FFA">
        <w:rPr>
          <w:snapToGrid w:val="0"/>
          <w:sz w:val="24"/>
          <w:szCs w:val="24"/>
          <w:lang w:eastAsia="sk-SK"/>
        </w:rPr>
        <w:t xml:space="preserve"> </w:t>
      </w:r>
      <w:r w:rsidR="009576C0">
        <w:rPr>
          <w:snapToGrid w:val="0"/>
          <w:sz w:val="24"/>
          <w:szCs w:val="24"/>
          <w:lang w:eastAsia="sk-SK"/>
        </w:rPr>
        <w:t>zamestnanco</w:t>
      </w:r>
      <w:r w:rsidR="00485FFA">
        <w:rPr>
          <w:snapToGrid w:val="0"/>
          <w:sz w:val="24"/>
          <w:szCs w:val="24"/>
          <w:lang w:eastAsia="sk-SK"/>
        </w:rPr>
        <w:t>vi</w:t>
      </w:r>
      <w:r w:rsidR="009576C0">
        <w:rPr>
          <w:snapToGrid w:val="0"/>
          <w:sz w:val="24"/>
          <w:szCs w:val="24"/>
          <w:lang w:eastAsia="sk-SK"/>
        </w:rPr>
        <w:t xml:space="preserve"> (</w:t>
      </w:r>
      <w:r w:rsidR="00E93807">
        <w:rPr>
          <w:snapToGrid w:val="0"/>
          <w:sz w:val="24"/>
          <w:szCs w:val="24"/>
          <w:lang w:eastAsia="sk-SK"/>
        </w:rPr>
        <w:t xml:space="preserve">2 </w:t>
      </w:r>
      <w:r w:rsidR="00B1172C">
        <w:rPr>
          <w:snapToGrid w:val="0"/>
          <w:sz w:val="24"/>
          <w:szCs w:val="24"/>
          <w:lang w:eastAsia="sk-SK"/>
        </w:rPr>
        <w:t>9</w:t>
      </w:r>
      <w:r w:rsidR="00E93807">
        <w:rPr>
          <w:snapToGrid w:val="0"/>
          <w:sz w:val="24"/>
          <w:szCs w:val="24"/>
          <w:lang w:eastAsia="sk-SK"/>
        </w:rPr>
        <w:t xml:space="preserve">93), </w:t>
      </w:r>
      <w:r w:rsidR="00AA58F9">
        <w:rPr>
          <w:snapToGrid w:val="0"/>
          <w:sz w:val="24"/>
          <w:szCs w:val="24"/>
          <w:lang w:eastAsia="sk-SK"/>
        </w:rPr>
        <w:t xml:space="preserve">odchodné </w:t>
      </w:r>
      <w:r w:rsidR="009576C0">
        <w:rPr>
          <w:snapToGrid w:val="0"/>
          <w:sz w:val="24"/>
          <w:szCs w:val="24"/>
          <w:lang w:eastAsia="sk-SK"/>
        </w:rPr>
        <w:t xml:space="preserve">vyplatené </w:t>
      </w:r>
      <w:r w:rsidR="00E93807">
        <w:rPr>
          <w:snapToGrid w:val="0"/>
          <w:sz w:val="24"/>
          <w:szCs w:val="24"/>
          <w:lang w:eastAsia="sk-SK"/>
        </w:rPr>
        <w:t xml:space="preserve">1 </w:t>
      </w:r>
      <w:r w:rsidR="009576C0">
        <w:rPr>
          <w:snapToGrid w:val="0"/>
          <w:sz w:val="24"/>
          <w:szCs w:val="24"/>
          <w:lang w:eastAsia="sk-SK"/>
        </w:rPr>
        <w:t>zamestnanc</w:t>
      </w:r>
      <w:r w:rsidR="00E93807">
        <w:rPr>
          <w:snapToGrid w:val="0"/>
          <w:sz w:val="24"/>
          <w:szCs w:val="24"/>
          <w:lang w:eastAsia="sk-SK"/>
        </w:rPr>
        <w:t>ovi</w:t>
      </w:r>
      <w:r w:rsidR="009576C0">
        <w:rPr>
          <w:snapToGrid w:val="0"/>
          <w:sz w:val="24"/>
          <w:szCs w:val="24"/>
          <w:lang w:eastAsia="sk-SK"/>
        </w:rPr>
        <w:t xml:space="preserve"> (</w:t>
      </w:r>
      <w:r w:rsidR="00E93807">
        <w:rPr>
          <w:snapToGrid w:val="0"/>
          <w:sz w:val="24"/>
          <w:szCs w:val="24"/>
          <w:lang w:eastAsia="sk-SK"/>
        </w:rPr>
        <w:t>1</w:t>
      </w:r>
      <w:r w:rsidR="00B1172C">
        <w:rPr>
          <w:snapToGrid w:val="0"/>
          <w:sz w:val="24"/>
          <w:szCs w:val="24"/>
          <w:lang w:eastAsia="sk-SK"/>
        </w:rPr>
        <w:t xml:space="preserve"> </w:t>
      </w:r>
      <w:r w:rsidR="00E93807">
        <w:rPr>
          <w:snapToGrid w:val="0"/>
          <w:sz w:val="24"/>
          <w:szCs w:val="24"/>
          <w:lang w:eastAsia="sk-SK"/>
        </w:rPr>
        <w:t>498</w:t>
      </w:r>
      <w:r w:rsidR="009576C0">
        <w:rPr>
          <w:snapToGrid w:val="0"/>
          <w:sz w:val="24"/>
          <w:szCs w:val="24"/>
          <w:lang w:eastAsia="sk-SK"/>
        </w:rPr>
        <w:t>)</w:t>
      </w:r>
      <w:r w:rsidR="00AA58F9">
        <w:rPr>
          <w:snapToGrid w:val="0"/>
          <w:sz w:val="24"/>
          <w:szCs w:val="24"/>
          <w:lang w:eastAsia="sk-SK"/>
        </w:rPr>
        <w:t xml:space="preserve"> a</w:t>
      </w:r>
      <w:r w:rsidR="009576C0">
        <w:rPr>
          <w:snapToGrid w:val="0"/>
          <w:sz w:val="24"/>
          <w:szCs w:val="24"/>
          <w:lang w:eastAsia="sk-SK"/>
        </w:rPr>
        <w:t> </w:t>
      </w:r>
      <w:r w:rsidR="00AA58F9">
        <w:rPr>
          <w:snapToGrid w:val="0"/>
          <w:sz w:val="24"/>
          <w:szCs w:val="24"/>
          <w:lang w:eastAsia="sk-SK"/>
        </w:rPr>
        <w:t>výplat</w:t>
      </w:r>
      <w:r w:rsidR="009576C0">
        <w:rPr>
          <w:snapToGrid w:val="0"/>
          <w:sz w:val="24"/>
          <w:szCs w:val="24"/>
          <w:lang w:eastAsia="sk-SK"/>
        </w:rPr>
        <w:t xml:space="preserve">a </w:t>
      </w:r>
      <w:r w:rsidRPr="001142AA">
        <w:rPr>
          <w:snapToGrid w:val="0"/>
          <w:sz w:val="24"/>
          <w:szCs w:val="24"/>
          <w:lang w:eastAsia="sk-SK"/>
        </w:rPr>
        <w:t xml:space="preserve">nemocenských dávok za prvých 10 dní práceneschopnosti </w:t>
      </w:r>
      <w:r w:rsidR="009576C0">
        <w:rPr>
          <w:snapToGrid w:val="0"/>
          <w:sz w:val="24"/>
          <w:szCs w:val="24"/>
          <w:lang w:eastAsia="sk-SK"/>
        </w:rPr>
        <w:t>(</w:t>
      </w:r>
      <w:r w:rsidR="00E93807">
        <w:rPr>
          <w:snapToGrid w:val="0"/>
          <w:sz w:val="24"/>
          <w:szCs w:val="24"/>
          <w:lang w:eastAsia="sk-SK"/>
        </w:rPr>
        <w:t>4</w:t>
      </w:r>
      <w:r w:rsidR="00B1172C">
        <w:rPr>
          <w:snapToGrid w:val="0"/>
          <w:sz w:val="24"/>
          <w:szCs w:val="24"/>
          <w:lang w:eastAsia="sk-SK"/>
        </w:rPr>
        <w:t xml:space="preserve"> </w:t>
      </w:r>
      <w:r w:rsidR="00E93807">
        <w:rPr>
          <w:snapToGrid w:val="0"/>
          <w:sz w:val="24"/>
          <w:szCs w:val="24"/>
          <w:lang w:eastAsia="sk-SK"/>
        </w:rPr>
        <w:t>763</w:t>
      </w:r>
      <w:r w:rsidR="009576C0">
        <w:rPr>
          <w:snapToGrid w:val="0"/>
          <w:sz w:val="24"/>
          <w:szCs w:val="24"/>
          <w:lang w:eastAsia="sk-SK"/>
        </w:rPr>
        <w:t>)</w:t>
      </w:r>
      <w:r w:rsidRPr="001142AA">
        <w:rPr>
          <w:snapToGrid w:val="0"/>
          <w:sz w:val="24"/>
          <w:szCs w:val="24"/>
          <w:lang w:eastAsia="sk-SK"/>
        </w:rPr>
        <w:t xml:space="preserve">. </w:t>
      </w:r>
    </w:p>
    <w:p w14:paraId="7F01C4A0" w14:textId="33F59B89" w:rsidR="00E8120D" w:rsidRPr="001142AA" w:rsidRDefault="0090499F" w:rsidP="004D04A1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Čerpanie prostriedkov na základe platných legislatívnych ustanovení predstavuje </w:t>
      </w:r>
      <w:r w:rsidR="004257BF">
        <w:rPr>
          <w:snapToGrid w:val="0"/>
          <w:sz w:val="24"/>
          <w:szCs w:val="24"/>
          <w:lang w:eastAsia="sk-SK"/>
        </w:rPr>
        <w:t>100,</w:t>
      </w:r>
      <w:r w:rsidR="00E93807">
        <w:rPr>
          <w:snapToGrid w:val="0"/>
          <w:sz w:val="24"/>
          <w:szCs w:val="24"/>
          <w:lang w:eastAsia="sk-SK"/>
        </w:rPr>
        <w:t>3</w:t>
      </w:r>
      <w:r w:rsidR="004257BF">
        <w:rPr>
          <w:snapToGrid w:val="0"/>
          <w:sz w:val="24"/>
          <w:szCs w:val="24"/>
          <w:lang w:eastAsia="sk-SK"/>
        </w:rPr>
        <w:t xml:space="preserve"> %</w:t>
      </w:r>
      <w:r w:rsidR="00D973C4">
        <w:rPr>
          <w:snapToGrid w:val="0"/>
          <w:sz w:val="24"/>
          <w:szCs w:val="24"/>
          <w:lang w:eastAsia="sk-SK"/>
        </w:rPr>
        <w:t xml:space="preserve">  </w:t>
      </w:r>
      <w:r w:rsidRPr="001142AA">
        <w:rPr>
          <w:snapToGrid w:val="0"/>
          <w:sz w:val="24"/>
          <w:szCs w:val="24"/>
          <w:lang w:eastAsia="sk-SK"/>
        </w:rPr>
        <w:t xml:space="preserve">plnenie rozpočtu a zákonné sociálne </w:t>
      </w:r>
      <w:r w:rsidR="001B34C0">
        <w:rPr>
          <w:snapToGrid w:val="0"/>
          <w:sz w:val="24"/>
          <w:szCs w:val="24"/>
          <w:lang w:eastAsia="sk-SK"/>
        </w:rPr>
        <w:t xml:space="preserve">náklady </w:t>
      </w:r>
      <w:r w:rsidRPr="001142AA">
        <w:rPr>
          <w:snapToGrid w:val="0"/>
          <w:sz w:val="24"/>
          <w:szCs w:val="24"/>
          <w:lang w:eastAsia="sk-SK"/>
        </w:rPr>
        <w:t xml:space="preserve">tvoria </w:t>
      </w:r>
      <w:r w:rsidR="004257BF">
        <w:rPr>
          <w:snapToGrid w:val="0"/>
          <w:sz w:val="24"/>
          <w:szCs w:val="24"/>
          <w:lang w:eastAsia="sk-SK"/>
        </w:rPr>
        <w:t>3</w:t>
      </w:r>
      <w:r w:rsidRPr="001142AA">
        <w:rPr>
          <w:snapToGrid w:val="0"/>
          <w:sz w:val="24"/>
          <w:szCs w:val="24"/>
          <w:lang w:eastAsia="sk-SK"/>
        </w:rPr>
        <w:t>,</w:t>
      </w:r>
      <w:r w:rsidR="00E93807">
        <w:rPr>
          <w:snapToGrid w:val="0"/>
          <w:sz w:val="24"/>
          <w:szCs w:val="24"/>
          <w:lang w:eastAsia="sk-SK"/>
        </w:rPr>
        <w:t>6</w:t>
      </w:r>
      <w:r w:rsidRPr="001142AA">
        <w:rPr>
          <w:snapToGrid w:val="0"/>
          <w:sz w:val="24"/>
          <w:szCs w:val="24"/>
          <w:lang w:eastAsia="sk-SK"/>
        </w:rPr>
        <w:t xml:space="preserve"> % z celkových </w:t>
      </w:r>
      <w:r w:rsidR="001B34C0">
        <w:rPr>
          <w:snapToGrid w:val="0"/>
          <w:sz w:val="24"/>
          <w:szCs w:val="24"/>
          <w:lang w:eastAsia="sk-SK"/>
        </w:rPr>
        <w:t xml:space="preserve">nákladov </w:t>
      </w:r>
      <w:r w:rsidRPr="001142AA">
        <w:rPr>
          <w:snapToGrid w:val="0"/>
          <w:sz w:val="24"/>
          <w:szCs w:val="24"/>
          <w:lang w:eastAsia="sk-SK"/>
        </w:rPr>
        <w:t>organizácie.</w:t>
      </w:r>
    </w:p>
    <w:p w14:paraId="01E12843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2D490886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35D248D0" w14:textId="77777777" w:rsidR="0090499F" w:rsidRPr="004C44EB" w:rsidRDefault="0090499F" w:rsidP="00780439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>Ostatné dane a poplatky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5F402F6D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538</w:t>
            </w:r>
          </w:p>
        </w:tc>
        <w:tc>
          <w:tcPr>
            <w:tcW w:w="1134" w:type="dxa"/>
            <w:vAlign w:val="center"/>
          </w:tcPr>
          <w:p w14:paraId="3C684D9A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0875E118" w14:textId="4B1E61E0" w:rsidR="0090499F" w:rsidRPr="00414551" w:rsidRDefault="00D7355A" w:rsidP="004257BF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9</w:t>
            </w:r>
            <w:r w:rsidR="00515C3A">
              <w:rPr>
                <w:snapToGrid w:val="0"/>
                <w:sz w:val="18"/>
                <w:szCs w:val="18"/>
                <w:lang w:eastAsia="sk-SK"/>
              </w:rPr>
              <w:t>8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,</w:t>
            </w:r>
            <w:r w:rsidR="00515C3A">
              <w:rPr>
                <w:snapToGrid w:val="0"/>
                <w:sz w:val="18"/>
                <w:szCs w:val="18"/>
                <w:lang w:eastAsia="sk-SK"/>
              </w:rPr>
              <w:t>6</w:t>
            </w:r>
          </w:p>
        </w:tc>
      </w:tr>
      <w:tr w:rsidR="0090499F" w:rsidRPr="004C44EB" w14:paraId="3AACCCBD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65D8B5FF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CAF61E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1650A7C1" w14:textId="2DB982D9" w:rsidR="0090499F" w:rsidRPr="00414551" w:rsidRDefault="00945943" w:rsidP="004257BF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 xml:space="preserve">1 </w:t>
            </w:r>
            <w:r w:rsidR="004257BF">
              <w:rPr>
                <w:snapToGrid w:val="0"/>
                <w:sz w:val="18"/>
                <w:szCs w:val="18"/>
                <w:lang w:eastAsia="sk-SK"/>
              </w:rPr>
              <w:t>4</w:t>
            </w:r>
            <w:r w:rsidR="00515C3A">
              <w:rPr>
                <w:snapToGrid w:val="0"/>
                <w:sz w:val="18"/>
                <w:szCs w:val="18"/>
                <w:lang w:eastAsia="sk-SK"/>
              </w:rPr>
              <w:t>2</w:t>
            </w:r>
            <w:r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2F405C33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31DD623" w14:textId="1ED50B45" w:rsidR="0090499F" w:rsidRPr="00DC4387" w:rsidRDefault="00945943" w:rsidP="004257BF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 xml:space="preserve">1 </w:t>
            </w:r>
            <w:r w:rsidR="00515C3A">
              <w:rPr>
                <w:b/>
                <w:snapToGrid w:val="0"/>
                <w:sz w:val="18"/>
                <w:szCs w:val="18"/>
                <w:lang w:eastAsia="sk-SK"/>
              </w:rPr>
              <w:t>399</w:t>
            </w:r>
            <w:r w:rsidR="0090499F"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 w:rsidR="00515C3A">
              <w:rPr>
                <w:b/>
                <w:snapToGrid w:val="0"/>
                <w:sz w:val="18"/>
                <w:szCs w:val="18"/>
                <w:lang w:eastAsia="sk-SK"/>
              </w:rPr>
              <w:t>5</w:t>
            </w:r>
            <w:r w:rsidR="004257BF">
              <w:rPr>
                <w:b/>
                <w:snapToGrid w:val="0"/>
                <w:sz w:val="18"/>
                <w:szCs w:val="18"/>
                <w:lang w:eastAsia="sk-SK"/>
              </w:rPr>
              <w:t>8</w:t>
            </w:r>
          </w:p>
        </w:tc>
      </w:tr>
    </w:tbl>
    <w:p w14:paraId="12374834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6DD9A8B0" w14:textId="0EEB14B6" w:rsidR="00D7355A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ab/>
        <w:t xml:space="preserve">Na účte sú zaknihované </w:t>
      </w:r>
      <w:r w:rsidR="00067E0B">
        <w:rPr>
          <w:snapToGrid w:val="0"/>
          <w:sz w:val="24"/>
          <w:szCs w:val="24"/>
          <w:lang w:eastAsia="sk-SK"/>
        </w:rPr>
        <w:t>výdaje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3B5176">
        <w:rPr>
          <w:snapToGrid w:val="0"/>
          <w:sz w:val="24"/>
          <w:szCs w:val="24"/>
          <w:lang w:eastAsia="sk-SK"/>
        </w:rPr>
        <w:t>z</w:t>
      </w:r>
      <w:r w:rsidRPr="001142AA">
        <w:rPr>
          <w:snapToGrid w:val="0"/>
          <w:sz w:val="24"/>
          <w:szCs w:val="24"/>
          <w:lang w:eastAsia="sk-SK"/>
        </w:rPr>
        <w:t>a</w:t>
      </w:r>
      <w:r w:rsidR="0075536D">
        <w:rPr>
          <w:snapToGrid w:val="0"/>
          <w:sz w:val="24"/>
          <w:szCs w:val="24"/>
          <w:lang w:eastAsia="sk-SK"/>
        </w:rPr>
        <w:t xml:space="preserve"> správne poplatky</w:t>
      </w:r>
      <w:r w:rsidR="00203427">
        <w:rPr>
          <w:snapToGrid w:val="0"/>
          <w:sz w:val="24"/>
          <w:szCs w:val="24"/>
          <w:lang w:eastAsia="sk-SK"/>
        </w:rPr>
        <w:t xml:space="preserve"> vo výške </w:t>
      </w:r>
      <w:r w:rsidR="004257BF">
        <w:rPr>
          <w:snapToGrid w:val="0"/>
          <w:sz w:val="24"/>
          <w:szCs w:val="24"/>
          <w:lang w:eastAsia="sk-SK"/>
        </w:rPr>
        <w:t>1</w:t>
      </w:r>
      <w:r w:rsidR="00DF0BFF">
        <w:rPr>
          <w:snapToGrid w:val="0"/>
          <w:sz w:val="24"/>
          <w:szCs w:val="24"/>
          <w:lang w:eastAsia="sk-SK"/>
        </w:rPr>
        <w:t>3,90</w:t>
      </w:r>
      <w:r w:rsidR="00203427">
        <w:rPr>
          <w:snapToGrid w:val="0"/>
          <w:sz w:val="24"/>
          <w:szCs w:val="24"/>
          <w:lang w:eastAsia="sk-SK"/>
        </w:rPr>
        <w:t xml:space="preserve"> eur a</w:t>
      </w:r>
      <w:r w:rsidRPr="001142AA">
        <w:rPr>
          <w:snapToGrid w:val="0"/>
          <w:sz w:val="24"/>
          <w:szCs w:val="24"/>
          <w:lang w:eastAsia="sk-SK"/>
        </w:rPr>
        <w:t> vyrubené miestne poplatky za odvoz a likvidáciu komunálneho odpadu (</w:t>
      </w:r>
      <w:r w:rsidR="009D45CF">
        <w:rPr>
          <w:snapToGrid w:val="0"/>
          <w:sz w:val="24"/>
          <w:szCs w:val="24"/>
          <w:lang w:eastAsia="sk-SK"/>
        </w:rPr>
        <w:t>1</w:t>
      </w:r>
      <w:r w:rsidR="003B5176">
        <w:rPr>
          <w:snapToGrid w:val="0"/>
          <w:sz w:val="24"/>
          <w:szCs w:val="24"/>
          <w:lang w:eastAsia="sk-SK"/>
        </w:rPr>
        <w:t xml:space="preserve"> </w:t>
      </w:r>
      <w:r w:rsidR="004257BF">
        <w:rPr>
          <w:snapToGrid w:val="0"/>
          <w:sz w:val="24"/>
          <w:szCs w:val="24"/>
          <w:lang w:eastAsia="sk-SK"/>
        </w:rPr>
        <w:t>3</w:t>
      </w:r>
      <w:r w:rsidR="003B5176">
        <w:rPr>
          <w:snapToGrid w:val="0"/>
          <w:sz w:val="24"/>
          <w:szCs w:val="24"/>
          <w:lang w:eastAsia="sk-SK"/>
        </w:rPr>
        <w:t>9</w:t>
      </w:r>
      <w:r w:rsidR="004257BF">
        <w:rPr>
          <w:snapToGrid w:val="0"/>
          <w:sz w:val="24"/>
          <w:szCs w:val="24"/>
          <w:lang w:eastAsia="sk-SK"/>
        </w:rPr>
        <w:t>6</w:t>
      </w:r>
      <w:r w:rsidR="004D1ABD">
        <w:rPr>
          <w:snapToGrid w:val="0"/>
          <w:sz w:val="24"/>
          <w:szCs w:val="24"/>
          <w:lang w:eastAsia="sk-SK"/>
        </w:rPr>
        <w:t xml:space="preserve">). Čerpanie prostriedkov na </w:t>
      </w:r>
      <w:r w:rsidR="00B721FE">
        <w:rPr>
          <w:snapToGrid w:val="0"/>
          <w:sz w:val="24"/>
          <w:szCs w:val="24"/>
          <w:lang w:eastAsia="sk-SK"/>
        </w:rPr>
        <w:t>9</w:t>
      </w:r>
      <w:r w:rsidR="00DF0BFF">
        <w:rPr>
          <w:snapToGrid w:val="0"/>
          <w:sz w:val="24"/>
          <w:szCs w:val="24"/>
          <w:lang w:eastAsia="sk-SK"/>
        </w:rPr>
        <w:t>8</w:t>
      </w:r>
      <w:r w:rsidR="00451B6A">
        <w:rPr>
          <w:snapToGrid w:val="0"/>
          <w:sz w:val="24"/>
          <w:szCs w:val="24"/>
          <w:lang w:eastAsia="sk-SK"/>
        </w:rPr>
        <w:t>,</w:t>
      </w:r>
      <w:r w:rsidR="00DF0BFF">
        <w:rPr>
          <w:snapToGrid w:val="0"/>
          <w:sz w:val="24"/>
          <w:szCs w:val="24"/>
          <w:lang w:eastAsia="sk-SK"/>
        </w:rPr>
        <w:t>6</w:t>
      </w:r>
      <w:r w:rsidRPr="001142AA">
        <w:rPr>
          <w:snapToGrid w:val="0"/>
          <w:sz w:val="24"/>
          <w:szCs w:val="24"/>
          <w:lang w:eastAsia="sk-SK"/>
        </w:rPr>
        <w:t xml:space="preserve"> % tvorí 0,</w:t>
      </w:r>
      <w:r w:rsidR="005D4F27">
        <w:rPr>
          <w:snapToGrid w:val="0"/>
          <w:sz w:val="24"/>
          <w:szCs w:val="24"/>
          <w:lang w:eastAsia="sk-SK"/>
        </w:rPr>
        <w:t>1</w:t>
      </w:r>
      <w:r w:rsidRPr="001142AA">
        <w:rPr>
          <w:snapToGrid w:val="0"/>
          <w:sz w:val="24"/>
          <w:szCs w:val="24"/>
          <w:lang w:eastAsia="sk-SK"/>
        </w:rPr>
        <w:t xml:space="preserve"> % z celkových </w:t>
      </w:r>
      <w:r w:rsidR="00D26514">
        <w:rPr>
          <w:snapToGrid w:val="0"/>
          <w:sz w:val="24"/>
          <w:szCs w:val="24"/>
          <w:lang w:eastAsia="sk-SK"/>
        </w:rPr>
        <w:t xml:space="preserve">nákladov </w:t>
      </w:r>
      <w:r w:rsidRPr="001142AA">
        <w:rPr>
          <w:snapToGrid w:val="0"/>
          <w:sz w:val="24"/>
          <w:szCs w:val="24"/>
          <w:lang w:eastAsia="sk-SK"/>
        </w:rPr>
        <w:t>organizácie.</w:t>
      </w:r>
    </w:p>
    <w:p w14:paraId="522951CF" w14:textId="77777777" w:rsidR="005D4F27" w:rsidRPr="00821CEB" w:rsidRDefault="005D4F27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134"/>
        <w:gridCol w:w="1276"/>
        <w:gridCol w:w="1134"/>
        <w:gridCol w:w="1134"/>
      </w:tblGrid>
      <w:tr w:rsidR="0090499F" w:rsidRPr="004C44EB" w14:paraId="023DA375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1634655E" w14:textId="77777777" w:rsidR="0090499F" w:rsidRPr="004C44EB" w:rsidRDefault="0090499F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>Odpisy NHIM a HIM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3218197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551</w:t>
            </w:r>
          </w:p>
        </w:tc>
        <w:tc>
          <w:tcPr>
            <w:tcW w:w="1134" w:type="dxa"/>
            <w:vAlign w:val="center"/>
          </w:tcPr>
          <w:p w14:paraId="677571C4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1F9A6C68" w14:textId="77777777" w:rsidR="0090499F" w:rsidRPr="00414551" w:rsidRDefault="00F91961" w:rsidP="00F91961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100</w:t>
            </w:r>
            <w:r w:rsidR="005D4F27">
              <w:rPr>
                <w:snapToGrid w:val="0"/>
                <w:sz w:val="18"/>
                <w:szCs w:val="18"/>
                <w:lang w:eastAsia="sk-SK"/>
              </w:rPr>
              <w:t>,</w:t>
            </w:r>
            <w:r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</w:tr>
      <w:tr w:rsidR="0090499F" w:rsidRPr="004C44EB" w14:paraId="6993582F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11B47289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9A99A2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276" w:type="dxa"/>
            <w:vAlign w:val="center"/>
          </w:tcPr>
          <w:p w14:paraId="1004BE9C" w14:textId="2F4DAD09" w:rsidR="0090499F" w:rsidRPr="00414551" w:rsidRDefault="005D4F27" w:rsidP="00F91961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</w:t>
            </w:r>
            <w:r w:rsidR="00F91961">
              <w:rPr>
                <w:snapToGrid w:val="0"/>
                <w:sz w:val="18"/>
                <w:szCs w:val="18"/>
                <w:lang w:eastAsia="sk-SK"/>
              </w:rPr>
              <w:t>0</w:t>
            </w:r>
            <w:r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515C3A">
              <w:rPr>
                <w:snapToGrid w:val="0"/>
                <w:sz w:val="18"/>
                <w:szCs w:val="18"/>
                <w:lang w:eastAsia="sk-SK"/>
              </w:rPr>
              <w:t>79</w:t>
            </w:r>
            <w:r>
              <w:rPr>
                <w:snapToGrid w:val="0"/>
                <w:sz w:val="18"/>
                <w:szCs w:val="18"/>
                <w:lang w:eastAsia="sk-SK"/>
              </w:rPr>
              <w:t>0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1112996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2A751AD6" w14:textId="08C2CA62" w:rsidR="0090499F" w:rsidRPr="00DC4387" w:rsidRDefault="009D36FA" w:rsidP="00F91961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1</w:t>
            </w:r>
            <w:r w:rsidR="00F91961">
              <w:rPr>
                <w:b/>
                <w:snapToGrid w:val="0"/>
                <w:sz w:val="18"/>
                <w:szCs w:val="18"/>
                <w:lang w:eastAsia="sk-SK"/>
              </w:rPr>
              <w:t>0</w:t>
            </w:r>
            <w:r w:rsidR="0090499F">
              <w:rPr>
                <w:b/>
                <w:snapToGrid w:val="0"/>
                <w:sz w:val="18"/>
                <w:szCs w:val="18"/>
                <w:lang w:eastAsia="sk-SK"/>
              </w:rPr>
              <w:t> </w:t>
            </w:r>
            <w:r w:rsidR="00515C3A">
              <w:rPr>
                <w:b/>
                <w:snapToGrid w:val="0"/>
                <w:sz w:val="18"/>
                <w:szCs w:val="18"/>
                <w:lang w:eastAsia="sk-SK"/>
              </w:rPr>
              <w:t>795</w:t>
            </w:r>
            <w:r w:rsidR="0090499F">
              <w:rPr>
                <w:b/>
                <w:snapToGrid w:val="0"/>
                <w:sz w:val="18"/>
                <w:szCs w:val="18"/>
                <w:lang w:eastAsia="sk-SK"/>
              </w:rPr>
              <w:t>,00</w:t>
            </w:r>
          </w:p>
        </w:tc>
      </w:tr>
    </w:tbl>
    <w:p w14:paraId="54AAF81C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3DFD3FBC" w14:textId="77777777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>V súlade so stanoveným spôsobom odpisovania a odpisovým plánom sú vykonávané mesačne odpisy hmotného investičného majetku. Interný predpis organizácie upravuje sadzbu účtovných odpisov, ktorá zodpovedá sadzbe daňových odpisov podľa zákona č. 595/2003 Z.z. o dani z príjmu v znení neskorších noviel.</w:t>
      </w:r>
    </w:p>
    <w:p w14:paraId="7B4C71BB" w14:textId="7A1EA793" w:rsidR="004257BF" w:rsidRPr="00B62A28" w:rsidRDefault="0090499F" w:rsidP="00515C3A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067E0B">
        <w:rPr>
          <w:snapToGrid w:val="0"/>
          <w:sz w:val="24"/>
          <w:szCs w:val="24"/>
          <w:lang w:eastAsia="sk-SK"/>
        </w:rPr>
        <w:t>Výdaje</w:t>
      </w:r>
      <w:r w:rsidR="0053385F">
        <w:rPr>
          <w:snapToGrid w:val="0"/>
          <w:sz w:val="24"/>
          <w:szCs w:val="24"/>
          <w:lang w:eastAsia="sk-SK"/>
        </w:rPr>
        <w:t xml:space="preserve"> na odpisy predstavujú </w:t>
      </w:r>
      <w:r w:rsidR="00D973C4">
        <w:rPr>
          <w:snapToGrid w:val="0"/>
          <w:sz w:val="24"/>
          <w:szCs w:val="24"/>
          <w:lang w:eastAsia="sk-SK"/>
        </w:rPr>
        <w:t>0</w:t>
      </w:r>
      <w:r w:rsidR="0053385F">
        <w:rPr>
          <w:snapToGrid w:val="0"/>
          <w:sz w:val="24"/>
          <w:szCs w:val="24"/>
          <w:lang w:eastAsia="sk-SK"/>
        </w:rPr>
        <w:t>,</w:t>
      </w:r>
      <w:r w:rsidR="004257BF">
        <w:rPr>
          <w:snapToGrid w:val="0"/>
          <w:sz w:val="24"/>
          <w:szCs w:val="24"/>
          <w:lang w:eastAsia="sk-SK"/>
        </w:rPr>
        <w:t>8</w:t>
      </w:r>
      <w:r w:rsidRPr="001142AA">
        <w:rPr>
          <w:snapToGrid w:val="0"/>
          <w:sz w:val="24"/>
          <w:szCs w:val="24"/>
          <w:lang w:eastAsia="sk-SK"/>
        </w:rPr>
        <w:t xml:space="preserve"> % z celkových </w:t>
      </w:r>
      <w:r w:rsidR="00D26514">
        <w:rPr>
          <w:snapToGrid w:val="0"/>
          <w:sz w:val="24"/>
          <w:szCs w:val="24"/>
          <w:lang w:eastAsia="sk-SK"/>
        </w:rPr>
        <w:t xml:space="preserve">nákladov </w:t>
      </w:r>
      <w:r w:rsidRPr="001142AA">
        <w:rPr>
          <w:snapToGrid w:val="0"/>
          <w:sz w:val="24"/>
          <w:szCs w:val="24"/>
          <w:lang w:eastAsia="sk-SK"/>
        </w:rPr>
        <w:t>organizácie.</w:t>
      </w:r>
      <w:r w:rsidR="008D59EC">
        <w:rPr>
          <w:snapToGrid w:val="0"/>
          <w:sz w:val="24"/>
          <w:szCs w:val="24"/>
          <w:lang w:eastAsia="sk-SK"/>
        </w:rPr>
        <w:t xml:space="preserve"> Na ich krytie OSS tvorila </w:t>
      </w:r>
      <w:r w:rsidR="00067E0B">
        <w:rPr>
          <w:snapToGrid w:val="0"/>
          <w:sz w:val="24"/>
          <w:szCs w:val="24"/>
          <w:lang w:eastAsia="sk-SK"/>
        </w:rPr>
        <w:t>príjmy</w:t>
      </w:r>
      <w:r w:rsidR="008D59EC">
        <w:rPr>
          <w:snapToGrid w:val="0"/>
          <w:sz w:val="24"/>
          <w:szCs w:val="24"/>
          <w:lang w:eastAsia="sk-SK"/>
        </w:rPr>
        <w:t xml:space="preserve"> z kapitálových transferov vo výške </w:t>
      </w:r>
      <w:r w:rsidR="00D26514">
        <w:rPr>
          <w:snapToGrid w:val="0"/>
          <w:sz w:val="24"/>
          <w:szCs w:val="24"/>
          <w:lang w:eastAsia="sk-SK"/>
        </w:rPr>
        <w:t>nákladov</w:t>
      </w:r>
      <w:r w:rsidR="008D59EC">
        <w:rPr>
          <w:snapToGrid w:val="0"/>
          <w:sz w:val="24"/>
          <w:szCs w:val="24"/>
          <w:lang w:eastAsia="sk-SK"/>
        </w:rPr>
        <w:t xml:space="preserve"> na odpisy.</w:t>
      </w:r>
    </w:p>
    <w:p w14:paraId="3EB41CE1" w14:textId="77777777" w:rsidR="0090499F" w:rsidRPr="005C6140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134"/>
        <w:gridCol w:w="1276"/>
        <w:gridCol w:w="1134"/>
        <w:gridCol w:w="1134"/>
      </w:tblGrid>
      <w:tr w:rsidR="0090499F" w:rsidRPr="004C44EB" w14:paraId="577B117C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1EC4A6A7" w14:textId="77777777" w:rsidR="0090499F" w:rsidRPr="004C44EB" w:rsidRDefault="0090499F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 xml:space="preserve">Tvorba ostatných </w:t>
            </w:r>
            <w:r>
              <w:rPr>
                <w:b/>
                <w:snapToGrid w:val="0"/>
                <w:sz w:val="24"/>
                <w:lang w:eastAsia="sk-SK"/>
              </w:rPr>
              <w:t>opravných položiek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93A1002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558</w:t>
            </w:r>
          </w:p>
        </w:tc>
        <w:tc>
          <w:tcPr>
            <w:tcW w:w="1134" w:type="dxa"/>
            <w:vAlign w:val="center"/>
          </w:tcPr>
          <w:p w14:paraId="43851789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63E4B184" w14:textId="77777777" w:rsidR="0090499F" w:rsidRPr="004C44EB" w:rsidRDefault="0090499F" w:rsidP="003C7D5E">
            <w:pPr>
              <w:widowControl w:val="0"/>
              <w:jc w:val="center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</w:p>
        </w:tc>
      </w:tr>
      <w:tr w:rsidR="0090499F" w:rsidRPr="004C44EB" w14:paraId="06D7D196" w14:textId="77777777" w:rsidTr="00E96053">
        <w:trPr>
          <w:cantSplit/>
          <w:trHeight w:val="83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275A978B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746CA3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276" w:type="dxa"/>
            <w:vAlign w:val="center"/>
          </w:tcPr>
          <w:p w14:paraId="62788B72" w14:textId="77777777" w:rsidR="0090499F" w:rsidRPr="00DC4387" w:rsidRDefault="0090499F" w:rsidP="003C7D5E">
            <w:pPr>
              <w:widowControl w:val="0"/>
              <w:jc w:val="center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nerozpočtuje sa</w:t>
            </w:r>
          </w:p>
        </w:tc>
        <w:tc>
          <w:tcPr>
            <w:tcW w:w="1134" w:type="dxa"/>
            <w:vAlign w:val="center"/>
          </w:tcPr>
          <w:p w14:paraId="458A7346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B751C9E" w14:textId="17081663" w:rsidR="0090499F" w:rsidRPr="00DC4387" w:rsidRDefault="0007753F" w:rsidP="00F91961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1 </w:t>
            </w:r>
            <w:r w:rsidR="00515C3A">
              <w:rPr>
                <w:b/>
                <w:snapToGrid w:val="0"/>
                <w:sz w:val="18"/>
                <w:szCs w:val="18"/>
                <w:lang w:eastAsia="sk-SK"/>
              </w:rPr>
              <w:t>668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 w:rsidR="00515C3A">
              <w:rPr>
                <w:b/>
                <w:snapToGrid w:val="0"/>
                <w:sz w:val="18"/>
                <w:szCs w:val="18"/>
                <w:lang w:eastAsia="sk-SK"/>
              </w:rPr>
              <w:t>07</w:t>
            </w:r>
          </w:p>
        </w:tc>
      </w:tr>
    </w:tbl>
    <w:p w14:paraId="20902875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556CD67C" w14:textId="77777777" w:rsidR="0090499F" w:rsidRPr="001142AA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2"/>
          <w:lang w:eastAsia="sk-SK"/>
        </w:rPr>
        <w:tab/>
      </w:r>
      <w:r w:rsidRPr="001142AA">
        <w:rPr>
          <w:snapToGrid w:val="0"/>
          <w:sz w:val="24"/>
          <w:szCs w:val="24"/>
          <w:lang w:eastAsia="sk-SK"/>
        </w:rPr>
        <w:t xml:space="preserve">Ostatné opravné položky sa v súlade s metodikou akruálneho účtovníctva tvoria voči </w:t>
      </w:r>
      <w:r w:rsidRPr="001142AA">
        <w:rPr>
          <w:snapToGrid w:val="0"/>
          <w:sz w:val="24"/>
          <w:szCs w:val="24"/>
          <w:lang w:eastAsia="sk-SK"/>
        </w:rPr>
        <w:lastRenderedPageBreak/>
        <w:t xml:space="preserve">dlhodobým </w:t>
      </w:r>
      <w:r w:rsidR="0053385F">
        <w:rPr>
          <w:snapToGrid w:val="0"/>
          <w:sz w:val="24"/>
          <w:szCs w:val="24"/>
          <w:lang w:eastAsia="sk-SK"/>
        </w:rPr>
        <w:t xml:space="preserve">a </w:t>
      </w:r>
      <w:r w:rsidRPr="001142AA">
        <w:rPr>
          <w:snapToGrid w:val="0"/>
          <w:sz w:val="24"/>
          <w:szCs w:val="24"/>
          <w:lang w:eastAsia="sk-SK"/>
        </w:rPr>
        <w:t>nevymožiteľným pohľadávkam organizácie. Položka nie j</w:t>
      </w:r>
      <w:r w:rsidR="008D59EC">
        <w:rPr>
          <w:snapToGrid w:val="0"/>
          <w:sz w:val="24"/>
          <w:szCs w:val="24"/>
          <w:lang w:eastAsia="sk-SK"/>
        </w:rPr>
        <w:t>e rozpočtovaná a predstavuje 0,</w:t>
      </w:r>
      <w:r w:rsidR="0007753F">
        <w:rPr>
          <w:snapToGrid w:val="0"/>
          <w:sz w:val="24"/>
          <w:szCs w:val="24"/>
          <w:lang w:eastAsia="sk-SK"/>
        </w:rPr>
        <w:t>1</w:t>
      </w:r>
      <w:r w:rsidR="0053385F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% z celkových </w:t>
      </w:r>
      <w:r w:rsidR="00D26514">
        <w:rPr>
          <w:snapToGrid w:val="0"/>
          <w:sz w:val="24"/>
          <w:szCs w:val="24"/>
          <w:lang w:eastAsia="sk-SK"/>
        </w:rPr>
        <w:t>nákladov</w:t>
      </w:r>
      <w:r w:rsidRPr="001142AA">
        <w:rPr>
          <w:snapToGrid w:val="0"/>
          <w:sz w:val="24"/>
          <w:szCs w:val="24"/>
          <w:lang w:eastAsia="sk-SK"/>
        </w:rPr>
        <w:t xml:space="preserve"> organizácie.</w:t>
      </w:r>
    </w:p>
    <w:p w14:paraId="4B6D45E9" w14:textId="77777777" w:rsidR="0090499F" w:rsidRPr="005C6140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792041A5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3A1FE6F1" w14:textId="77777777" w:rsidR="0090499F" w:rsidRPr="004C44EB" w:rsidRDefault="0090499F" w:rsidP="00A521CB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>Ostatné</w:t>
            </w:r>
            <w:r w:rsidR="00D26514">
              <w:rPr>
                <w:b/>
                <w:snapToGrid w:val="0"/>
                <w:sz w:val="24"/>
                <w:lang w:eastAsia="sk-SK"/>
              </w:rPr>
              <w:t xml:space="preserve"> finančné</w:t>
            </w:r>
            <w:r>
              <w:rPr>
                <w:b/>
                <w:snapToGrid w:val="0"/>
                <w:sz w:val="24"/>
                <w:lang w:eastAsia="sk-SK"/>
              </w:rPr>
              <w:t xml:space="preserve"> </w:t>
            </w:r>
            <w:r w:rsidR="00A521CB">
              <w:rPr>
                <w:b/>
                <w:snapToGrid w:val="0"/>
                <w:sz w:val="24"/>
                <w:lang w:eastAsia="sk-SK"/>
              </w:rPr>
              <w:t>náklady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4EB8995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568</w:t>
            </w:r>
          </w:p>
        </w:tc>
        <w:tc>
          <w:tcPr>
            <w:tcW w:w="1134" w:type="dxa"/>
            <w:vAlign w:val="center"/>
          </w:tcPr>
          <w:p w14:paraId="0B0A17C3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1D3E466B" w14:textId="4C57AF14" w:rsidR="0090499F" w:rsidRPr="00414551" w:rsidRDefault="00515C3A" w:rsidP="00A521CB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101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,</w:t>
            </w:r>
            <w:r w:rsidR="00A521CB">
              <w:rPr>
                <w:snapToGrid w:val="0"/>
                <w:sz w:val="18"/>
                <w:szCs w:val="18"/>
                <w:lang w:eastAsia="sk-SK"/>
              </w:rPr>
              <w:t>4</w:t>
            </w:r>
          </w:p>
        </w:tc>
      </w:tr>
      <w:tr w:rsidR="0090499F" w:rsidRPr="004C44EB" w14:paraId="1B72C258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658361C8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4B25D2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69F6E644" w14:textId="622253E2" w:rsidR="0090499F" w:rsidRPr="00414551" w:rsidRDefault="00F91961" w:rsidP="0007753F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2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515C3A">
              <w:rPr>
                <w:snapToGrid w:val="0"/>
                <w:sz w:val="18"/>
                <w:szCs w:val="18"/>
                <w:lang w:eastAsia="sk-SK"/>
              </w:rPr>
              <w:t>62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3FECBE02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78421D80" w14:textId="58AD9638" w:rsidR="0090499F" w:rsidRPr="00DC4387" w:rsidRDefault="00F91961" w:rsidP="0007753F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2 </w:t>
            </w:r>
            <w:r w:rsidR="00A521CB">
              <w:rPr>
                <w:b/>
                <w:snapToGrid w:val="0"/>
                <w:sz w:val="18"/>
                <w:szCs w:val="18"/>
                <w:lang w:eastAsia="sk-SK"/>
              </w:rPr>
              <w:t>6</w:t>
            </w:r>
            <w:r w:rsidR="00515C3A">
              <w:rPr>
                <w:b/>
                <w:snapToGrid w:val="0"/>
                <w:sz w:val="18"/>
                <w:szCs w:val="18"/>
                <w:lang w:eastAsia="sk-SK"/>
              </w:rPr>
              <w:t>5</w:t>
            </w:r>
            <w:r w:rsidR="00A521CB">
              <w:rPr>
                <w:b/>
                <w:snapToGrid w:val="0"/>
                <w:sz w:val="18"/>
                <w:szCs w:val="18"/>
                <w:lang w:eastAsia="sk-SK"/>
              </w:rPr>
              <w:t>6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 w:rsidR="00515C3A">
              <w:rPr>
                <w:b/>
                <w:snapToGrid w:val="0"/>
                <w:sz w:val="18"/>
                <w:szCs w:val="18"/>
                <w:lang w:eastAsia="sk-SK"/>
              </w:rPr>
              <w:t>36</w:t>
            </w:r>
          </w:p>
        </w:tc>
      </w:tr>
    </w:tbl>
    <w:p w14:paraId="1C9673C7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52E4498C" w14:textId="0468C6D7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>Položka je tvorená nákladmi vynaloženými na zákonné a havarijné poistenie vozidiel (</w:t>
      </w:r>
      <w:r w:rsidR="00A846D5">
        <w:rPr>
          <w:snapToGrid w:val="0"/>
          <w:sz w:val="24"/>
          <w:szCs w:val="24"/>
          <w:lang w:eastAsia="sk-SK"/>
        </w:rPr>
        <w:t>3</w:t>
      </w:r>
      <w:r w:rsidR="00DF0BFF">
        <w:rPr>
          <w:snapToGrid w:val="0"/>
          <w:sz w:val="24"/>
          <w:szCs w:val="24"/>
          <w:lang w:eastAsia="sk-SK"/>
        </w:rPr>
        <w:t>74</w:t>
      </w:r>
      <w:r w:rsidRPr="001142AA">
        <w:rPr>
          <w:snapToGrid w:val="0"/>
          <w:sz w:val="24"/>
          <w:szCs w:val="24"/>
          <w:lang w:eastAsia="sk-SK"/>
        </w:rPr>
        <w:t>), na poplatky, odvody a clá (</w:t>
      </w:r>
      <w:r w:rsidR="00DF0BFF">
        <w:rPr>
          <w:snapToGrid w:val="0"/>
          <w:sz w:val="24"/>
          <w:szCs w:val="24"/>
          <w:lang w:eastAsia="sk-SK"/>
        </w:rPr>
        <w:t>373</w:t>
      </w:r>
      <w:r w:rsidRPr="001142AA">
        <w:rPr>
          <w:snapToGrid w:val="0"/>
          <w:sz w:val="24"/>
          <w:szCs w:val="24"/>
          <w:lang w:eastAsia="sk-SK"/>
        </w:rPr>
        <w:t xml:space="preserve">), poistenie majetku a zodpovednosti (1 </w:t>
      </w:r>
      <w:r w:rsidR="0007753F">
        <w:rPr>
          <w:snapToGrid w:val="0"/>
          <w:sz w:val="24"/>
          <w:szCs w:val="24"/>
          <w:lang w:eastAsia="sk-SK"/>
        </w:rPr>
        <w:t>90</w:t>
      </w:r>
      <w:r w:rsidR="00DF0BFF">
        <w:rPr>
          <w:snapToGrid w:val="0"/>
          <w:sz w:val="24"/>
          <w:szCs w:val="24"/>
          <w:lang w:eastAsia="sk-SK"/>
        </w:rPr>
        <w:t>9</w:t>
      </w:r>
      <w:r w:rsidRPr="001142AA">
        <w:rPr>
          <w:snapToGrid w:val="0"/>
          <w:sz w:val="24"/>
          <w:szCs w:val="24"/>
          <w:lang w:eastAsia="sk-SK"/>
        </w:rPr>
        <w:t>).</w:t>
      </w:r>
    </w:p>
    <w:p w14:paraId="1AE658CD" w14:textId="32D6FF3D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 Ostatné finančné </w:t>
      </w:r>
      <w:r w:rsidR="00D26514">
        <w:rPr>
          <w:snapToGrid w:val="0"/>
          <w:sz w:val="24"/>
          <w:szCs w:val="24"/>
          <w:lang w:eastAsia="sk-SK"/>
        </w:rPr>
        <w:t>nákladov</w:t>
      </w:r>
      <w:r w:rsidRPr="001142AA">
        <w:rPr>
          <w:snapToGrid w:val="0"/>
          <w:sz w:val="24"/>
          <w:szCs w:val="24"/>
          <w:lang w:eastAsia="sk-SK"/>
        </w:rPr>
        <w:t xml:space="preserve"> vynaložené organizáciou boli čerpané na </w:t>
      </w:r>
      <w:r w:rsidR="00DF0BFF">
        <w:rPr>
          <w:snapToGrid w:val="0"/>
          <w:sz w:val="24"/>
          <w:szCs w:val="24"/>
          <w:lang w:eastAsia="sk-SK"/>
        </w:rPr>
        <w:t>101</w:t>
      </w:r>
      <w:r w:rsidR="005C6140">
        <w:rPr>
          <w:snapToGrid w:val="0"/>
          <w:sz w:val="24"/>
          <w:szCs w:val="24"/>
          <w:lang w:eastAsia="sk-SK"/>
        </w:rPr>
        <w:t>,</w:t>
      </w:r>
      <w:r w:rsidR="0007753F">
        <w:rPr>
          <w:snapToGrid w:val="0"/>
          <w:sz w:val="24"/>
          <w:szCs w:val="24"/>
          <w:lang w:eastAsia="sk-SK"/>
        </w:rPr>
        <w:t>4</w:t>
      </w:r>
      <w:r w:rsidR="005C6140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>% a predstavujú 0,</w:t>
      </w:r>
      <w:r w:rsidR="00DF0BFF">
        <w:rPr>
          <w:snapToGrid w:val="0"/>
          <w:sz w:val="24"/>
          <w:szCs w:val="24"/>
          <w:lang w:eastAsia="sk-SK"/>
        </w:rPr>
        <w:t>1</w:t>
      </w:r>
      <w:r w:rsidRPr="001142AA">
        <w:rPr>
          <w:snapToGrid w:val="0"/>
          <w:sz w:val="24"/>
          <w:szCs w:val="24"/>
          <w:lang w:eastAsia="sk-SK"/>
        </w:rPr>
        <w:t xml:space="preserve"> % z celkových prevádzkových </w:t>
      </w:r>
      <w:r w:rsidR="00D26514">
        <w:rPr>
          <w:snapToGrid w:val="0"/>
          <w:sz w:val="24"/>
          <w:szCs w:val="24"/>
          <w:lang w:eastAsia="sk-SK"/>
        </w:rPr>
        <w:t>nákladov</w:t>
      </w:r>
      <w:r w:rsidRPr="001142AA">
        <w:rPr>
          <w:snapToGrid w:val="0"/>
          <w:sz w:val="24"/>
          <w:szCs w:val="24"/>
          <w:lang w:eastAsia="sk-SK"/>
        </w:rPr>
        <w:t>.</w:t>
      </w:r>
    </w:p>
    <w:p w14:paraId="11E97B41" w14:textId="77777777" w:rsidR="0090499F" w:rsidRPr="005C6140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452A2ABB" w14:textId="5DCADF80" w:rsidR="0090499F" w:rsidRPr="005C6140" w:rsidRDefault="0090499F" w:rsidP="005C6140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Prehľad údajov o nákladoch organizácie podľa ich druhového členenia poskytuje tabuľka č. 1 v tabuľkovej časti tohto rozboru. Podiel jednotlivých zariadení OSS na prevádzkových nákladoch OSS a ich hospodárske výsledky </w:t>
      </w:r>
      <w:r w:rsidR="00191F0B">
        <w:rPr>
          <w:snapToGrid w:val="0"/>
          <w:sz w:val="24"/>
          <w:szCs w:val="24"/>
          <w:lang w:eastAsia="sk-SK"/>
        </w:rPr>
        <w:t xml:space="preserve">interpretuje </w:t>
      </w:r>
      <w:r w:rsidRPr="001142AA">
        <w:rPr>
          <w:snapToGrid w:val="0"/>
          <w:sz w:val="24"/>
          <w:szCs w:val="24"/>
          <w:lang w:eastAsia="sk-SK"/>
        </w:rPr>
        <w:t xml:space="preserve">tabuľka č. </w:t>
      </w:r>
      <w:r w:rsidR="00CF2545">
        <w:rPr>
          <w:snapToGrid w:val="0"/>
          <w:sz w:val="24"/>
          <w:szCs w:val="24"/>
          <w:lang w:eastAsia="sk-SK"/>
        </w:rPr>
        <w:t>3</w:t>
      </w:r>
      <w:r w:rsidRPr="001142AA">
        <w:rPr>
          <w:snapToGrid w:val="0"/>
          <w:sz w:val="24"/>
          <w:szCs w:val="24"/>
          <w:lang w:eastAsia="sk-SK"/>
        </w:rPr>
        <w:t xml:space="preserve">. </w:t>
      </w:r>
      <w:r w:rsidR="00191F0B">
        <w:rPr>
          <w:snapToGrid w:val="0"/>
          <w:sz w:val="24"/>
          <w:szCs w:val="24"/>
          <w:lang w:eastAsia="sk-SK"/>
        </w:rPr>
        <w:t xml:space="preserve">Zdroje krytia </w:t>
      </w:r>
      <w:r w:rsidR="00D26514">
        <w:rPr>
          <w:snapToGrid w:val="0"/>
          <w:sz w:val="24"/>
          <w:szCs w:val="24"/>
          <w:lang w:eastAsia="sk-SK"/>
        </w:rPr>
        <w:t>náklad</w:t>
      </w:r>
      <w:r w:rsidR="00067E0B">
        <w:rPr>
          <w:snapToGrid w:val="0"/>
          <w:sz w:val="24"/>
          <w:szCs w:val="24"/>
          <w:lang w:eastAsia="sk-SK"/>
        </w:rPr>
        <w:t>ov</w:t>
      </w:r>
      <w:r w:rsidR="00191F0B">
        <w:rPr>
          <w:snapToGrid w:val="0"/>
          <w:sz w:val="24"/>
          <w:szCs w:val="24"/>
          <w:lang w:eastAsia="sk-SK"/>
        </w:rPr>
        <w:t xml:space="preserve"> hospodárskych stredísk OSS sú vyčíslené </w:t>
      </w:r>
      <w:r w:rsidRPr="001142AA">
        <w:rPr>
          <w:sz w:val="24"/>
          <w:szCs w:val="24"/>
        </w:rPr>
        <w:t xml:space="preserve">v tabuľke č. </w:t>
      </w:r>
      <w:r w:rsidR="00D44A27">
        <w:rPr>
          <w:sz w:val="24"/>
          <w:szCs w:val="24"/>
        </w:rPr>
        <w:t>9</w:t>
      </w:r>
      <w:r w:rsidRPr="001142AA">
        <w:rPr>
          <w:sz w:val="24"/>
          <w:szCs w:val="24"/>
        </w:rPr>
        <w:t>.</w:t>
      </w:r>
      <w:r w:rsidR="006A1820">
        <w:rPr>
          <w:sz w:val="24"/>
          <w:szCs w:val="24"/>
        </w:rPr>
        <w:t xml:space="preserve"> Tabuľka č. </w:t>
      </w:r>
      <w:r w:rsidR="00D44A27">
        <w:rPr>
          <w:sz w:val="24"/>
          <w:szCs w:val="24"/>
        </w:rPr>
        <w:t>8</w:t>
      </w:r>
      <w:r w:rsidR="006A1820">
        <w:rPr>
          <w:sz w:val="24"/>
          <w:szCs w:val="24"/>
        </w:rPr>
        <w:t xml:space="preserve"> sleduje </w:t>
      </w:r>
      <w:r w:rsidR="006A1820">
        <w:rPr>
          <w:snapToGrid w:val="0"/>
          <w:sz w:val="24"/>
          <w:szCs w:val="24"/>
          <w:lang w:eastAsia="sk-SK"/>
        </w:rPr>
        <w:t>p</w:t>
      </w:r>
      <w:r w:rsidR="006A1820" w:rsidRPr="006A1820">
        <w:rPr>
          <w:snapToGrid w:val="0"/>
          <w:sz w:val="24"/>
          <w:szCs w:val="24"/>
          <w:lang w:eastAsia="sk-SK"/>
        </w:rPr>
        <w:t xml:space="preserve">lnenie merateľných ukazovateľov programového rozpočtu na rok </w:t>
      </w:r>
      <w:r w:rsidR="007728DC">
        <w:rPr>
          <w:snapToGrid w:val="0"/>
          <w:sz w:val="24"/>
          <w:szCs w:val="24"/>
          <w:lang w:eastAsia="sk-SK"/>
        </w:rPr>
        <w:t>2021</w:t>
      </w:r>
      <w:r w:rsidR="006A1820">
        <w:rPr>
          <w:snapToGrid w:val="0"/>
          <w:sz w:val="24"/>
          <w:szCs w:val="24"/>
          <w:lang w:eastAsia="sk-SK"/>
        </w:rPr>
        <w:t xml:space="preserve"> v OSS.</w:t>
      </w:r>
      <w:r w:rsidRPr="001142AA">
        <w:rPr>
          <w:sz w:val="24"/>
          <w:szCs w:val="24"/>
        </w:rPr>
        <w:t xml:space="preserve"> </w:t>
      </w:r>
      <w:r w:rsidR="00191F0B">
        <w:rPr>
          <w:sz w:val="24"/>
          <w:szCs w:val="24"/>
        </w:rPr>
        <w:t xml:space="preserve">V tabuľke č. </w:t>
      </w:r>
      <w:r w:rsidR="00A3160E">
        <w:rPr>
          <w:sz w:val="24"/>
          <w:szCs w:val="24"/>
        </w:rPr>
        <w:t>5</w:t>
      </w:r>
      <w:r w:rsidR="00191F0B">
        <w:rPr>
          <w:sz w:val="24"/>
          <w:szCs w:val="24"/>
        </w:rPr>
        <w:t xml:space="preserve"> je zostavený prehľad priemerných </w:t>
      </w:r>
      <w:r w:rsidR="007A2108">
        <w:rPr>
          <w:sz w:val="24"/>
          <w:szCs w:val="24"/>
        </w:rPr>
        <w:t xml:space="preserve">ekonomicky oprávnených </w:t>
      </w:r>
      <w:r w:rsidR="00191F0B">
        <w:rPr>
          <w:sz w:val="24"/>
          <w:szCs w:val="24"/>
        </w:rPr>
        <w:t>náklado</w:t>
      </w:r>
      <w:r w:rsidR="007A2108">
        <w:rPr>
          <w:sz w:val="24"/>
          <w:szCs w:val="24"/>
        </w:rPr>
        <w:t>v</w:t>
      </w:r>
      <w:r w:rsidR="00191F0B">
        <w:rPr>
          <w:sz w:val="24"/>
          <w:szCs w:val="24"/>
        </w:rPr>
        <w:t xml:space="preserve"> vynaložených na jedného klienta za rok podľa druhu poskytovanej sociálnej služby a výška priemerných úhrad prijatých od klientov.</w:t>
      </w:r>
    </w:p>
    <w:p w14:paraId="7DB611A9" w14:textId="77777777" w:rsidR="0090499F" w:rsidRPr="001142AA" w:rsidRDefault="0090499F" w:rsidP="0090499F">
      <w:pPr>
        <w:widowControl w:val="0"/>
        <w:ind w:firstLine="720"/>
        <w:jc w:val="both"/>
        <w:rPr>
          <w:sz w:val="24"/>
          <w:szCs w:val="24"/>
        </w:rPr>
      </w:pPr>
      <w:r w:rsidRPr="001142AA">
        <w:rPr>
          <w:sz w:val="24"/>
          <w:szCs w:val="24"/>
        </w:rPr>
        <w:t xml:space="preserve">Porovnanie jednotlivých druhov </w:t>
      </w:r>
      <w:r w:rsidR="00D26514">
        <w:rPr>
          <w:sz w:val="24"/>
          <w:szCs w:val="24"/>
        </w:rPr>
        <w:t xml:space="preserve">nákladov </w:t>
      </w:r>
      <w:r w:rsidRPr="001142AA">
        <w:rPr>
          <w:sz w:val="24"/>
          <w:szCs w:val="24"/>
        </w:rPr>
        <w:t>na celkových prevádzkových nákladoch organizácie za hodnotené obdobie ilustruje aj nasledovný graf:</w:t>
      </w:r>
    </w:p>
    <w:p w14:paraId="4CD07668" w14:textId="77777777" w:rsidR="00370865" w:rsidRPr="00CF2545" w:rsidRDefault="00370865" w:rsidP="005D328F">
      <w:pPr>
        <w:pStyle w:val="Nadpis3"/>
        <w:jc w:val="left"/>
        <w:rPr>
          <w:rFonts w:ascii="Times New Roman" w:hAnsi="Times New Roman"/>
          <w:sz w:val="12"/>
          <w:szCs w:val="12"/>
        </w:rPr>
      </w:pPr>
    </w:p>
    <w:p w14:paraId="745B50EA" w14:textId="77777777" w:rsidR="00370865" w:rsidRDefault="005D328F" w:rsidP="0090499F">
      <w:pPr>
        <w:pStyle w:val="Nadpis3"/>
        <w:rPr>
          <w:rFonts w:ascii="Times New Roman" w:hAnsi="Times New Roman"/>
          <w:sz w:val="26"/>
          <w:szCs w:val="26"/>
        </w:rPr>
      </w:pPr>
      <w:r>
        <w:rPr>
          <w:noProof/>
          <w:snapToGrid/>
        </w:rPr>
        <w:drawing>
          <wp:inline distT="0" distB="0" distL="0" distR="0" wp14:anchorId="462D241E" wp14:editId="6427AF08">
            <wp:extent cx="6515100" cy="2910840"/>
            <wp:effectExtent l="0" t="0" r="0" b="0"/>
            <wp:docPr id="8" name="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E3C18BE" w14:textId="77777777" w:rsidR="009B0D2B" w:rsidRDefault="009B0D2B" w:rsidP="009B0D2B">
      <w:pPr>
        <w:widowControl w:val="0"/>
        <w:ind w:firstLine="720"/>
        <w:jc w:val="both"/>
        <w:rPr>
          <w:sz w:val="24"/>
          <w:szCs w:val="24"/>
        </w:rPr>
      </w:pPr>
      <w:r w:rsidRPr="002128B7">
        <w:rPr>
          <w:sz w:val="24"/>
          <w:szCs w:val="24"/>
        </w:rPr>
        <w:t>Z poskytovaných druhov sociálnych služieb finančne najnáročnejšou je terénna opatrovateľská služba</w:t>
      </w:r>
      <w:r w:rsidR="00E51E19">
        <w:rPr>
          <w:sz w:val="24"/>
          <w:szCs w:val="24"/>
        </w:rPr>
        <w:t xml:space="preserve"> v domácnostiach</w:t>
      </w:r>
      <w:r w:rsidRPr="002128B7">
        <w:rPr>
          <w:sz w:val="24"/>
          <w:szCs w:val="24"/>
        </w:rPr>
        <w:t xml:space="preserve">. Jej poskytovanie je originálnou kompetenciou obce a na krytie </w:t>
      </w:r>
      <w:r w:rsidR="00D26514">
        <w:rPr>
          <w:sz w:val="24"/>
          <w:szCs w:val="24"/>
        </w:rPr>
        <w:t>náklad</w:t>
      </w:r>
      <w:r w:rsidR="00067E0B">
        <w:rPr>
          <w:sz w:val="24"/>
          <w:szCs w:val="24"/>
        </w:rPr>
        <w:t>ov</w:t>
      </w:r>
      <w:r w:rsidRPr="002128B7">
        <w:rPr>
          <w:sz w:val="24"/>
          <w:szCs w:val="24"/>
        </w:rPr>
        <w:t xml:space="preserve"> s ňou spojených možno použiť len finančné zdroje mesta a úhrady inkasované od klientov za poskytované služby. </w:t>
      </w:r>
    </w:p>
    <w:p w14:paraId="128E150E" w14:textId="5922D6DD" w:rsidR="009B0D2B" w:rsidRDefault="009B0D2B" w:rsidP="004107C0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 xml:space="preserve">OSS </w:t>
      </w:r>
      <w:r w:rsidR="00114312">
        <w:rPr>
          <w:snapToGrid w:val="0"/>
          <w:sz w:val="24"/>
          <w:szCs w:val="24"/>
          <w:lang w:eastAsia="sk-SK"/>
        </w:rPr>
        <w:t xml:space="preserve">ukončila dňom 28.02.2021 aktivity v </w:t>
      </w:r>
      <w:r w:rsidR="007977B3">
        <w:rPr>
          <w:snapToGrid w:val="0"/>
          <w:sz w:val="24"/>
          <w:szCs w:val="24"/>
          <w:lang w:eastAsia="sk-SK"/>
        </w:rPr>
        <w:t>dopytovo orientovano</w:t>
      </w:r>
      <w:r w:rsidR="00114312">
        <w:rPr>
          <w:snapToGrid w:val="0"/>
          <w:sz w:val="24"/>
          <w:szCs w:val="24"/>
          <w:lang w:eastAsia="sk-SK"/>
        </w:rPr>
        <w:t>m</w:t>
      </w:r>
      <w:r w:rsidR="007977B3">
        <w:rPr>
          <w:snapToGrid w:val="0"/>
          <w:sz w:val="24"/>
          <w:szCs w:val="24"/>
          <w:lang w:eastAsia="sk-SK"/>
        </w:rPr>
        <w:t xml:space="preserve"> </w:t>
      </w:r>
      <w:r>
        <w:rPr>
          <w:snapToGrid w:val="0"/>
          <w:sz w:val="24"/>
          <w:szCs w:val="24"/>
          <w:lang w:eastAsia="sk-SK"/>
        </w:rPr>
        <w:t>projekt</w:t>
      </w:r>
      <w:r w:rsidR="00114312">
        <w:rPr>
          <w:snapToGrid w:val="0"/>
          <w:sz w:val="24"/>
          <w:szCs w:val="24"/>
          <w:lang w:eastAsia="sk-SK"/>
        </w:rPr>
        <w:t>e</w:t>
      </w:r>
      <w:r>
        <w:rPr>
          <w:snapToGrid w:val="0"/>
          <w:sz w:val="24"/>
          <w:szCs w:val="24"/>
          <w:lang w:eastAsia="sk-SK"/>
        </w:rPr>
        <w:t xml:space="preserve"> </w:t>
      </w:r>
      <w:r w:rsidR="007C0274">
        <w:rPr>
          <w:snapToGrid w:val="0"/>
          <w:sz w:val="24"/>
          <w:szCs w:val="24"/>
          <w:lang w:eastAsia="sk-SK"/>
        </w:rPr>
        <w:t>P</w:t>
      </w:r>
      <w:r>
        <w:rPr>
          <w:snapToGrid w:val="0"/>
          <w:sz w:val="24"/>
          <w:szCs w:val="24"/>
          <w:lang w:eastAsia="sk-SK"/>
        </w:rPr>
        <w:t>odpor</w:t>
      </w:r>
      <w:r w:rsidR="0004679B">
        <w:rPr>
          <w:snapToGrid w:val="0"/>
          <w:sz w:val="24"/>
          <w:szCs w:val="24"/>
          <w:lang w:eastAsia="sk-SK"/>
        </w:rPr>
        <w:t>a</w:t>
      </w:r>
      <w:r>
        <w:rPr>
          <w:snapToGrid w:val="0"/>
          <w:sz w:val="24"/>
          <w:szCs w:val="24"/>
          <w:lang w:eastAsia="sk-SK"/>
        </w:rPr>
        <w:t xml:space="preserve"> opatrovateľskej služby, ktorý jej umožnil </w:t>
      </w:r>
      <w:r w:rsidR="007977B3">
        <w:rPr>
          <w:snapToGrid w:val="0"/>
          <w:sz w:val="24"/>
          <w:szCs w:val="24"/>
          <w:lang w:eastAsia="sk-SK"/>
        </w:rPr>
        <w:t>čiastočne financovať 41</w:t>
      </w:r>
      <w:r>
        <w:rPr>
          <w:snapToGrid w:val="0"/>
          <w:sz w:val="24"/>
          <w:szCs w:val="24"/>
          <w:lang w:eastAsia="sk-SK"/>
        </w:rPr>
        <w:t xml:space="preserve"> pracovných miest opatrovate</w:t>
      </w:r>
      <w:r w:rsidR="007977B3">
        <w:rPr>
          <w:snapToGrid w:val="0"/>
          <w:sz w:val="24"/>
          <w:szCs w:val="24"/>
          <w:lang w:eastAsia="sk-SK"/>
        </w:rPr>
        <w:t>lie</w:t>
      </w:r>
      <w:r>
        <w:rPr>
          <w:snapToGrid w:val="0"/>
          <w:sz w:val="24"/>
          <w:szCs w:val="24"/>
          <w:lang w:eastAsia="sk-SK"/>
        </w:rPr>
        <w:t xml:space="preserve">k. </w:t>
      </w:r>
      <w:r w:rsidR="007977B3">
        <w:rPr>
          <w:snapToGrid w:val="0"/>
          <w:sz w:val="24"/>
          <w:szCs w:val="24"/>
          <w:lang w:eastAsia="sk-SK"/>
        </w:rPr>
        <w:t>P</w:t>
      </w:r>
      <w:r w:rsidRPr="006A6305">
        <w:rPr>
          <w:snapToGrid w:val="0"/>
          <w:sz w:val="24"/>
          <w:szCs w:val="24"/>
          <w:lang w:eastAsia="sk-SK"/>
        </w:rPr>
        <w:t xml:space="preserve">rojekt </w:t>
      </w:r>
      <w:r w:rsidR="00114312">
        <w:rPr>
          <w:snapToGrid w:val="0"/>
          <w:sz w:val="24"/>
          <w:szCs w:val="24"/>
          <w:lang w:eastAsia="sk-SK"/>
        </w:rPr>
        <w:t>bol</w:t>
      </w:r>
      <w:r w:rsidRPr="006A6305">
        <w:rPr>
          <w:snapToGrid w:val="0"/>
          <w:sz w:val="24"/>
          <w:szCs w:val="24"/>
          <w:lang w:eastAsia="sk-SK"/>
        </w:rPr>
        <w:t xml:space="preserve"> </w:t>
      </w:r>
      <w:r>
        <w:rPr>
          <w:snapToGrid w:val="0"/>
          <w:sz w:val="24"/>
          <w:szCs w:val="24"/>
          <w:lang w:eastAsia="sk-SK"/>
        </w:rPr>
        <w:t xml:space="preserve">financovaný </w:t>
      </w:r>
      <w:r w:rsidRPr="006A6305">
        <w:rPr>
          <w:snapToGrid w:val="0"/>
          <w:sz w:val="24"/>
          <w:szCs w:val="24"/>
          <w:lang w:eastAsia="sk-SK"/>
        </w:rPr>
        <w:t xml:space="preserve">z prostriedkov Európskeho sociálneho fondu v rámci Operačného programu </w:t>
      </w:r>
      <w:r w:rsidR="004107C0">
        <w:rPr>
          <w:snapToGrid w:val="0"/>
          <w:sz w:val="24"/>
          <w:szCs w:val="24"/>
          <w:lang w:eastAsia="sk-SK"/>
        </w:rPr>
        <w:t>Ľudské zdroje</w:t>
      </w:r>
      <w:r w:rsidRPr="006A6305">
        <w:rPr>
          <w:snapToGrid w:val="0"/>
          <w:sz w:val="24"/>
          <w:szCs w:val="24"/>
          <w:lang w:eastAsia="sk-SK"/>
        </w:rPr>
        <w:t xml:space="preserve">, </w:t>
      </w:r>
      <w:r w:rsidR="004107C0">
        <w:rPr>
          <w:snapToGrid w:val="0"/>
          <w:sz w:val="24"/>
          <w:szCs w:val="24"/>
          <w:lang w:eastAsia="sk-SK"/>
        </w:rPr>
        <w:t>prioritná os: Sociálne začlenenie, i</w:t>
      </w:r>
      <w:r w:rsidR="004107C0" w:rsidRPr="004107C0">
        <w:rPr>
          <w:snapToGrid w:val="0"/>
          <w:sz w:val="24"/>
          <w:szCs w:val="24"/>
          <w:lang w:eastAsia="sk-SK"/>
        </w:rPr>
        <w:t>nvestičná priorita: 4.2 Zlepšenie prístupu k cenovo prístupným, trvalo</w:t>
      </w:r>
      <w:r w:rsidR="004107C0">
        <w:rPr>
          <w:snapToGrid w:val="0"/>
          <w:sz w:val="24"/>
          <w:szCs w:val="24"/>
          <w:lang w:eastAsia="sk-SK"/>
        </w:rPr>
        <w:t xml:space="preserve"> </w:t>
      </w:r>
      <w:r w:rsidR="004107C0" w:rsidRPr="004107C0">
        <w:rPr>
          <w:snapToGrid w:val="0"/>
          <w:sz w:val="24"/>
          <w:szCs w:val="24"/>
          <w:lang w:eastAsia="sk-SK"/>
        </w:rPr>
        <w:t>udržateľným a kvalitným službám vrátane zdravotnej</w:t>
      </w:r>
      <w:r w:rsidR="004107C0">
        <w:rPr>
          <w:snapToGrid w:val="0"/>
          <w:sz w:val="24"/>
          <w:szCs w:val="24"/>
          <w:lang w:eastAsia="sk-SK"/>
        </w:rPr>
        <w:t xml:space="preserve"> </w:t>
      </w:r>
      <w:r w:rsidR="004107C0" w:rsidRPr="004107C0">
        <w:rPr>
          <w:snapToGrid w:val="0"/>
          <w:sz w:val="24"/>
          <w:szCs w:val="24"/>
          <w:lang w:eastAsia="sk-SK"/>
        </w:rPr>
        <w:t>starostlivosti a sociálnych služieb verejného záujmu</w:t>
      </w:r>
      <w:r w:rsidR="004107C0">
        <w:rPr>
          <w:snapToGrid w:val="0"/>
          <w:sz w:val="24"/>
          <w:szCs w:val="24"/>
          <w:lang w:eastAsia="sk-SK"/>
        </w:rPr>
        <w:t xml:space="preserve">, </w:t>
      </w:r>
      <w:r w:rsidR="004107C0" w:rsidRPr="004107C0">
        <w:rPr>
          <w:snapToGrid w:val="0"/>
          <w:sz w:val="24"/>
          <w:szCs w:val="24"/>
          <w:lang w:eastAsia="sk-SK"/>
        </w:rPr>
        <w:t>Špecifický cieľ: 4.2.1 Prechod z inštitucionálnej na komunitnú starostlivosť</w:t>
      </w:r>
      <w:r>
        <w:rPr>
          <w:snapToGrid w:val="0"/>
          <w:sz w:val="24"/>
          <w:szCs w:val="24"/>
          <w:lang w:eastAsia="sk-SK"/>
        </w:rPr>
        <w:t>.</w:t>
      </w:r>
      <w:r w:rsidRPr="006A6305">
        <w:rPr>
          <w:snapToGrid w:val="0"/>
          <w:sz w:val="24"/>
          <w:szCs w:val="24"/>
          <w:lang w:eastAsia="sk-SK"/>
        </w:rPr>
        <w:t xml:space="preserve"> </w:t>
      </w:r>
      <w:r w:rsidR="004107C0">
        <w:rPr>
          <w:snapToGrid w:val="0"/>
          <w:sz w:val="24"/>
          <w:szCs w:val="24"/>
          <w:lang w:eastAsia="sk-SK"/>
        </w:rPr>
        <w:t xml:space="preserve"> </w:t>
      </w:r>
      <w:r>
        <w:rPr>
          <w:snapToGrid w:val="0"/>
          <w:sz w:val="24"/>
          <w:szCs w:val="24"/>
          <w:lang w:eastAsia="sk-SK"/>
        </w:rPr>
        <w:t>Na základe Zmluvy o</w:t>
      </w:r>
      <w:r w:rsidR="004107C0">
        <w:rPr>
          <w:snapToGrid w:val="0"/>
          <w:sz w:val="24"/>
          <w:szCs w:val="24"/>
          <w:lang w:eastAsia="sk-SK"/>
        </w:rPr>
        <w:t xml:space="preserve"> poskytnutí NFP uzatvorenej </w:t>
      </w:r>
      <w:r>
        <w:rPr>
          <w:snapToGrid w:val="0"/>
          <w:sz w:val="24"/>
          <w:szCs w:val="24"/>
          <w:lang w:eastAsia="sk-SK"/>
        </w:rPr>
        <w:lastRenderedPageBreak/>
        <w:t xml:space="preserve">s Implementačnou agentúrou </w:t>
      </w:r>
      <w:r w:rsidR="00A3388C">
        <w:rPr>
          <w:snapToGrid w:val="0"/>
          <w:sz w:val="24"/>
          <w:szCs w:val="24"/>
          <w:lang w:eastAsia="sk-SK"/>
        </w:rPr>
        <w:t>MPSVR</w:t>
      </w:r>
      <w:r w:rsidR="007C0274">
        <w:rPr>
          <w:snapToGrid w:val="0"/>
          <w:sz w:val="24"/>
          <w:szCs w:val="24"/>
          <w:lang w:eastAsia="sk-SK"/>
        </w:rPr>
        <w:t xml:space="preserve"> SR </w:t>
      </w:r>
      <w:r>
        <w:rPr>
          <w:snapToGrid w:val="0"/>
          <w:sz w:val="24"/>
          <w:szCs w:val="24"/>
          <w:lang w:eastAsia="sk-SK"/>
        </w:rPr>
        <w:t xml:space="preserve">získala </w:t>
      </w:r>
      <w:r w:rsidR="004073FC">
        <w:rPr>
          <w:snapToGrid w:val="0"/>
          <w:sz w:val="24"/>
          <w:szCs w:val="24"/>
          <w:lang w:eastAsia="sk-SK"/>
        </w:rPr>
        <w:t>OSS</w:t>
      </w:r>
      <w:r w:rsidR="00114312">
        <w:rPr>
          <w:snapToGrid w:val="0"/>
          <w:sz w:val="24"/>
          <w:szCs w:val="24"/>
          <w:lang w:eastAsia="sk-SK"/>
        </w:rPr>
        <w:t xml:space="preserve"> za 26 mesiacov trvania projektu</w:t>
      </w:r>
      <w:r w:rsidR="004073FC">
        <w:rPr>
          <w:snapToGrid w:val="0"/>
          <w:sz w:val="24"/>
          <w:szCs w:val="24"/>
          <w:lang w:eastAsia="sk-SK"/>
        </w:rPr>
        <w:t xml:space="preserve"> </w:t>
      </w:r>
      <w:r>
        <w:rPr>
          <w:snapToGrid w:val="0"/>
          <w:sz w:val="24"/>
          <w:szCs w:val="24"/>
          <w:lang w:eastAsia="sk-SK"/>
        </w:rPr>
        <w:t>nenávratný finančný príspevok v</w:t>
      </w:r>
      <w:r w:rsidR="00114312">
        <w:rPr>
          <w:snapToGrid w:val="0"/>
          <w:sz w:val="24"/>
          <w:szCs w:val="24"/>
          <w:lang w:eastAsia="sk-SK"/>
        </w:rPr>
        <w:t>o</w:t>
      </w:r>
      <w:r>
        <w:rPr>
          <w:snapToGrid w:val="0"/>
          <w:sz w:val="24"/>
          <w:szCs w:val="24"/>
          <w:lang w:eastAsia="sk-SK"/>
        </w:rPr>
        <w:t xml:space="preserve"> výške </w:t>
      </w:r>
      <w:r w:rsidR="004073FC">
        <w:rPr>
          <w:snapToGrid w:val="0"/>
          <w:sz w:val="24"/>
          <w:szCs w:val="24"/>
          <w:lang w:eastAsia="sk-SK"/>
        </w:rPr>
        <w:t>4</w:t>
      </w:r>
      <w:r w:rsidR="00114312">
        <w:rPr>
          <w:snapToGrid w:val="0"/>
          <w:sz w:val="24"/>
          <w:szCs w:val="24"/>
          <w:lang w:eastAsia="sk-SK"/>
        </w:rPr>
        <w:t xml:space="preserve">72 022,99 </w:t>
      </w:r>
      <w:r>
        <w:rPr>
          <w:snapToGrid w:val="0"/>
          <w:sz w:val="24"/>
          <w:szCs w:val="24"/>
          <w:lang w:eastAsia="sk-SK"/>
        </w:rPr>
        <w:t>eur</w:t>
      </w:r>
      <w:r w:rsidR="004073FC">
        <w:rPr>
          <w:snapToGrid w:val="0"/>
          <w:sz w:val="24"/>
          <w:szCs w:val="24"/>
          <w:lang w:eastAsia="sk-SK"/>
        </w:rPr>
        <w:t xml:space="preserve"> </w:t>
      </w:r>
      <w:r>
        <w:rPr>
          <w:snapToGrid w:val="0"/>
          <w:sz w:val="24"/>
          <w:szCs w:val="24"/>
          <w:lang w:eastAsia="sk-SK"/>
        </w:rPr>
        <w:t xml:space="preserve">Prínosom účasti v projekte </w:t>
      </w:r>
      <w:r w:rsidR="00114312">
        <w:rPr>
          <w:snapToGrid w:val="0"/>
          <w:sz w:val="24"/>
          <w:szCs w:val="24"/>
          <w:lang w:eastAsia="sk-SK"/>
        </w:rPr>
        <w:t>bolo</w:t>
      </w:r>
      <w:r w:rsidR="00A534F4">
        <w:rPr>
          <w:snapToGrid w:val="0"/>
          <w:sz w:val="24"/>
          <w:szCs w:val="24"/>
          <w:lang w:eastAsia="sk-SK"/>
        </w:rPr>
        <w:t xml:space="preserve"> </w:t>
      </w:r>
      <w:r>
        <w:rPr>
          <w:snapToGrid w:val="0"/>
          <w:sz w:val="24"/>
          <w:szCs w:val="24"/>
          <w:lang w:eastAsia="sk-SK"/>
        </w:rPr>
        <w:t>plnšie uspokoj</w:t>
      </w:r>
      <w:r w:rsidR="007C0274">
        <w:rPr>
          <w:snapToGrid w:val="0"/>
          <w:sz w:val="24"/>
          <w:szCs w:val="24"/>
          <w:lang w:eastAsia="sk-SK"/>
        </w:rPr>
        <w:t>enie</w:t>
      </w:r>
      <w:r>
        <w:rPr>
          <w:snapToGrid w:val="0"/>
          <w:sz w:val="24"/>
          <w:szCs w:val="24"/>
          <w:lang w:eastAsia="sk-SK"/>
        </w:rPr>
        <w:t xml:space="preserve"> rastúc</w:t>
      </w:r>
      <w:r w:rsidR="007C0274">
        <w:rPr>
          <w:snapToGrid w:val="0"/>
          <w:sz w:val="24"/>
          <w:szCs w:val="24"/>
          <w:lang w:eastAsia="sk-SK"/>
        </w:rPr>
        <w:t>eho</w:t>
      </w:r>
      <w:r>
        <w:rPr>
          <w:snapToGrid w:val="0"/>
          <w:sz w:val="24"/>
          <w:szCs w:val="24"/>
          <w:lang w:eastAsia="sk-SK"/>
        </w:rPr>
        <w:t xml:space="preserve"> dopyt</w:t>
      </w:r>
      <w:r w:rsidR="007C0274">
        <w:rPr>
          <w:snapToGrid w:val="0"/>
          <w:sz w:val="24"/>
          <w:szCs w:val="24"/>
          <w:lang w:eastAsia="sk-SK"/>
        </w:rPr>
        <w:t>u</w:t>
      </w:r>
      <w:r>
        <w:rPr>
          <w:snapToGrid w:val="0"/>
          <w:sz w:val="24"/>
          <w:szCs w:val="24"/>
          <w:lang w:eastAsia="sk-SK"/>
        </w:rPr>
        <w:t xml:space="preserve"> po opatrovateľskej službe a jej rozšírenie na území mesta s využitím rozpočtových zdrojov štátu</w:t>
      </w:r>
      <w:r w:rsidR="00A534F4">
        <w:rPr>
          <w:snapToGrid w:val="0"/>
          <w:sz w:val="24"/>
          <w:szCs w:val="24"/>
          <w:lang w:eastAsia="sk-SK"/>
        </w:rPr>
        <w:t xml:space="preserve"> a EŠIF</w:t>
      </w:r>
      <w:r>
        <w:rPr>
          <w:snapToGrid w:val="0"/>
          <w:sz w:val="24"/>
          <w:szCs w:val="24"/>
          <w:lang w:eastAsia="sk-SK"/>
        </w:rPr>
        <w:t xml:space="preserve">. </w:t>
      </w:r>
      <w:r w:rsidR="00114312">
        <w:rPr>
          <w:snapToGrid w:val="0"/>
          <w:sz w:val="24"/>
          <w:szCs w:val="24"/>
          <w:lang w:eastAsia="sk-SK"/>
        </w:rPr>
        <w:t>Využila ďalšiu výz</w:t>
      </w:r>
      <w:r w:rsidR="00466922">
        <w:rPr>
          <w:snapToGrid w:val="0"/>
          <w:sz w:val="24"/>
          <w:szCs w:val="24"/>
          <w:lang w:eastAsia="sk-SK"/>
        </w:rPr>
        <w:t xml:space="preserve">vu na podporu opatrovateľskej služby II v rámci operačného programu Ľudské zdroje, prioritná os REACT-EU so špecifickým cieľom </w:t>
      </w:r>
      <w:r w:rsidR="00466922" w:rsidRPr="00466922">
        <w:rPr>
          <w:snapToGrid w:val="0"/>
          <w:sz w:val="24"/>
          <w:szCs w:val="24"/>
          <w:lang w:eastAsia="sk-SK"/>
        </w:rPr>
        <w:t>8.1.1 Podpora nápravy dôsledkov krízy v kontexte pandémie COVID-19 a príprava zelenej, digitálnej a odolnej obnovy hospodárstva</w:t>
      </w:r>
      <w:r w:rsidR="006A0759">
        <w:rPr>
          <w:snapToGrid w:val="0"/>
          <w:sz w:val="24"/>
          <w:szCs w:val="24"/>
          <w:lang w:eastAsia="sk-SK"/>
        </w:rPr>
        <w:t xml:space="preserve"> a podala dopytovo orientovaný projekt financovaný z ESF „Podpora komunitných sociálnych služieb v meste Šaľa poskytovaním opatrovateľskej služby“.</w:t>
      </w:r>
      <w:r w:rsidR="00466922">
        <w:rPr>
          <w:snapToGrid w:val="0"/>
          <w:sz w:val="24"/>
          <w:szCs w:val="24"/>
          <w:lang w:eastAsia="sk-SK"/>
        </w:rPr>
        <w:t xml:space="preserve"> Projekt </w:t>
      </w:r>
      <w:r w:rsidR="006A0759">
        <w:rPr>
          <w:snapToGrid w:val="0"/>
          <w:sz w:val="24"/>
          <w:szCs w:val="24"/>
          <w:lang w:eastAsia="sk-SK"/>
        </w:rPr>
        <w:t>bol úspešný a poskytovateľ, ktorým je  MPSVR SR uzatvoril s OSS zmluvu o</w:t>
      </w:r>
      <w:r w:rsidR="00E30100">
        <w:rPr>
          <w:snapToGrid w:val="0"/>
          <w:sz w:val="24"/>
          <w:szCs w:val="24"/>
          <w:lang w:eastAsia="sk-SK"/>
        </w:rPr>
        <w:t> </w:t>
      </w:r>
      <w:r w:rsidR="006A0759">
        <w:rPr>
          <w:snapToGrid w:val="0"/>
          <w:sz w:val="24"/>
          <w:szCs w:val="24"/>
          <w:lang w:eastAsia="sk-SK"/>
        </w:rPr>
        <w:t>NFP</w:t>
      </w:r>
      <w:r w:rsidR="00E30100">
        <w:rPr>
          <w:snapToGrid w:val="0"/>
          <w:sz w:val="24"/>
          <w:szCs w:val="24"/>
          <w:lang w:eastAsia="sk-SK"/>
        </w:rPr>
        <w:t xml:space="preserve"> s finančným prínosom 499 872 eur. Projekt je realizovaný od 1.12.2021 a skončí dňom 30.11.2023.</w:t>
      </w:r>
      <w:r w:rsidR="006A0759">
        <w:rPr>
          <w:snapToGrid w:val="0"/>
          <w:sz w:val="24"/>
          <w:szCs w:val="24"/>
          <w:lang w:eastAsia="sk-SK"/>
        </w:rPr>
        <w:t xml:space="preserve"> </w:t>
      </w:r>
    </w:p>
    <w:p w14:paraId="6FCA8071" w14:textId="65CBEAAA" w:rsidR="00C91107" w:rsidRDefault="009B0D2B" w:rsidP="00C91107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Priame </w:t>
      </w:r>
      <w:r w:rsidR="00D26514">
        <w:rPr>
          <w:sz w:val="24"/>
          <w:szCs w:val="24"/>
        </w:rPr>
        <w:t xml:space="preserve">náklady </w:t>
      </w:r>
      <w:r w:rsidR="00CF2834">
        <w:rPr>
          <w:sz w:val="24"/>
          <w:szCs w:val="24"/>
        </w:rPr>
        <w:t>na terénnu</w:t>
      </w:r>
      <w:r w:rsidRPr="002128B7">
        <w:rPr>
          <w:sz w:val="24"/>
          <w:szCs w:val="24"/>
        </w:rPr>
        <w:t xml:space="preserve"> opatrovateľsk</w:t>
      </w:r>
      <w:r w:rsidR="00CF2834">
        <w:rPr>
          <w:sz w:val="24"/>
          <w:szCs w:val="24"/>
        </w:rPr>
        <w:t>ú</w:t>
      </w:r>
      <w:r w:rsidRPr="002128B7">
        <w:rPr>
          <w:sz w:val="24"/>
          <w:szCs w:val="24"/>
        </w:rPr>
        <w:t xml:space="preserve"> služb</w:t>
      </w:r>
      <w:r w:rsidR="00CF2834">
        <w:rPr>
          <w:sz w:val="24"/>
          <w:szCs w:val="24"/>
        </w:rPr>
        <w:t>u</w:t>
      </w:r>
      <w:r w:rsidRPr="002128B7">
        <w:rPr>
          <w:sz w:val="24"/>
          <w:szCs w:val="24"/>
        </w:rPr>
        <w:t xml:space="preserve"> </w:t>
      </w:r>
      <w:r w:rsidR="00813CCF">
        <w:rPr>
          <w:sz w:val="24"/>
          <w:szCs w:val="24"/>
        </w:rPr>
        <w:t>boli</w:t>
      </w:r>
      <w:r>
        <w:rPr>
          <w:sz w:val="24"/>
          <w:szCs w:val="24"/>
        </w:rPr>
        <w:t xml:space="preserve"> v uplynulom roku </w:t>
      </w:r>
      <w:r w:rsidR="004A53C7">
        <w:rPr>
          <w:sz w:val="24"/>
          <w:szCs w:val="24"/>
        </w:rPr>
        <w:t>5</w:t>
      </w:r>
      <w:r w:rsidR="00E30100">
        <w:rPr>
          <w:sz w:val="24"/>
          <w:szCs w:val="24"/>
        </w:rPr>
        <w:t>1</w:t>
      </w:r>
      <w:r w:rsidR="004A53C7">
        <w:rPr>
          <w:sz w:val="24"/>
          <w:szCs w:val="24"/>
        </w:rPr>
        <w:t>6 7</w:t>
      </w:r>
      <w:r w:rsidR="00E30100">
        <w:rPr>
          <w:sz w:val="24"/>
          <w:szCs w:val="24"/>
        </w:rPr>
        <w:t>45</w:t>
      </w:r>
      <w:r w:rsidRPr="002128B7">
        <w:rPr>
          <w:sz w:val="24"/>
          <w:szCs w:val="24"/>
        </w:rPr>
        <w:t xml:space="preserve"> eur</w:t>
      </w:r>
      <w:r>
        <w:rPr>
          <w:sz w:val="24"/>
          <w:szCs w:val="24"/>
        </w:rPr>
        <w:t xml:space="preserve">. </w:t>
      </w:r>
      <w:r w:rsidRPr="00515C42">
        <w:rPr>
          <w:sz w:val="24"/>
          <w:szCs w:val="24"/>
        </w:rPr>
        <w:t xml:space="preserve">K nim sa pripočítavajú servisné </w:t>
      </w:r>
      <w:r w:rsidR="00D26514" w:rsidRPr="00515C42">
        <w:rPr>
          <w:sz w:val="24"/>
          <w:szCs w:val="24"/>
        </w:rPr>
        <w:t xml:space="preserve">náklady </w:t>
      </w:r>
      <w:r>
        <w:rPr>
          <w:sz w:val="24"/>
          <w:szCs w:val="24"/>
        </w:rPr>
        <w:t xml:space="preserve">Riaditeľstva OSS vo výške </w:t>
      </w:r>
      <w:r w:rsidR="004A53C7">
        <w:rPr>
          <w:sz w:val="24"/>
          <w:szCs w:val="24"/>
        </w:rPr>
        <w:t>5</w:t>
      </w:r>
      <w:r w:rsidR="00E30100">
        <w:rPr>
          <w:sz w:val="24"/>
          <w:szCs w:val="24"/>
        </w:rPr>
        <w:t>5</w:t>
      </w:r>
      <w:r w:rsidR="004A53C7">
        <w:rPr>
          <w:sz w:val="24"/>
          <w:szCs w:val="24"/>
        </w:rPr>
        <w:t> </w:t>
      </w:r>
      <w:r w:rsidR="00E30100">
        <w:rPr>
          <w:sz w:val="24"/>
          <w:szCs w:val="24"/>
        </w:rPr>
        <w:t>3</w:t>
      </w:r>
      <w:r w:rsidR="004A53C7">
        <w:rPr>
          <w:sz w:val="24"/>
          <w:szCs w:val="24"/>
        </w:rPr>
        <w:t>1</w:t>
      </w:r>
      <w:r w:rsidR="00E30100">
        <w:rPr>
          <w:sz w:val="24"/>
          <w:szCs w:val="24"/>
        </w:rPr>
        <w:t>6</w:t>
      </w:r>
      <w:r w:rsidR="004A53C7">
        <w:rPr>
          <w:sz w:val="24"/>
          <w:szCs w:val="24"/>
        </w:rPr>
        <w:t xml:space="preserve"> </w:t>
      </w:r>
      <w:r>
        <w:rPr>
          <w:sz w:val="24"/>
          <w:szCs w:val="24"/>
        </w:rPr>
        <w:t>eur.</w:t>
      </w:r>
      <w:r w:rsidRPr="002128B7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2128B7">
        <w:rPr>
          <w:sz w:val="24"/>
          <w:szCs w:val="24"/>
        </w:rPr>
        <w:t xml:space="preserve"> príspevku </w:t>
      </w:r>
      <w:r>
        <w:rPr>
          <w:sz w:val="24"/>
          <w:szCs w:val="24"/>
        </w:rPr>
        <w:t xml:space="preserve">mesta vo výške </w:t>
      </w:r>
      <w:r w:rsidR="00E30100">
        <w:rPr>
          <w:sz w:val="24"/>
          <w:szCs w:val="24"/>
        </w:rPr>
        <w:t>649 724</w:t>
      </w:r>
      <w:r w:rsidR="00515C42">
        <w:rPr>
          <w:sz w:val="24"/>
          <w:szCs w:val="24"/>
        </w:rPr>
        <w:t xml:space="preserve"> </w:t>
      </w:r>
      <w:r w:rsidRPr="002128B7">
        <w:rPr>
          <w:sz w:val="24"/>
          <w:szCs w:val="24"/>
        </w:rPr>
        <w:t>eur</w:t>
      </w:r>
      <w:r>
        <w:rPr>
          <w:sz w:val="24"/>
          <w:szCs w:val="24"/>
        </w:rPr>
        <w:t xml:space="preserve"> predstavovali </w:t>
      </w:r>
      <w:r w:rsidR="00D26514">
        <w:rPr>
          <w:sz w:val="24"/>
          <w:szCs w:val="24"/>
        </w:rPr>
        <w:t xml:space="preserve">náklady </w:t>
      </w:r>
      <w:r>
        <w:rPr>
          <w:sz w:val="24"/>
          <w:szCs w:val="24"/>
        </w:rPr>
        <w:t xml:space="preserve">OSS vynaložené na </w:t>
      </w:r>
      <w:r w:rsidRPr="002128B7">
        <w:rPr>
          <w:sz w:val="24"/>
          <w:szCs w:val="24"/>
        </w:rPr>
        <w:t>opatrovateľsk</w:t>
      </w:r>
      <w:r>
        <w:rPr>
          <w:sz w:val="24"/>
          <w:szCs w:val="24"/>
        </w:rPr>
        <w:t>ú službu kryté príspevkom mesta čiastku</w:t>
      </w:r>
      <w:r w:rsidRPr="002128B7">
        <w:rPr>
          <w:sz w:val="24"/>
          <w:szCs w:val="24"/>
        </w:rPr>
        <w:t xml:space="preserve"> </w:t>
      </w:r>
      <w:r w:rsidR="00CF6970">
        <w:rPr>
          <w:sz w:val="24"/>
          <w:szCs w:val="24"/>
        </w:rPr>
        <w:t>282</w:t>
      </w:r>
      <w:r w:rsidR="00515C42">
        <w:rPr>
          <w:sz w:val="24"/>
          <w:szCs w:val="24"/>
        </w:rPr>
        <w:t> </w:t>
      </w:r>
      <w:r w:rsidR="004A53C7">
        <w:rPr>
          <w:sz w:val="24"/>
          <w:szCs w:val="24"/>
        </w:rPr>
        <w:t>8</w:t>
      </w:r>
      <w:r w:rsidR="00CF6970">
        <w:rPr>
          <w:sz w:val="24"/>
          <w:szCs w:val="24"/>
        </w:rPr>
        <w:t>5</w:t>
      </w:r>
      <w:r w:rsidR="004A53C7">
        <w:rPr>
          <w:sz w:val="24"/>
          <w:szCs w:val="24"/>
        </w:rPr>
        <w:t>0</w:t>
      </w:r>
      <w:r w:rsidR="00515C42">
        <w:rPr>
          <w:sz w:val="24"/>
          <w:szCs w:val="24"/>
        </w:rPr>
        <w:t xml:space="preserve"> </w:t>
      </w:r>
      <w:r w:rsidRPr="002128B7">
        <w:rPr>
          <w:sz w:val="24"/>
          <w:szCs w:val="24"/>
        </w:rPr>
        <w:t xml:space="preserve">eur, čo </w:t>
      </w:r>
      <w:r>
        <w:rPr>
          <w:sz w:val="24"/>
          <w:szCs w:val="24"/>
        </w:rPr>
        <w:t>tvorí</w:t>
      </w:r>
      <w:r w:rsidRPr="002128B7">
        <w:rPr>
          <w:sz w:val="24"/>
          <w:szCs w:val="24"/>
        </w:rPr>
        <w:t xml:space="preserve"> </w:t>
      </w:r>
      <w:r w:rsidR="00CF6970">
        <w:rPr>
          <w:sz w:val="24"/>
          <w:szCs w:val="24"/>
        </w:rPr>
        <w:t>4</w:t>
      </w:r>
      <w:r w:rsidR="00515C42">
        <w:rPr>
          <w:sz w:val="24"/>
          <w:szCs w:val="24"/>
        </w:rPr>
        <w:t>3</w:t>
      </w:r>
      <w:r w:rsidR="00CF6970">
        <w:rPr>
          <w:sz w:val="24"/>
          <w:szCs w:val="24"/>
        </w:rPr>
        <w:t>,5</w:t>
      </w:r>
      <w:r w:rsidR="00515C42">
        <w:rPr>
          <w:sz w:val="24"/>
          <w:szCs w:val="24"/>
        </w:rPr>
        <w:t xml:space="preserve"> </w:t>
      </w:r>
      <w:r w:rsidRPr="002128B7">
        <w:rPr>
          <w:sz w:val="24"/>
          <w:szCs w:val="24"/>
        </w:rPr>
        <w:t>% z poskytnutého príspevku.</w:t>
      </w:r>
      <w:r>
        <w:rPr>
          <w:sz w:val="24"/>
          <w:szCs w:val="24"/>
        </w:rPr>
        <w:t xml:space="preserve"> </w:t>
      </w:r>
      <w:r w:rsidR="00515C42">
        <w:rPr>
          <w:sz w:val="24"/>
          <w:szCs w:val="24"/>
        </w:rPr>
        <w:t>N</w:t>
      </w:r>
      <w:r>
        <w:rPr>
          <w:sz w:val="24"/>
          <w:szCs w:val="24"/>
        </w:rPr>
        <w:t xml:space="preserve">a krytí nákladov opatrovateľskej služby </w:t>
      </w:r>
      <w:r w:rsidR="00147CEB">
        <w:rPr>
          <w:sz w:val="24"/>
          <w:szCs w:val="24"/>
        </w:rPr>
        <w:t xml:space="preserve">sa významne </w:t>
      </w:r>
      <w:r>
        <w:rPr>
          <w:sz w:val="24"/>
          <w:szCs w:val="24"/>
        </w:rPr>
        <w:t xml:space="preserve">podieľal v uplynulom </w:t>
      </w:r>
      <w:r w:rsidR="00CF6970">
        <w:rPr>
          <w:sz w:val="24"/>
          <w:szCs w:val="24"/>
        </w:rPr>
        <w:t xml:space="preserve">roku </w:t>
      </w:r>
      <w:r>
        <w:rPr>
          <w:sz w:val="24"/>
          <w:szCs w:val="24"/>
        </w:rPr>
        <w:t xml:space="preserve">aj </w:t>
      </w:r>
      <w:r w:rsidR="00CF6970">
        <w:rPr>
          <w:sz w:val="24"/>
          <w:szCs w:val="24"/>
        </w:rPr>
        <w:t xml:space="preserve">príspevok z ÚPSVR </w:t>
      </w:r>
      <w:r w:rsidR="00515C42">
        <w:rPr>
          <w:sz w:val="24"/>
          <w:szCs w:val="24"/>
        </w:rPr>
        <w:t xml:space="preserve"> </w:t>
      </w:r>
      <w:r w:rsidR="00CF6970">
        <w:rPr>
          <w:sz w:val="24"/>
          <w:szCs w:val="24"/>
        </w:rPr>
        <w:t xml:space="preserve">21 249 </w:t>
      </w:r>
      <w:r w:rsidRPr="00DD2677">
        <w:rPr>
          <w:sz w:val="24"/>
          <w:szCs w:val="24"/>
        </w:rPr>
        <w:t xml:space="preserve">eur </w:t>
      </w:r>
      <w:r>
        <w:rPr>
          <w:sz w:val="24"/>
          <w:szCs w:val="24"/>
        </w:rPr>
        <w:t>a </w:t>
      </w:r>
      <w:r w:rsidR="00067E0B">
        <w:rPr>
          <w:sz w:val="24"/>
          <w:szCs w:val="24"/>
        </w:rPr>
        <w:t>príjmy</w:t>
      </w:r>
      <w:r>
        <w:rPr>
          <w:sz w:val="24"/>
          <w:szCs w:val="24"/>
        </w:rPr>
        <w:t xml:space="preserve"> za opatrovateľskú službu v čiastke </w:t>
      </w:r>
      <w:r w:rsidR="004A53C7">
        <w:rPr>
          <w:sz w:val="24"/>
          <w:szCs w:val="24"/>
        </w:rPr>
        <w:t>9</w:t>
      </w:r>
      <w:r w:rsidR="00CF6970">
        <w:rPr>
          <w:sz w:val="24"/>
          <w:szCs w:val="24"/>
        </w:rPr>
        <w:t>4</w:t>
      </w:r>
      <w:r w:rsidR="00515C42">
        <w:rPr>
          <w:sz w:val="24"/>
          <w:szCs w:val="24"/>
        </w:rPr>
        <w:t> </w:t>
      </w:r>
      <w:r w:rsidR="00CF6970">
        <w:rPr>
          <w:sz w:val="24"/>
          <w:szCs w:val="24"/>
        </w:rPr>
        <w:t>955</w:t>
      </w:r>
      <w:r w:rsidR="00515C42">
        <w:rPr>
          <w:sz w:val="24"/>
          <w:szCs w:val="24"/>
        </w:rPr>
        <w:t xml:space="preserve"> </w:t>
      </w:r>
      <w:r>
        <w:rPr>
          <w:sz w:val="24"/>
          <w:szCs w:val="24"/>
        </w:rPr>
        <w:t>eur.</w:t>
      </w:r>
    </w:p>
    <w:p w14:paraId="46AE5E65" w14:textId="7F755583" w:rsidR="004073FC" w:rsidRPr="004A53C7" w:rsidRDefault="009B0D2B" w:rsidP="004A53C7">
      <w:pPr>
        <w:widowControl w:val="0"/>
        <w:ind w:firstLine="720"/>
        <w:jc w:val="both"/>
        <w:rPr>
          <w:sz w:val="24"/>
          <w:szCs w:val="24"/>
        </w:rPr>
      </w:pPr>
      <w:r w:rsidRPr="002128B7">
        <w:rPr>
          <w:sz w:val="24"/>
          <w:szCs w:val="24"/>
        </w:rPr>
        <w:t xml:space="preserve">Vývoj terénnej opatrovateľskej služby v roku </w:t>
      </w:r>
      <w:r w:rsidR="007728DC">
        <w:rPr>
          <w:sz w:val="24"/>
          <w:szCs w:val="24"/>
        </w:rPr>
        <w:t>2021</w:t>
      </w:r>
      <w:r w:rsidR="0004679B">
        <w:rPr>
          <w:sz w:val="24"/>
          <w:szCs w:val="24"/>
        </w:rPr>
        <w:t xml:space="preserve"> ilustruje nasledujúca</w:t>
      </w:r>
      <w:r w:rsidR="00CF2545">
        <w:rPr>
          <w:sz w:val="24"/>
          <w:szCs w:val="24"/>
        </w:rPr>
        <w:t xml:space="preserve"> </w:t>
      </w:r>
      <w:r w:rsidR="0004679B">
        <w:rPr>
          <w:sz w:val="24"/>
          <w:szCs w:val="24"/>
        </w:rPr>
        <w:t>tabuľka</w:t>
      </w:r>
      <w:r w:rsidR="007A2108">
        <w:rPr>
          <w:sz w:val="24"/>
          <w:szCs w:val="24"/>
        </w:rPr>
        <w:t>:</w:t>
      </w:r>
    </w:p>
    <w:tbl>
      <w:tblPr>
        <w:tblStyle w:val="Mriekatabuky"/>
        <w:tblpPr w:leftFromText="142" w:rightFromText="142" w:vertAnchor="text" w:horzAnchor="margin" w:tblpY="146"/>
        <w:tblOverlap w:val="never"/>
        <w:tblW w:w="934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674"/>
        <w:gridCol w:w="4840"/>
        <w:gridCol w:w="1532"/>
        <w:gridCol w:w="1149"/>
        <w:gridCol w:w="1146"/>
      </w:tblGrid>
      <w:tr w:rsidR="007728F7" w14:paraId="04C331A1" w14:textId="77777777" w:rsidTr="007728F7">
        <w:tc>
          <w:tcPr>
            <w:tcW w:w="5514" w:type="dxa"/>
            <w:gridSpan w:val="2"/>
          </w:tcPr>
          <w:p w14:paraId="778E9240" w14:textId="6457EA7F" w:rsidR="007728F7" w:rsidRPr="00DC3842" w:rsidRDefault="007728F7" w:rsidP="007728F7">
            <w:pPr>
              <w:rPr>
                <w:rFonts w:cstheme="minorHAnsi"/>
                <w:b/>
                <w:sz w:val="24"/>
                <w:szCs w:val="24"/>
              </w:rPr>
            </w:pPr>
            <w:r w:rsidRPr="00DC3842">
              <w:rPr>
                <w:rFonts w:cstheme="minorHAnsi"/>
                <w:b/>
                <w:sz w:val="24"/>
                <w:szCs w:val="24"/>
              </w:rPr>
              <w:t>Vývoj terénnej opatrovateľskej služby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DC3842">
              <w:rPr>
                <w:rFonts w:cstheme="minorHAnsi"/>
                <w:b/>
                <w:sz w:val="24"/>
                <w:szCs w:val="24"/>
              </w:rPr>
              <w:t xml:space="preserve">v roku </w:t>
            </w:r>
            <w:r>
              <w:rPr>
                <w:rFonts w:cstheme="minorHAnsi"/>
                <w:b/>
                <w:sz w:val="24"/>
                <w:szCs w:val="24"/>
              </w:rPr>
              <w:t xml:space="preserve">2021 </w:t>
            </w:r>
          </w:p>
        </w:tc>
        <w:tc>
          <w:tcPr>
            <w:tcW w:w="1532" w:type="dxa"/>
          </w:tcPr>
          <w:p w14:paraId="338D8608" w14:textId="73D045C0" w:rsidR="007728F7" w:rsidRPr="00DC3842" w:rsidRDefault="007728F7" w:rsidP="007728F7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Spolu</w:t>
            </w:r>
          </w:p>
        </w:tc>
        <w:tc>
          <w:tcPr>
            <w:tcW w:w="1149" w:type="dxa"/>
          </w:tcPr>
          <w:p w14:paraId="0503620C" w14:textId="6A966498" w:rsidR="007728F7" w:rsidRPr="00DC3842" w:rsidRDefault="007728F7" w:rsidP="007728F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 xml:space="preserve">- z toho </w:t>
            </w:r>
            <w:r>
              <w:rPr>
                <w:rFonts w:cstheme="minorHAnsi"/>
                <w:sz w:val="24"/>
                <w:szCs w:val="24"/>
              </w:rPr>
              <w:t xml:space="preserve">v </w:t>
            </w:r>
            <w:r w:rsidRPr="00DC3842">
              <w:rPr>
                <w:rFonts w:cstheme="minorHAnsi"/>
                <w:sz w:val="24"/>
                <w:szCs w:val="24"/>
              </w:rPr>
              <w:t>POS</w:t>
            </w:r>
          </w:p>
        </w:tc>
        <w:tc>
          <w:tcPr>
            <w:tcW w:w="1146" w:type="dxa"/>
          </w:tcPr>
          <w:p w14:paraId="711E70D6" w14:textId="69FD451E" w:rsidR="007728F7" w:rsidRPr="00DC3842" w:rsidRDefault="007728F7" w:rsidP="007728F7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 toho v </w:t>
            </w:r>
            <w:r w:rsidRPr="007728F7">
              <w:rPr>
                <w:rFonts w:cstheme="minorHAnsi"/>
                <w:sz w:val="22"/>
                <w:szCs w:val="22"/>
              </w:rPr>
              <w:t>PKSSPOS</w:t>
            </w:r>
          </w:p>
        </w:tc>
      </w:tr>
      <w:tr w:rsidR="007728F7" w14:paraId="43FCC8ED" w14:textId="77777777" w:rsidTr="007728F7">
        <w:tc>
          <w:tcPr>
            <w:tcW w:w="674" w:type="dxa"/>
            <w:vMerge w:val="restart"/>
            <w:textDirection w:val="btLr"/>
            <w:vAlign w:val="center"/>
          </w:tcPr>
          <w:p w14:paraId="4F53ACE1" w14:textId="77777777" w:rsidR="007728F7" w:rsidRPr="00DC3842" w:rsidRDefault="007728F7" w:rsidP="007728F7">
            <w:pPr>
              <w:ind w:left="113" w:right="113"/>
              <w:jc w:val="center"/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>Počet opatrovaných</w:t>
            </w:r>
          </w:p>
        </w:tc>
        <w:tc>
          <w:tcPr>
            <w:tcW w:w="4840" w:type="dxa"/>
          </w:tcPr>
          <w:p w14:paraId="581C00D7" w14:textId="4F8B7A87" w:rsidR="007728F7" w:rsidRPr="00DC3842" w:rsidRDefault="007728F7" w:rsidP="007728F7">
            <w:pPr>
              <w:rPr>
                <w:rFonts w:cstheme="minorHAnsi"/>
                <w:i/>
                <w:sz w:val="24"/>
                <w:szCs w:val="24"/>
              </w:rPr>
            </w:pPr>
            <w:r w:rsidRPr="00DC3842">
              <w:rPr>
                <w:rFonts w:cstheme="minorHAnsi"/>
                <w:i/>
                <w:sz w:val="24"/>
                <w:szCs w:val="24"/>
              </w:rPr>
              <w:t>Počet opatrovaných k 31.12.20</w:t>
            </w:r>
            <w:r>
              <w:rPr>
                <w:rFonts w:cstheme="minorHAnsi"/>
                <w:i/>
                <w:sz w:val="24"/>
                <w:szCs w:val="24"/>
              </w:rPr>
              <w:t>20</w:t>
            </w:r>
          </w:p>
        </w:tc>
        <w:tc>
          <w:tcPr>
            <w:tcW w:w="1532" w:type="dxa"/>
          </w:tcPr>
          <w:p w14:paraId="23EDF12D" w14:textId="78AE27FB" w:rsidR="007728F7" w:rsidRPr="003B5029" w:rsidRDefault="007728F7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56</w:t>
            </w:r>
          </w:p>
        </w:tc>
        <w:tc>
          <w:tcPr>
            <w:tcW w:w="1149" w:type="dxa"/>
          </w:tcPr>
          <w:p w14:paraId="45590E6C" w14:textId="6DD51E07" w:rsidR="007728F7" w:rsidRPr="003B5029" w:rsidRDefault="007728F7" w:rsidP="007728F7">
            <w:pPr>
              <w:jc w:val="center"/>
              <w:rPr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54</w:t>
            </w:r>
          </w:p>
        </w:tc>
        <w:tc>
          <w:tcPr>
            <w:tcW w:w="1146" w:type="dxa"/>
          </w:tcPr>
          <w:p w14:paraId="69A3DD05" w14:textId="0B9FA3DA" w:rsidR="007728F7" w:rsidRPr="00FA5B6B" w:rsidRDefault="00AE78B6" w:rsidP="007728F7">
            <w:pPr>
              <w:jc w:val="center"/>
              <w:rPr>
                <w:bCs/>
                <w:sz w:val="24"/>
                <w:szCs w:val="24"/>
              </w:rPr>
            </w:pPr>
            <w:r w:rsidRPr="00FA5B6B">
              <w:rPr>
                <w:bCs/>
                <w:sz w:val="24"/>
                <w:szCs w:val="24"/>
              </w:rPr>
              <w:t>0</w:t>
            </w:r>
          </w:p>
        </w:tc>
      </w:tr>
      <w:tr w:rsidR="007728F7" w14:paraId="6A269390" w14:textId="77777777" w:rsidTr="007728F7">
        <w:tc>
          <w:tcPr>
            <w:tcW w:w="674" w:type="dxa"/>
            <w:vMerge/>
            <w:vAlign w:val="center"/>
          </w:tcPr>
          <w:p w14:paraId="53B50171" w14:textId="77777777" w:rsidR="007728F7" w:rsidRPr="00DC3842" w:rsidRDefault="007728F7" w:rsidP="007728F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0" w:type="dxa"/>
          </w:tcPr>
          <w:p w14:paraId="6205219E" w14:textId="273D4B90" w:rsidR="007728F7" w:rsidRPr="00DC3842" w:rsidRDefault="007728F7" w:rsidP="007728F7">
            <w:pPr>
              <w:rPr>
                <w:rFonts w:cstheme="minorHAnsi"/>
                <w:i/>
                <w:sz w:val="24"/>
                <w:szCs w:val="24"/>
              </w:rPr>
            </w:pPr>
            <w:r w:rsidRPr="00DC3842">
              <w:rPr>
                <w:rFonts w:cstheme="minorHAnsi"/>
                <w:i/>
                <w:sz w:val="24"/>
                <w:szCs w:val="24"/>
              </w:rPr>
              <w:t>Denný počet hodín opatrovania k 31.12.20</w:t>
            </w:r>
            <w:r>
              <w:rPr>
                <w:rFonts w:cstheme="minorHAnsi"/>
                <w:i/>
                <w:sz w:val="24"/>
                <w:szCs w:val="24"/>
              </w:rPr>
              <w:t>20</w:t>
            </w:r>
          </w:p>
        </w:tc>
        <w:tc>
          <w:tcPr>
            <w:tcW w:w="1532" w:type="dxa"/>
          </w:tcPr>
          <w:p w14:paraId="039F37E1" w14:textId="1865BD0B" w:rsidR="007728F7" w:rsidRPr="003B5029" w:rsidRDefault="007728F7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292,25</w:t>
            </w:r>
          </w:p>
        </w:tc>
        <w:tc>
          <w:tcPr>
            <w:tcW w:w="1149" w:type="dxa"/>
          </w:tcPr>
          <w:p w14:paraId="79E794DE" w14:textId="7A49FDEC" w:rsidR="007728F7" w:rsidRPr="003B5029" w:rsidRDefault="007728F7" w:rsidP="007728F7">
            <w:pPr>
              <w:jc w:val="center"/>
              <w:rPr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280,5</w:t>
            </w:r>
          </w:p>
        </w:tc>
        <w:tc>
          <w:tcPr>
            <w:tcW w:w="1146" w:type="dxa"/>
          </w:tcPr>
          <w:p w14:paraId="74CF3D7E" w14:textId="065D9081" w:rsidR="007728F7" w:rsidRPr="00FA5B6B" w:rsidRDefault="00AE78B6" w:rsidP="007728F7">
            <w:pPr>
              <w:jc w:val="center"/>
              <w:rPr>
                <w:bCs/>
                <w:sz w:val="24"/>
                <w:szCs w:val="24"/>
              </w:rPr>
            </w:pPr>
            <w:r w:rsidRPr="00FA5B6B">
              <w:rPr>
                <w:bCs/>
                <w:sz w:val="24"/>
                <w:szCs w:val="24"/>
              </w:rPr>
              <w:t>0</w:t>
            </w:r>
          </w:p>
        </w:tc>
      </w:tr>
      <w:tr w:rsidR="007728F7" w14:paraId="3330C530" w14:textId="77777777" w:rsidTr="007728F7">
        <w:tc>
          <w:tcPr>
            <w:tcW w:w="674" w:type="dxa"/>
            <w:vMerge/>
            <w:vAlign w:val="center"/>
          </w:tcPr>
          <w:p w14:paraId="64F7F272" w14:textId="77777777" w:rsidR="007728F7" w:rsidRPr="00DC3842" w:rsidRDefault="007728F7" w:rsidP="007728F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0" w:type="dxa"/>
          </w:tcPr>
          <w:p w14:paraId="171CF847" w14:textId="77777777" w:rsidR="007728F7" w:rsidRPr="00DC3842" w:rsidRDefault="007728F7" w:rsidP="007728F7">
            <w:pPr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 xml:space="preserve">Pribudlo opatrovaných </w:t>
            </w:r>
          </w:p>
        </w:tc>
        <w:tc>
          <w:tcPr>
            <w:tcW w:w="1532" w:type="dxa"/>
          </w:tcPr>
          <w:p w14:paraId="4D0F0B07" w14:textId="72F51860" w:rsidR="007728F7" w:rsidRPr="003B5029" w:rsidRDefault="006557CA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1149" w:type="dxa"/>
          </w:tcPr>
          <w:p w14:paraId="4D6D6EBE" w14:textId="34884B23" w:rsidR="007728F7" w:rsidRPr="003B5029" w:rsidRDefault="003F240D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146" w:type="dxa"/>
          </w:tcPr>
          <w:p w14:paraId="4574F5D1" w14:textId="3B288277" w:rsidR="007728F7" w:rsidRPr="003B5029" w:rsidRDefault="00AE78B6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52</w:t>
            </w:r>
          </w:p>
        </w:tc>
      </w:tr>
      <w:tr w:rsidR="007728F7" w14:paraId="7B3E89B2" w14:textId="77777777" w:rsidTr="007728F7">
        <w:tc>
          <w:tcPr>
            <w:tcW w:w="674" w:type="dxa"/>
            <w:vMerge/>
            <w:vAlign w:val="center"/>
          </w:tcPr>
          <w:p w14:paraId="7109A351" w14:textId="77777777" w:rsidR="007728F7" w:rsidRPr="00DC3842" w:rsidRDefault="007728F7" w:rsidP="007728F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0" w:type="dxa"/>
          </w:tcPr>
          <w:p w14:paraId="19CB5550" w14:textId="77777777" w:rsidR="007728F7" w:rsidRPr="00DC3842" w:rsidRDefault="007728F7" w:rsidP="007728F7">
            <w:pPr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>Ubudlo opatrovaných</w:t>
            </w:r>
          </w:p>
        </w:tc>
        <w:tc>
          <w:tcPr>
            <w:tcW w:w="1532" w:type="dxa"/>
          </w:tcPr>
          <w:p w14:paraId="53374FDF" w14:textId="4FCF9ED5" w:rsidR="007728F7" w:rsidRPr="003B5029" w:rsidRDefault="006557CA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1149" w:type="dxa"/>
          </w:tcPr>
          <w:p w14:paraId="28948D58" w14:textId="1084E287" w:rsidR="007728F7" w:rsidRPr="003B5029" w:rsidRDefault="003F240D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58</w:t>
            </w:r>
          </w:p>
        </w:tc>
        <w:tc>
          <w:tcPr>
            <w:tcW w:w="1146" w:type="dxa"/>
          </w:tcPr>
          <w:p w14:paraId="0A7C8A5A" w14:textId="1C21E9F9" w:rsidR="007728F7" w:rsidRPr="003B5029" w:rsidRDefault="00AE78B6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7728F7" w14:paraId="4D935365" w14:textId="77777777" w:rsidTr="007728F7">
        <w:tc>
          <w:tcPr>
            <w:tcW w:w="674" w:type="dxa"/>
            <w:vMerge/>
            <w:vAlign w:val="center"/>
          </w:tcPr>
          <w:p w14:paraId="29356701" w14:textId="77777777" w:rsidR="007728F7" w:rsidRPr="00DC3842" w:rsidRDefault="007728F7" w:rsidP="007728F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0" w:type="dxa"/>
          </w:tcPr>
          <w:p w14:paraId="00BD563A" w14:textId="63D0CB69" w:rsidR="007728F7" w:rsidRPr="00DC3842" w:rsidRDefault="007728F7" w:rsidP="007728F7">
            <w:pPr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>Počet opatrovaných k 31.12.</w:t>
            </w:r>
            <w:r>
              <w:rPr>
                <w:rFonts w:cstheme="minorHAnsi"/>
                <w:sz w:val="24"/>
                <w:szCs w:val="24"/>
              </w:rPr>
              <w:t>2021</w:t>
            </w:r>
          </w:p>
        </w:tc>
        <w:tc>
          <w:tcPr>
            <w:tcW w:w="1532" w:type="dxa"/>
          </w:tcPr>
          <w:p w14:paraId="78359C72" w14:textId="209AAE80" w:rsidR="007728F7" w:rsidRPr="003B5029" w:rsidRDefault="007728F7" w:rsidP="007728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B5029">
              <w:rPr>
                <w:rFonts w:eastAsia="Calibri"/>
                <w:b/>
                <w:bCs/>
                <w:sz w:val="24"/>
                <w:szCs w:val="24"/>
              </w:rPr>
              <w:t>5</w:t>
            </w:r>
            <w:r w:rsidR="006557CA" w:rsidRPr="003B5029">
              <w:rPr>
                <w:rFonts w:eastAsia="Calibr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49" w:type="dxa"/>
          </w:tcPr>
          <w:p w14:paraId="7AA19FC5" w14:textId="0A55AB18" w:rsidR="007728F7" w:rsidRPr="003B5029" w:rsidRDefault="003F240D" w:rsidP="007728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B5029"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46" w:type="dxa"/>
          </w:tcPr>
          <w:p w14:paraId="06054675" w14:textId="5F41CCB1" w:rsidR="007728F7" w:rsidRPr="003B5029" w:rsidRDefault="00AE78B6" w:rsidP="007728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B5029">
              <w:rPr>
                <w:rFonts w:eastAsia="Calibri"/>
                <w:b/>
                <w:bCs/>
                <w:sz w:val="24"/>
                <w:szCs w:val="24"/>
              </w:rPr>
              <w:t>52</w:t>
            </w:r>
          </w:p>
        </w:tc>
      </w:tr>
      <w:tr w:rsidR="007728F7" w14:paraId="236C2C6D" w14:textId="77777777" w:rsidTr="007728F7">
        <w:tc>
          <w:tcPr>
            <w:tcW w:w="674" w:type="dxa"/>
            <w:vMerge/>
            <w:vAlign w:val="center"/>
          </w:tcPr>
          <w:p w14:paraId="27F32482" w14:textId="77777777" w:rsidR="007728F7" w:rsidRPr="00DC3842" w:rsidRDefault="007728F7" w:rsidP="007728F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0" w:type="dxa"/>
          </w:tcPr>
          <w:p w14:paraId="35CC4866" w14:textId="316380F7" w:rsidR="007728F7" w:rsidRPr="00FA5B6B" w:rsidRDefault="007728F7" w:rsidP="007728F7">
            <w:pPr>
              <w:rPr>
                <w:rFonts w:cstheme="minorHAnsi"/>
                <w:sz w:val="24"/>
                <w:szCs w:val="24"/>
              </w:rPr>
            </w:pPr>
            <w:r w:rsidRPr="00FA5B6B">
              <w:rPr>
                <w:rFonts w:cstheme="minorHAnsi"/>
                <w:sz w:val="24"/>
                <w:szCs w:val="24"/>
              </w:rPr>
              <w:t>Denný počet hodín opatrovania  k 31.12.2021</w:t>
            </w:r>
          </w:p>
        </w:tc>
        <w:tc>
          <w:tcPr>
            <w:tcW w:w="1532" w:type="dxa"/>
          </w:tcPr>
          <w:p w14:paraId="47AFCDEB" w14:textId="30A1E3C8" w:rsidR="007728F7" w:rsidRPr="003B5029" w:rsidRDefault="003F240D" w:rsidP="007728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B5029">
              <w:rPr>
                <w:rFonts w:eastAsia="Calibri"/>
                <w:b/>
                <w:bCs/>
                <w:sz w:val="24"/>
                <w:szCs w:val="24"/>
              </w:rPr>
              <w:t>3</w:t>
            </w:r>
            <w:r w:rsidR="006557CA" w:rsidRPr="003B5029">
              <w:rPr>
                <w:rFonts w:eastAsia="Calibri"/>
                <w:b/>
                <w:bCs/>
                <w:sz w:val="24"/>
                <w:szCs w:val="24"/>
              </w:rPr>
              <w:t>00</w:t>
            </w:r>
            <w:r w:rsidR="002F48F0">
              <w:rPr>
                <w:rFonts w:eastAsia="Calibri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149" w:type="dxa"/>
          </w:tcPr>
          <w:p w14:paraId="79023B3B" w14:textId="500BC955" w:rsidR="007728F7" w:rsidRPr="003B5029" w:rsidRDefault="003F240D" w:rsidP="007728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B5029"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46" w:type="dxa"/>
          </w:tcPr>
          <w:p w14:paraId="5C4AF899" w14:textId="18EE9E86" w:rsidR="007728F7" w:rsidRPr="003B5029" w:rsidRDefault="00AE78B6" w:rsidP="007728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B5029">
              <w:rPr>
                <w:rFonts w:eastAsia="Calibri"/>
                <w:b/>
                <w:bCs/>
                <w:sz w:val="24"/>
                <w:szCs w:val="24"/>
              </w:rPr>
              <w:t>281,25</w:t>
            </w:r>
          </w:p>
        </w:tc>
      </w:tr>
      <w:tr w:rsidR="007728F7" w14:paraId="27E27E9E" w14:textId="77777777" w:rsidTr="007728F7">
        <w:tc>
          <w:tcPr>
            <w:tcW w:w="674" w:type="dxa"/>
            <w:vMerge/>
            <w:vAlign w:val="center"/>
          </w:tcPr>
          <w:p w14:paraId="07F127C5" w14:textId="77777777" w:rsidR="007728F7" w:rsidRPr="00DC3842" w:rsidRDefault="007728F7" w:rsidP="007728F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0" w:type="dxa"/>
          </w:tcPr>
          <w:p w14:paraId="498F5FB2" w14:textId="77777777" w:rsidR="007728F7" w:rsidRPr="00FA5B6B" w:rsidRDefault="007728F7" w:rsidP="007728F7">
            <w:pPr>
              <w:rPr>
                <w:rFonts w:cstheme="minorHAnsi"/>
                <w:sz w:val="24"/>
                <w:szCs w:val="24"/>
              </w:rPr>
            </w:pPr>
            <w:r w:rsidRPr="00FA5B6B">
              <w:rPr>
                <w:rFonts w:cstheme="minorHAnsi"/>
                <w:sz w:val="24"/>
                <w:szCs w:val="24"/>
              </w:rPr>
              <w:t>Počet hodín na presun medzi opatrovanými</w:t>
            </w:r>
          </w:p>
        </w:tc>
        <w:tc>
          <w:tcPr>
            <w:tcW w:w="1532" w:type="dxa"/>
          </w:tcPr>
          <w:p w14:paraId="267A53E2" w14:textId="4A73C0DD" w:rsidR="007728F7" w:rsidRPr="003B5029" w:rsidRDefault="00FA5B6B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7728F7" w:rsidRPr="003B5029">
              <w:rPr>
                <w:rFonts w:eastAsia="Calibri"/>
                <w:sz w:val="24"/>
                <w:szCs w:val="24"/>
              </w:rPr>
              <w:t>,</w:t>
            </w:r>
            <w:r w:rsidR="006557CA" w:rsidRPr="003B5029">
              <w:rPr>
                <w:rFonts w:eastAsia="Calibri"/>
                <w:sz w:val="24"/>
                <w:szCs w:val="24"/>
              </w:rPr>
              <w:t>2</w:t>
            </w:r>
            <w:r w:rsidR="007728F7" w:rsidRPr="003B5029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49" w:type="dxa"/>
          </w:tcPr>
          <w:p w14:paraId="1C57132C" w14:textId="426C3E61" w:rsidR="007728F7" w:rsidRPr="003B5029" w:rsidRDefault="003F240D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46" w:type="dxa"/>
          </w:tcPr>
          <w:p w14:paraId="05E99C0F" w14:textId="46251670" w:rsidR="007728F7" w:rsidRPr="003B5029" w:rsidRDefault="00FA5B6B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4,25</w:t>
            </w:r>
          </w:p>
        </w:tc>
      </w:tr>
      <w:tr w:rsidR="007728F7" w14:paraId="6A83EFEC" w14:textId="77777777" w:rsidTr="007728F7">
        <w:tc>
          <w:tcPr>
            <w:tcW w:w="674" w:type="dxa"/>
            <w:vMerge w:val="restart"/>
            <w:textDirection w:val="btLr"/>
            <w:vAlign w:val="center"/>
          </w:tcPr>
          <w:p w14:paraId="3720345D" w14:textId="77777777" w:rsidR="007728F7" w:rsidRPr="00DC3842" w:rsidRDefault="007728F7" w:rsidP="007728F7">
            <w:pPr>
              <w:ind w:left="113" w:right="113"/>
              <w:jc w:val="center"/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>Počet opatrovateliek (zamestnancov OS)</w:t>
            </w:r>
          </w:p>
        </w:tc>
        <w:tc>
          <w:tcPr>
            <w:tcW w:w="4840" w:type="dxa"/>
          </w:tcPr>
          <w:p w14:paraId="698599C4" w14:textId="5D4B5A25" w:rsidR="007728F7" w:rsidRPr="00DC3842" w:rsidRDefault="007728F7" w:rsidP="007728F7">
            <w:pPr>
              <w:rPr>
                <w:rFonts w:cstheme="minorHAnsi"/>
                <w:i/>
                <w:sz w:val="24"/>
                <w:szCs w:val="24"/>
              </w:rPr>
            </w:pPr>
            <w:r w:rsidRPr="00DC3842">
              <w:rPr>
                <w:rFonts w:cstheme="minorHAnsi"/>
                <w:i/>
                <w:sz w:val="24"/>
                <w:szCs w:val="24"/>
              </w:rPr>
              <w:t>Počet opatrovateliek k 31.12.20</w:t>
            </w:r>
            <w:r>
              <w:rPr>
                <w:rFonts w:cstheme="minorHAnsi"/>
                <w:i/>
                <w:sz w:val="24"/>
                <w:szCs w:val="24"/>
              </w:rPr>
              <w:t>20</w:t>
            </w:r>
          </w:p>
        </w:tc>
        <w:tc>
          <w:tcPr>
            <w:tcW w:w="1532" w:type="dxa"/>
          </w:tcPr>
          <w:p w14:paraId="5A07D35B" w14:textId="57B0B0BB" w:rsidR="007728F7" w:rsidRPr="003B5029" w:rsidRDefault="007728F7" w:rsidP="007728F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43</w:t>
            </w:r>
          </w:p>
        </w:tc>
        <w:tc>
          <w:tcPr>
            <w:tcW w:w="1149" w:type="dxa"/>
          </w:tcPr>
          <w:p w14:paraId="4568E711" w14:textId="751F8B21" w:rsidR="007728F7" w:rsidRPr="003B5029" w:rsidRDefault="007728F7" w:rsidP="007728F7">
            <w:pPr>
              <w:jc w:val="center"/>
              <w:rPr>
                <w:bCs/>
                <w:sz w:val="24"/>
                <w:szCs w:val="24"/>
              </w:rPr>
            </w:pPr>
            <w:r w:rsidRPr="003B5029">
              <w:rPr>
                <w:rFonts w:eastAsia="Calibri"/>
                <w:bCs/>
                <w:sz w:val="24"/>
                <w:szCs w:val="24"/>
              </w:rPr>
              <w:t>41</w:t>
            </w:r>
          </w:p>
        </w:tc>
        <w:tc>
          <w:tcPr>
            <w:tcW w:w="1146" w:type="dxa"/>
          </w:tcPr>
          <w:p w14:paraId="064F99FF" w14:textId="2384541D" w:rsidR="007728F7" w:rsidRPr="003B5029" w:rsidRDefault="006557CA" w:rsidP="007728F7">
            <w:pPr>
              <w:jc w:val="center"/>
              <w:rPr>
                <w:bCs/>
                <w:sz w:val="24"/>
                <w:szCs w:val="24"/>
              </w:rPr>
            </w:pPr>
            <w:r w:rsidRPr="003B5029">
              <w:rPr>
                <w:bCs/>
                <w:sz w:val="24"/>
                <w:szCs w:val="24"/>
              </w:rPr>
              <w:t>0</w:t>
            </w:r>
          </w:p>
        </w:tc>
      </w:tr>
      <w:tr w:rsidR="007728F7" w14:paraId="175CF464" w14:textId="77777777" w:rsidTr="007728F7">
        <w:tc>
          <w:tcPr>
            <w:tcW w:w="674" w:type="dxa"/>
            <w:vMerge/>
          </w:tcPr>
          <w:p w14:paraId="629813F0" w14:textId="77777777" w:rsidR="007728F7" w:rsidRPr="00DC3842" w:rsidRDefault="007728F7" w:rsidP="007728F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0" w:type="dxa"/>
          </w:tcPr>
          <w:p w14:paraId="7F41CAE8" w14:textId="0C82B284" w:rsidR="007728F7" w:rsidRPr="00DC3842" w:rsidRDefault="007728F7" w:rsidP="007728F7">
            <w:pPr>
              <w:rPr>
                <w:rFonts w:cstheme="minorHAnsi"/>
                <w:i/>
                <w:sz w:val="24"/>
                <w:szCs w:val="24"/>
              </w:rPr>
            </w:pPr>
            <w:r w:rsidRPr="00DC3842">
              <w:rPr>
                <w:rFonts w:cstheme="minorHAnsi"/>
                <w:i/>
                <w:sz w:val="24"/>
                <w:szCs w:val="24"/>
              </w:rPr>
              <w:t>Prepočítaný stav  opatrovateliek k 31.12.20</w:t>
            </w:r>
            <w:r>
              <w:rPr>
                <w:rFonts w:cstheme="minorHAnsi"/>
                <w:i/>
                <w:sz w:val="24"/>
                <w:szCs w:val="24"/>
              </w:rPr>
              <w:t>20</w:t>
            </w:r>
          </w:p>
        </w:tc>
        <w:tc>
          <w:tcPr>
            <w:tcW w:w="1532" w:type="dxa"/>
          </w:tcPr>
          <w:p w14:paraId="463BDF10" w14:textId="78358240" w:rsidR="007728F7" w:rsidRPr="003B5029" w:rsidRDefault="007728F7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40,5</w:t>
            </w:r>
          </w:p>
        </w:tc>
        <w:tc>
          <w:tcPr>
            <w:tcW w:w="1149" w:type="dxa"/>
          </w:tcPr>
          <w:p w14:paraId="1A1215A1" w14:textId="0AFD03C3" w:rsidR="007728F7" w:rsidRPr="003B5029" w:rsidRDefault="007728F7" w:rsidP="007728F7">
            <w:pPr>
              <w:jc w:val="center"/>
              <w:rPr>
                <w:bCs/>
                <w:sz w:val="24"/>
                <w:szCs w:val="24"/>
              </w:rPr>
            </w:pPr>
            <w:r w:rsidRPr="003B5029">
              <w:rPr>
                <w:rFonts w:eastAsia="Calibri"/>
                <w:bCs/>
                <w:sz w:val="24"/>
                <w:szCs w:val="24"/>
              </w:rPr>
              <w:t>39</w:t>
            </w:r>
          </w:p>
        </w:tc>
        <w:tc>
          <w:tcPr>
            <w:tcW w:w="1146" w:type="dxa"/>
          </w:tcPr>
          <w:p w14:paraId="6B24FE93" w14:textId="269B9BA0" w:rsidR="007728F7" w:rsidRPr="003B5029" w:rsidRDefault="006557CA" w:rsidP="007728F7">
            <w:pPr>
              <w:jc w:val="center"/>
              <w:rPr>
                <w:bCs/>
                <w:sz w:val="24"/>
                <w:szCs w:val="24"/>
              </w:rPr>
            </w:pPr>
            <w:r w:rsidRPr="003B5029">
              <w:rPr>
                <w:bCs/>
                <w:sz w:val="24"/>
                <w:szCs w:val="24"/>
              </w:rPr>
              <w:t>0</w:t>
            </w:r>
          </w:p>
        </w:tc>
      </w:tr>
      <w:tr w:rsidR="007728F7" w14:paraId="1F7F7DD3" w14:textId="77777777" w:rsidTr="007728F7">
        <w:tc>
          <w:tcPr>
            <w:tcW w:w="674" w:type="dxa"/>
            <w:vMerge/>
          </w:tcPr>
          <w:p w14:paraId="64186676" w14:textId="77777777" w:rsidR="007728F7" w:rsidRPr="00DC3842" w:rsidRDefault="007728F7" w:rsidP="007728F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0" w:type="dxa"/>
          </w:tcPr>
          <w:p w14:paraId="171F974F" w14:textId="77777777" w:rsidR="007728F7" w:rsidRPr="00DC3842" w:rsidRDefault="007728F7" w:rsidP="007728F7">
            <w:pPr>
              <w:rPr>
                <w:rFonts w:cstheme="minorHAnsi"/>
                <w:i/>
                <w:sz w:val="24"/>
                <w:szCs w:val="24"/>
              </w:rPr>
            </w:pPr>
            <w:r w:rsidRPr="00DC3842">
              <w:rPr>
                <w:rFonts w:cstheme="minorHAnsi"/>
                <w:i/>
                <w:sz w:val="24"/>
                <w:szCs w:val="24"/>
              </w:rPr>
              <w:t>- z toho celý úväzok</w:t>
            </w:r>
          </w:p>
        </w:tc>
        <w:tc>
          <w:tcPr>
            <w:tcW w:w="1532" w:type="dxa"/>
          </w:tcPr>
          <w:p w14:paraId="6CD150C9" w14:textId="2AFFA03E" w:rsidR="007728F7" w:rsidRPr="003B5029" w:rsidRDefault="007728F7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38</w:t>
            </w:r>
          </w:p>
        </w:tc>
        <w:tc>
          <w:tcPr>
            <w:tcW w:w="1149" w:type="dxa"/>
          </w:tcPr>
          <w:p w14:paraId="31FC6E64" w14:textId="5A513692" w:rsidR="007728F7" w:rsidRPr="003B5029" w:rsidRDefault="007728F7" w:rsidP="007728F7">
            <w:pPr>
              <w:jc w:val="center"/>
              <w:rPr>
                <w:bCs/>
                <w:sz w:val="24"/>
                <w:szCs w:val="24"/>
              </w:rPr>
            </w:pPr>
            <w:r w:rsidRPr="003B5029">
              <w:rPr>
                <w:rFonts w:eastAsia="Calibri"/>
                <w:bCs/>
                <w:sz w:val="24"/>
                <w:szCs w:val="24"/>
              </w:rPr>
              <w:t>37</w:t>
            </w:r>
          </w:p>
        </w:tc>
        <w:tc>
          <w:tcPr>
            <w:tcW w:w="1146" w:type="dxa"/>
          </w:tcPr>
          <w:p w14:paraId="451A16C2" w14:textId="3AAE20B8" w:rsidR="007728F7" w:rsidRPr="003B5029" w:rsidRDefault="006557CA" w:rsidP="007728F7">
            <w:pPr>
              <w:jc w:val="center"/>
              <w:rPr>
                <w:bCs/>
                <w:sz w:val="24"/>
                <w:szCs w:val="24"/>
              </w:rPr>
            </w:pPr>
            <w:r w:rsidRPr="003B5029">
              <w:rPr>
                <w:bCs/>
                <w:sz w:val="24"/>
                <w:szCs w:val="24"/>
              </w:rPr>
              <w:t>0</w:t>
            </w:r>
          </w:p>
        </w:tc>
      </w:tr>
      <w:tr w:rsidR="007728F7" w14:paraId="13E3CBE2" w14:textId="77777777" w:rsidTr="007728F7">
        <w:tc>
          <w:tcPr>
            <w:tcW w:w="674" w:type="dxa"/>
            <w:vMerge/>
          </w:tcPr>
          <w:p w14:paraId="790AD127" w14:textId="77777777" w:rsidR="007728F7" w:rsidRPr="00DC3842" w:rsidRDefault="007728F7" w:rsidP="007728F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0" w:type="dxa"/>
          </w:tcPr>
          <w:p w14:paraId="2F06CCA4" w14:textId="77777777" w:rsidR="007728F7" w:rsidRPr="00DC3842" w:rsidRDefault="007728F7" w:rsidP="007728F7">
            <w:pPr>
              <w:rPr>
                <w:rFonts w:cstheme="minorHAnsi"/>
                <w:i/>
                <w:sz w:val="24"/>
                <w:szCs w:val="24"/>
              </w:rPr>
            </w:pPr>
            <w:r w:rsidRPr="00DC3842">
              <w:rPr>
                <w:rFonts w:cstheme="minorHAnsi"/>
                <w:i/>
                <w:sz w:val="24"/>
                <w:szCs w:val="24"/>
              </w:rPr>
              <w:t>- z toho skrátený úväzok</w:t>
            </w:r>
          </w:p>
        </w:tc>
        <w:tc>
          <w:tcPr>
            <w:tcW w:w="1532" w:type="dxa"/>
          </w:tcPr>
          <w:p w14:paraId="0706DA4D" w14:textId="1219D199" w:rsidR="007728F7" w:rsidRPr="003B5029" w:rsidRDefault="007728F7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49" w:type="dxa"/>
          </w:tcPr>
          <w:p w14:paraId="32E572A4" w14:textId="351523B0" w:rsidR="007728F7" w:rsidRPr="003B5029" w:rsidRDefault="007728F7" w:rsidP="007728F7">
            <w:pPr>
              <w:jc w:val="center"/>
              <w:rPr>
                <w:bCs/>
                <w:sz w:val="24"/>
                <w:szCs w:val="24"/>
              </w:rPr>
            </w:pPr>
            <w:r w:rsidRPr="003B5029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1146" w:type="dxa"/>
          </w:tcPr>
          <w:p w14:paraId="6CB8B21F" w14:textId="4529F348" w:rsidR="007728F7" w:rsidRPr="003B5029" w:rsidRDefault="006557CA" w:rsidP="007728F7">
            <w:pPr>
              <w:jc w:val="center"/>
              <w:rPr>
                <w:bCs/>
                <w:sz w:val="24"/>
                <w:szCs w:val="24"/>
              </w:rPr>
            </w:pPr>
            <w:r w:rsidRPr="003B5029">
              <w:rPr>
                <w:bCs/>
                <w:sz w:val="24"/>
                <w:szCs w:val="24"/>
              </w:rPr>
              <w:t>0</w:t>
            </w:r>
          </w:p>
        </w:tc>
      </w:tr>
      <w:tr w:rsidR="007728F7" w14:paraId="728D605D" w14:textId="77777777" w:rsidTr="007728F7">
        <w:tc>
          <w:tcPr>
            <w:tcW w:w="674" w:type="dxa"/>
            <w:vMerge/>
          </w:tcPr>
          <w:p w14:paraId="25114D82" w14:textId="77777777" w:rsidR="007728F7" w:rsidRPr="00DC3842" w:rsidRDefault="007728F7" w:rsidP="007728F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0" w:type="dxa"/>
          </w:tcPr>
          <w:p w14:paraId="23D734BE" w14:textId="77777777" w:rsidR="007728F7" w:rsidRPr="00DC3842" w:rsidRDefault="007728F7" w:rsidP="007728F7">
            <w:pPr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>Pribudlo opatrovateliek</w:t>
            </w:r>
          </w:p>
        </w:tc>
        <w:tc>
          <w:tcPr>
            <w:tcW w:w="1532" w:type="dxa"/>
          </w:tcPr>
          <w:p w14:paraId="46FF6CEC" w14:textId="7E4CEA9C" w:rsidR="007728F7" w:rsidRPr="003B5029" w:rsidRDefault="003F240D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1149" w:type="dxa"/>
          </w:tcPr>
          <w:p w14:paraId="120F1F90" w14:textId="43ADC0BD" w:rsidR="007728F7" w:rsidRPr="003B5029" w:rsidRDefault="003F240D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46" w:type="dxa"/>
          </w:tcPr>
          <w:p w14:paraId="07A02567" w14:textId="39E10013" w:rsidR="007728F7" w:rsidRPr="003B5029" w:rsidRDefault="00AE78B6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39</w:t>
            </w:r>
          </w:p>
        </w:tc>
      </w:tr>
      <w:tr w:rsidR="007728F7" w14:paraId="74371186" w14:textId="77777777" w:rsidTr="007728F7">
        <w:tc>
          <w:tcPr>
            <w:tcW w:w="674" w:type="dxa"/>
            <w:vMerge/>
          </w:tcPr>
          <w:p w14:paraId="34B6C3B3" w14:textId="77777777" w:rsidR="007728F7" w:rsidRPr="00DC3842" w:rsidRDefault="007728F7" w:rsidP="007728F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0" w:type="dxa"/>
          </w:tcPr>
          <w:p w14:paraId="627E83DD" w14:textId="77777777" w:rsidR="007728F7" w:rsidRPr="00DC3842" w:rsidRDefault="007728F7" w:rsidP="007728F7">
            <w:pPr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>Ubudlo opatrovateliek</w:t>
            </w:r>
          </w:p>
        </w:tc>
        <w:tc>
          <w:tcPr>
            <w:tcW w:w="1532" w:type="dxa"/>
          </w:tcPr>
          <w:p w14:paraId="07C28F78" w14:textId="156EDC9E" w:rsidR="007728F7" w:rsidRPr="003B5029" w:rsidRDefault="007728F7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1</w:t>
            </w:r>
            <w:r w:rsidR="003F240D" w:rsidRPr="003B5029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49" w:type="dxa"/>
          </w:tcPr>
          <w:p w14:paraId="2A95AD52" w14:textId="69245380" w:rsidR="007728F7" w:rsidRPr="003B5029" w:rsidRDefault="003F240D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43</w:t>
            </w:r>
          </w:p>
        </w:tc>
        <w:tc>
          <w:tcPr>
            <w:tcW w:w="1146" w:type="dxa"/>
          </w:tcPr>
          <w:p w14:paraId="31A53EF0" w14:textId="07CCBEBC" w:rsidR="007728F7" w:rsidRPr="003B5029" w:rsidRDefault="00AE78B6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7728F7" w14:paraId="2F251050" w14:textId="77777777" w:rsidTr="007728F7">
        <w:tc>
          <w:tcPr>
            <w:tcW w:w="674" w:type="dxa"/>
            <w:vMerge/>
          </w:tcPr>
          <w:p w14:paraId="7FA848EC" w14:textId="77777777" w:rsidR="007728F7" w:rsidRPr="00DC3842" w:rsidRDefault="007728F7" w:rsidP="007728F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0" w:type="dxa"/>
          </w:tcPr>
          <w:p w14:paraId="760280B0" w14:textId="1B6C0CBA" w:rsidR="007728F7" w:rsidRPr="00DC3842" w:rsidRDefault="007728F7" w:rsidP="007728F7">
            <w:pPr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>Počet opatrovateliek k 31.12.</w:t>
            </w:r>
            <w:r>
              <w:rPr>
                <w:rFonts w:cstheme="minorHAnsi"/>
                <w:sz w:val="24"/>
                <w:szCs w:val="24"/>
              </w:rPr>
              <w:t>2021</w:t>
            </w:r>
          </w:p>
        </w:tc>
        <w:tc>
          <w:tcPr>
            <w:tcW w:w="1532" w:type="dxa"/>
          </w:tcPr>
          <w:p w14:paraId="6E340D57" w14:textId="31A8562E" w:rsidR="007728F7" w:rsidRPr="003B5029" w:rsidRDefault="007728F7" w:rsidP="007728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B5029">
              <w:rPr>
                <w:rFonts w:eastAsia="Calibri"/>
                <w:b/>
                <w:bCs/>
                <w:sz w:val="24"/>
                <w:szCs w:val="24"/>
              </w:rPr>
              <w:t>4</w:t>
            </w:r>
            <w:r w:rsidR="003F240D" w:rsidRPr="003B5029">
              <w:rPr>
                <w:rFonts w:eastAsia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14:paraId="590FE2FC" w14:textId="08928AE7" w:rsidR="007728F7" w:rsidRPr="003B5029" w:rsidRDefault="003F240D" w:rsidP="007728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B5029"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46" w:type="dxa"/>
          </w:tcPr>
          <w:p w14:paraId="4918B4DB" w14:textId="13475890" w:rsidR="007728F7" w:rsidRPr="003B5029" w:rsidRDefault="00AE78B6" w:rsidP="007728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B5029">
              <w:rPr>
                <w:rFonts w:eastAsia="Calibri"/>
                <w:b/>
                <w:bCs/>
                <w:sz w:val="24"/>
                <w:szCs w:val="24"/>
              </w:rPr>
              <w:t>39</w:t>
            </w:r>
          </w:p>
        </w:tc>
      </w:tr>
      <w:tr w:rsidR="007728F7" w14:paraId="32D1DFD2" w14:textId="77777777" w:rsidTr="007728F7">
        <w:tc>
          <w:tcPr>
            <w:tcW w:w="674" w:type="dxa"/>
            <w:vMerge/>
          </w:tcPr>
          <w:p w14:paraId="3BEFAC26" w14:textId="77777777" w:rsidR="007728F7" w:rsidRPr="00DC3842" w:rsidRDefault="007728F7" w:rsidP="007728F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0" w:type="dxa"/>
          </w:tcPr>
          <w:p w14:paraId="74ABF489" w14:textId="4357629A" w:rsidR="007728F7" w:rsidRPr="00DC3842" w:rsidRDefault="007728F7" w:rsidP="007728F7">
            <w:pPr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>Prepočítaný stav  opatrovateliek k 31.12.</w:t>
            </w:r>
            <w:r>
              <w:rPr>
                <w:rFonts w:cstheme="minorHAnsi"/>
                <w:sz w:val="24"/>
                <w:szCs w:val="24"/>
              </w:rPr>
              <w:t>2021</w:t>
            </w:r>
          </w:p>
        </w:tc>
        <w:tc>
          <w:tcPr>
            <w:tcW w:w="1532" w:type="dxa"/>
          </w:tcPr>
          <w:p w14:paraId="75E1CE3A" w14:textId="1CB44A51" w:rsidR="007728F7" w:rsidRPr="003B5029" w:rsidRDefault="007728F7" w:rsidP="007728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B5029">
              <w:rPr>
                <w:rFonts w:eastAsia="Calibri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149" w:type="dxa"/>
          </w:tcPr>
          <w:p w14:paraId="03D11798" w14:textId="626259F0" w:rsidR="007728F7" w:rsidRPr="003B5029" w:rsidRDefault="003F240D" w:rsidP="007728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B5029"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46" w:type="dxa"/>
          </w:tcPr>
          <w:p w14:paraId="438045FD" w14:textId="05A348DC" w:rsidR="007728F7" w:rsidRPr="003B5029" w:rsidRDefault="00AE78B6" w:rsidP="007728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B5029">
              <w:rPr>
                <w:rFonts w:eastAsia="Calibri"/>
                <w:b/>
                <w:bCs/>
                <w:sz w:val="24"/>
                <w:szCs w:val="24"/>
              </w:rPr>
              <w:t>37</w:t>
            </w:r>
          </w:p>
        </w:tc>
      </w:tr>
      <w:tr w:rsidR="007728F7" w14:paraId="45250C0C" w14:textId="77777777" w:rsidTr="007728F7">
        <w:tc>
          <w:tcPr>
            <w:tcW w:w="674" w:type="dxa"/>
            <w:vMerge/>
          </w:tcPr>
          <w:p w14:paraId="38844758" w14:textId="77777777" w:rsidR="007728F7" w:rsidRPr="00DC3842" w:rsidRDefault="007728F7" w:rsidP="007728F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0" w:type="dxa"/>
          </w:tcPr>
          <w:p w14:paraId="45B1BC75" w14:textId="77777777" w:rsidR="007728F7" w:rsidRPr="00DC3842" w:rsidRDefault="007728F7" w:rsidP="007728F7">
            <w:pPr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>- z toho celý úväzok</w:t>
            </w:r>
          </w:p>
        </w:tc>
        <w:tc>
          <w:tcPr>
            <w:tcW w:w="1532" w:type="dxa"/>
          </w:tcPr>
          <w:p w14:paraId="1C04A3C4" w14:textId="4588CF39" w:rsidR="007728F7" w:rsidRPr="003B5029" w:rsidRDefault="007728F7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3</w:t>
            </w:r>
            <w:r w:rsidR="003F240D" w:rsidRPr="003B5029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49" w:type="dxa"/>
          </w:tcPr>
          <w:p w14:paraId="4E97A4E7" w14:textId="0162B6AE" w:rsidR="007728F7" w:rsidRPr="003B5029" w:rsidRDefault="003F240D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46" w:type="dxa"/>
          </w:tcPr>
          <w:p w14:paraId="0BA349BF" w14:textId="0E355932" w:rsidR="007728F7" w:rsidRPr="003B5029" w:rsidRDefault="003B5029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35</w:t>
            </w:r>
          </w:p>
        </w:tc>
      </w:tr>
      <w:tr w:rsidR="007728F7" w14:paraId="24DAF1FC" w14:textId="77777777" w:rsidTr="007728F7">
        <w:tc>
          <w:tcPr>
            <w:tcW w:w="674" w:type="dxa"/>
            <w:vMerge/>
          </w:tcPr>
          <w:p w14:paraId="394C0E43" w14:textId="77777777" w:rsidR="007728F7" w:rsidRPr="00DC3842" w:rsidRDefault="007728F7" w:rsidP="007728F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40" w:type="dxa"/>
          </w:tcPr>
          <w:p w14:paraId="35CBFB61" w14:textId="77777777" w:rsidR="007728F7" w:rsidRPr="00DC3842" w:rsidRDefault="007728F7" w:rsidP="007728F7">
            <w:pPr>
              <w:rPr>
                <w:rFonts w:cstheme="minorHAnsi"/>
                <w:sz w:val="24"/>
                <w:szCs w:val="24"/>
              </w:rPr>
            </w:pPr>
            <w:r w:rsidRPr="00DC3842">
              <w:rPr>
                <w:rFonts w:cstheme="minorHAnsi"/>
                <w:sz w:val="24"/>
                <w:szCs w:val="24"/>
              </w:rPr>
              <w:t>- z toho skrátený úväzok</w:t>
            </w:r>
          </w:p>
        </w:tc>
        <w:tc>
          <w:tcPr>
            <w:tcW w:w="1532" w:type="dxa"/>
          </w:tcPr>
          <w:p w14:paraId="45E4B288" w14:textId="423C36D1" w:rsidR="007728F7" w:rsidRPr="003B5029" w:rsidRDefault="003F240D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149" w:type="dxa"/>
          </w:tcPr>
          <w:p w14:paraId="6D778650" w14:textId="77B725AE" w:rsidR="007728F7" w:rsidRPr="003B5029" w:rsidRDefault="003F240D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46" w:type="dxa"/>
          </w:tcPr>
          <w:p w14:paraId="4F4C11D1" w14:textId="2FAB7ACD" w:rsidR="007728F7" w:rsidRPr="003B5029" w:rsidRDefault="003B5029" w:rsidP="007728F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5029">
              <w:rPr>
                <w:rFonts w:eastAsia="Calibri"/>
                <w:sz w:val="24"/>
                <w:szCs w:val="24"/>
              </w:rPr>
              <w:t>4</w:t>
            </w:r>
          </w:p>
        </w:tc>
      </w:tr>
    </w:tbl>
    <w:p w14:paraId="7E822969" w14:textId="77777777" w:rsidR="009B0D2B" w:rsidRDefault="009B0D2B" w:rsidP="009B0D2B">
      <w:pPr>
        <w:rPr>
          <w:lang w:eastAsia="sk-SK"/>
        </w:rPr>
      </w:pPr>
    </w:p>
    <w:p w14:paraId="627B8B51" w14:textId="77777777" w:rsidR="00CA2533" w:rsidRPr="009B0D2B" w:rsidRDefault="00CA2533" w:rsidP="009B0D2B">
      <w:pPr>
        <w:rPr>
          <w:lang w:eastAsia="sk-SK"/>
        </w:rPr>
      </w:pPr>
    </w:p>
    <w:p w14:paraId="389C8B1A" w14:textId="77777777" w:rsidR="0090499F" w:rsidRPr="006304BD" w:rsidRDefault="0090499F" w:rsidP="0090499F">
      <w:pPr>
        <w:pStyle w:val="Nadpis3"/>
        <w:rPr>
          <w:rFonts w:ascii="Times New Roman" w:hAnsi="Times New Roman"/>
          <w:szCs w:val="24"/>
        </w:rPr>
      </w:pPr>
      <w:r w:rsidRPr="006304BD">
        <w:rPr>
          <w:rFonts w:ascii="Times New Roman" w:hAnsi="Times New Roman"/>
          <w:sz w:val="26"/>
          <w:szCs w:val="26"/>
        </w:rPr>
        <w:t>1.3</w:t>
      </w:r>
      <w:r w:rsidRPr="006304BD">
        <w:rPr>
          <w:rFonts w:ascii="Times New Roman" w:hAnsi="Times New Roman"/>
          <w:szCs w:val="24"/>
        </w:rPr>
        <w:t xml:space="preserve">. Investičné </w:t>
      </w:r>
      <w:r w:rsidR="00D26514" w:rsidRPr="006304BD">
        <w:rPr>
          <w:rFonts w:ascii="Times New Roman" w:hAnsi="Times New Roman"/>
          <w:szCs w:val="24"/>
        </w:rPr>
        <w:t>náklady</w:t>
      </w:r>
    </w:p>
    <w:p w14:paraId="689134C4" w14:textId="2A1265FC" w:rsidR="0090499F" w:rsidRPr="001142AA" w:rsidRDefault="0090499F" w:rsidP="0090499F">
      <w:pPr>
        <w:pStyle w:val="Zarkazkladnhotextu2"/>
        <w:widowControl/>
        <w:rPr>
          <w:rFonts w:ascii="Times New Roman" w:hAnsi="Times New Roman"/>
          <w:snapToGrid/>
          <w:szCs w:val="24"/>
        </w:rPr>
      </w:pPr>
      <w:r w:rsidRPr="001142AA">
        <w:rPr>
          <w:rFonts w:ascii="Times New Roman" w:hAnsi="Times New Roman"/>
          <w:snapToGrid/>
          <w:szCs w:val="24"/>
        </w:rPr>
        <w:t xml:space="preserve">V priebehu roka </w:t>
      </w:r>
      <w:r w:rsidR="007728DC">
        <w:rPr>
          <w:rFonts w:ascii="Times New Roman" w:hAnsi="Times New Roman"/>
          <w:snapToGrid/>
          <w:szCs w:val="24"/>
        </w:rPr>
        <w:t>2021</w:t>
      </w:r>
      <w:r w:rsidRPr="001142AA">
        <w:rPr>
          <w:rFonts w:ascii="Times New Roman" w:hAnsi="Times New Roman"/>
          <w:snapToGrid/>
          <w:szCs w:val="24"/>
        </w:rPr>
        <w:t xml:space="preserve"> </w:t>
      </w:r>
      <w:r w:rsidR="0057240F">
        <w:rPr>
          <w:rFonts w:ascii="Times New Roman" w:hAnsi="Times New Roman"/>
          <w:snapToGrid/>
          <w:szCs w:val="24"/>
        </w:rPr>
        <w:t xml:space="preserve">na základe platnej právnej úpravy a </w:t>
      </w:r>
      <w:r w:rsidR="007257B9">
        <w:rPr>
          <w:rFonts w:ascii="Times New Roman" w:hAnsi="Times New Roman"/>
          <w:snapToGrid/>
          <w:szCs w:val="24"/>
        </w:rPr>
        <w:t>výzvy</w:t>
      </w:r>
      <w:r w:rsidR="0057240F">
        <w:rPr>
          <w:rFonts w:ascii="Times New Roman" w:hAnsi="Times New Roman"/>
          <w:snapToGrid/>
          <w:szCs w:val="24"/>
        </w:rPr>
        <w:t xml:space="preserve"> Z</w:t>
      </w:r>
      <w:r w:rsidR="007257B9">
        <w:rPr>
          <w:rFonts w:ascii="Times New Roman" w:hAnsi="Times New Roman"/>
          <w:snapToGrid/>
          <w:szCs w:val="24"/>
        </w:rPr>
        <w:t>ápadoslovenskej</w:t>
      </w:r>
      <w:r w:rsidR="0057240F">
        <w:rPr>
          <w:rFonts w:ascii="Times New Roman" w:hAnsi="Times New Roman"/>
          <w:snapToGrid/>
          <w:szCs w:val="24"/>
        </w:rPr>
        <w:t xml:space="preserve"> Vodárenskej spoločnosti, a.s. Nitra vznikla </w:t>
      </w:r>
      <w:r w:rsidRPr="001142AA">
        <w:rPr>
          <w:rFonts w:ascii="Times New Roman" w:hAnsi="Times New Roman"/>
          <w:snapToGrid/>
          <w:szCs w:val="24"/>
        </w:rPr>
        <w:t>organizáci</w:t>
      </w:r>
      <w:r w:rsidR="0057240F">
        <w:rPr>
          <w:rFonts w:ascii="Times New Roman" w:hAnsi="Times New Roman"/>
          <w:snapToGrid/>
          <w:szCs w:val="24"/>
        </w:rPr>
        <w:t xml:space="preserve">i povinnosť pripojiť objekt DC2 na Kráľovskej ul. na verejnú kanalizačná sieť. </w:t>
      </w:r>
      <w:r w:rsidR="00C47961">
        <w:rPr>
          <w:rFonts w:ascii="Times New Roman" w:hAnsi="Times New Roman"/>
          <w:snapToGrid/>
          <w:szCs w:val="24"/>
        </w:rPr>
        <w:t xml:space="preserve">Kapitálový transfer na investičnú akciu dňa 2.7.2021 </w:t>
      </w:r>
      <w:r w:rsidR="00C47961" w:rsidRPr="00C47961">
        <w:rPr>
          <w:rFonts w:ascii="Times New Roman" w:hAnsi="Times New Roman"/>
          <w:snapToGrid/>
          <w:szCs w:val="24"/>
        </w:rPr>
        <w:t xml:space="preserve">uznesením 3/2021-XI schválilo </w:t>
      </w:r>
      <w:r w:rsidR="00C47961">
        <w:rPr>
          <w:rFonts w:ascii="Times New Roman" w:hAnsi="Times New Roman"/>
          <w:snapToGrid/>
          <w:szCs w:val="24"/>
        </w:rPr>
        <w:t xml:space="preserve">MsZ </w:t>
      </w:r>
      <w:r w:rsidR="00C47961" w:rsidRPr="00C47961">
        <w:rPr>
          <w:rFonts w:ascii="Times New Roman" w:hAnsi="Times New Roman"/>
          <w:snapToGrid/>
          <w:szCs w:val="24"/>
        </w:rPr>
        <w:t xml:space="preserve">vo výške </w:t>
      </w:r>
      <w:r w:rsidR="00C47961">
        <w:rPr>
          <w:rFonts w:ascii="Times New Roman" w:hAnsi="Times New Roman"/>
          <w:snapToGrid/>
          <w:szCs w:val="24"/>
        </w:rPr>
        <w:t xml:space="preserve">3 600 </w:t>
      </w:r>
      <w:r w:rsidR="00C47961" w:rsidRPr="00C47961">
        <w:rPr>
          <w:rFonts w:ascii="Times New Roman" w:hAnsi="Times New Roman"/>
          <w:snapToGrid/>
          <w:szCs w:val="24"/>
        </w:rPr>
        <w:t>eur</w:t>
      </w:r>
      <w:r w:rsidR="00C47961">
        <w:rPr>
          <w:rFonts w:ascii="Times New Roman" w:hAnsi="Times New Roman"/>
          <w:snapToGrid/>
          <w:szCs w:val="24"/>
        </w:rPr>
        <w:t xml:space="preserve">. Vybudovanie kanalizačnej prípojky </w:t>
      </w:r>
      <w:r w:rsidR="006304BD">
        <w:rPr>
          <w:rFonts w:ascii="Times New Roman" w:hAnsi="Times New Roman"/>
          <w:snapToGrid/>
          <w:szCs w:val="24"/>
        </w:rPr>
        <w:t>realizovala firma Rolfin, s.r.o. Šaľa v cene 3 576 eur.</w:t>
      </w:r>
    </w:p>
    <w:p w14:paraId="25A2389E" w14:textId="77777777" w:rsidR="0090499F" w:rsidRPr="00CA2533" w:rsidRDefault="0090499F" w:rsidP="0090499F">
      <w:pPr>
        <w:widowControl w:val="0"/>
        <w:jc w:val="both"/>
        <w:rPr>
          <w:b/>
          <w:bCs/>
        </w:rPr>
      </w:pPr>
    </w:p>
    <w:p w14:paraId="5B62D113" w14:textId="77777777" w:rsidR="00CA2533" w:rsidRPr="00CA2533" w:rsidRDefault="00CA2533" w:rsidP="0090499F">
      <w:pPr>
        <w:widowControl w:val="0"/>
        <w:jc w:val="both"/>
        <w:rPr>
          <w:b/>
          <w:bCs/>
        </w:rPr>
      </w:pPr>
    </w:p>
    <w:p w14:paraId="78FBB145" w14:textId="77777777" w:rsidR="0090499F" w:rsidRPr="001142AA" w:rsidRDefault="0090499F" w:rsidP="0090499F">
      <w:pPr>
        <w:widowControl w:val="0"/>
        <w:jc w:val="both"/>
        <w:rPr>
          <w:b/>
          <w:bCs/>
          <w:sz w:val="24"/>
          <w:szCs w:val="24"/>
        </w:rPr>
      </w:pPr>
      <w:r w:rsidRPr="001142AA">
        <w:rPr>
          <w:b/>
          <w:bCs/>
          <w:sz w:val="24"/>
          <w:szCs w:val="24"/>
        </w:rPr>
        <w:lastRenderedPageBreak/>
        <w:t>1.4.  Hospodársky výsledok</w:t>
      </w:r>
    </w:p>
    <w:p w14:paraId="6ACCAF6E" w14:textId="2385E760" w:rsidR="0090499F" w:rsidRPr="001142AA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z w:val="24"/>
          <w:szCs w:val="24"/>
        </w:rPr>
        <w:t xml:space="preserve"> </w:t>
      </w:r>
      <w:r w:rsidRPr="001142AA">
        <w:rPr>
          <w:sz w:val="24"/>
          <w:szCs w:val="24"/>
        </w:rPr>
        <w:tab/>
      </w:r>
      <w:r w:rsidRPr="001142AA">
        <w:rPr>
          <w:snapToGrid w:val="0"/>
          <w:sz w:val="24"/>
          <w:szCs w:val="24"/>
          <w:lang w:eastAsia="sk-SK"/>
        </w:rPr>
        <w:t>Z účtovnej závierky k súvahovému dňu 31.12.</w:t>
      </w:r>
      <w:r w:rsidR="007728DC">
        <w:rPr>
          <w:snapToGrid w:val="0"/>
          <w:sz w:val="24"/>
          <w:szCs w:val="24"/>
          <w:lang w:eastAsia="sk-SK"/>
        </w:rPr>
        <w:t>2021</w:t>
      </w:r>
      <w:r w:rsidRPr="001142AA">
        <w:rPr>
          <w:snapToGrid w:val="0"/>
          <w:sz w:val="24"/>
          <w:szCs w:val="24"/>
          <w:lang w:eastAsia="sk-SK"/>
        </w:rPr>
        <w:t xml:space="preserve"> vyplýva, že </w:t>
      </w:r>
      <w:r w:rsidR="00D26514">
        <w:rPr>
          <w:snapToGrid w:val="0"/>
          <w:sz w:val="24"/>
          <w:szCs w:val="24"/>
          <w:lang w:eastAsia="sk-SK"/>
        </w:rPr>
        <w:t xml:space="preserve">výnosy </w:t>
      </w:r>
      <w:r w:rsidRPr="001142AA">
        <w:rPr>
          <w:snapToGrid w:val="0"/>
          <w:sz w:val="24"/>
          <w:szCs w:val="24"/>
          <w:lang w:eastAsia="sk-SK"/>
        </w:rPr>
        <w:t xml:space="preserve">organizácie v účtovnom období roka </w:t>
      </w:r>
      <w:r w:rsidR="007728DC">
        <w:rPr>
          <w:snapToGrid w:val="0"/>
          <w:sz w:val="24"/>
          <w:szCs w:val="24"/>
          <w:lang w:eastAsia="sk-SK"/>
        </w:rPr>
        <w:t>2021</w:t>
      </w:r>
      <w:r w:rsidRPr="001142AA">
        <w:rPr>
          <w:snapToGrid w:val="0"/>
          <w:sz w:val="24"/>
          <w:szCs w:val="24"/>
          <w:lang w:eastAsia="sk-SK"/>
        </w:rPr>
        <w:t xml:space="preserve"> predstavovali </w:t>
      </w:r>
      <w:r w:rsidR="004073FC">
        <w:rPr>
          <w:snapToGrid w:val="0"/>
          <w:sz w:val="24"/>
          <w:szCs w:val="24"/>
          <w:lang w:eastAsia="sk-SK"/>
        </w:rPr>
        <w:t>1 </w:t>
      </w:r>
      <w:r w:rsidR="004A53C7">
        <w:rPr>
          <w:snapToGrid w:val="0"/>
          <w:sz w:val="24"/>
          <w:szCs w:val="24"/>
          <w:lang w:eastAsia="sk-SK"/>
        </w:rPr>
        <w:t>3</w:t>
      </w:r>
      <w:r w:rsidR="006304BD">
        <w:rPr>
          <w:snapToGrid w:val="0"/>
          <w:sz w:val="24"/>
          <w:szCs w:val="24"/>
          <w:lang w:eastAsia="sk-SK"/>
        </w:rPr>
        <w:t>6</w:t>
      </w:r>
      <w:r w:rsidR="004A53C7">
        <w:rPr>
          <w:snapToGrid w:val="0"/>
          <w:sz w:val="24"/>
          <w:szCs w:val="24"/>
          <w:lang w:eastAsia="sk-SK"/>
        </w:rPr>
        <w:t>2</w:t>
      </w:r>
      <w:r w:rsidR="004073FC">
        <w:rPr>
          <w:snapToGrid w:val="0"/>
          <w:sz w:val="24"/>
          <w:szCs w:val="24"/>
          <w:lang w:eastAsia="sk-SK"/>
        </w:rPr>
        <w:t> </w:t>
      </w:r>
      <w:r w:rsidR="006304BD">
        <w:rPr>
          <w:snapToGrid w:val="0"/>
          <w:sz w:val="24"/>
          <w:szCs w:val="24"/>
          <w:lang w:eastAsia="sk-SK"/>
        </w:rPr>
        <w:t>1</w:t>
      </w:r>
      <w:r w:rsidR="004073FC">
        <w:rPr>
          <w:snapToGrid w:val="0"/>
          <w:sz w:val="24"/>
          <w:szCs w:val="24"/>
          <w:lang w:eastAsia="sk-SK"/>
        </w:rPr>
        <w:t>8</w:t>
      </w:r>
      <w:r w:rsidR="006304BD">
        <w:rPr>
          <w:snapToGrid w:val="0"/>
          <w:sz w:val="24"/>
          <w:szCs w:val="24"/>
          <w:lang w:eastAsia="sk-SK"/>
        </w:rPr>
        <w:t>7</w:t>
      </w:r>
      <w:r w:rsidR="004073FC">
        <w:rPr>
          <w:snapToGrid w:val="0"/>
          <w:sz w:val="24"/>
          <w:szCs w:val="24"/>
          <w:lang w:eastAsia="sk-SK"/>
        </w:rPr>
        <w:t>,</w:t>
      </w:r>
      <w:r w:rsidR="006304BD">
        <w:rPr>
          <w:snapToGrid w:val="0"/>
          <w:sz w:val="24"/>
          <w:szCs w:val="24"/>
          <w:lang w:eastAsia="sk-SK"/>
        </w:rPr>
        <w:t>92</w:t>
      </w:r>
      <w:r w:rsidR="004073FC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eur, na svoju prevádzku vynaložila  </w:t>
      </w:r>
      <w:r w:rsidR="00D26514">
        <w:rPr>
          <w:snapToGrid w:val="0"/>
          <w:sz w:val="24"/>
          <w:szCs w:val="24"/>
          <w:lang w:eastAsia="sk-SK"/>
        </w:rPr>
        <w:t xml:space="preserve">náklady </w:t>
      </w:r>
      <w:r w:rsidR="00CA2533">
        <w:rPr>
          <w:snapToGrid w:val="0"/>
          <w:sz w:val="24"/>
          <w:szCs w:val="24"/>
          <w:lang w:eastAsia="sk-SK"/>
        </w:rPr>
        <w:t>1</w:t>
      </w:r>
      <w:r w:rsidR="004073FC">
        <w:rPr>
          <w:snapToGrid w:val="0"/>
          <w:sz w:val="24"/>
          <w:szCs w:val="24"/>
          <w:lang w:eastAsia="sk-SK"/>
        </w:rPr>
        <w:t> </w:t>
      </w:r>
      <w:r w:rsidR="004A53C7">
        <w:rPr>
          <w:snapToGrid w:val="0"/>
          <w:sz w:val="24"/>
          <w:szCs w:val="24"/>
          <w:lang w:eastAsia="sk-SK"/>
        </w:rPr>
        <w:t>3</w:t>
      </w:r>
      <w:r w:rsidR="006304BD">
        <w:rPr>
          <w:snapToGrid w:val="0"/>
          <w:sz w:val="24"/>
          <w:szCs w:val="24"/>
          <w:lang w:eastAsia="sk-SK"/>
        </w:rPr>
        <w:t>5</w:t>
      </w:r>
      <w:r w:rsidR="004A53C7">
        <w:rPr>
          <w:snapToGrid w:val="0"/>
          <w:sz w:val="24"/>
          <w:szCs w:val="24"/>
          <w:lang w:eastAsia="sk-SK"/>
        </w:rPr>
        <w:t>1</w:t>
      </w:r>
      <w:r w:rsidR="004073FC">
        <w:rPr>
          <w:snapToGrid w:val="0"/>
          <w:sz w:val="24"/>
          <w:szCs w:val="24"/>
          <w:lang w:eastAsia="sk-SK"/>
        </w:rPr>
        <w:t xml:space="preserve"> </w:t>
      </w:r>
      <w:r w:rsidR="006304BD">
        <w:rPr>
          <w:snapToGrid w:val="0"/>
          <w:sz w:val="24"/>
          <w:szCs w:val="24"/>
          <w:lang w:eastAsia="sk-SK"/>
        </w:rPr>
        <w:t>4</w:t>
      </w:r>
      <w:r w:rsidR="004A53C7">
        <w:rPr>
          <w:snapToGrid w:val="0"/>
          <w:sz w:val="24"/>
          <w:szCs w:val="24"/>
          <w:lang w:eastAsia="sk-SK"/>
        </w:rPr>
        <w:t>7</w:t>
      </w:r>
      <w:r w:rsidR="006304BD">
        <w:rPr>
          <w:snapToGrid w:val="0"/>
          <w:sz w:val="24"/>
          <w:szCs w:val="24"/>
          <w:lang w:eastAsia="sk-SK"/>
        </w:rPr>
        <w:t>6</w:t>
      </w:r>
      <w:r w:rsidR="00CA2533">
        <w:rPr>
          <w:snapToGrid w:val="0"/>
          <w:sz w:val="24"/>
          <w:szCs w:val="24"/>
          <w:lang w:eastAsia="sk-SK"/>
        </w:rPr>
        <w:t>,</w:t>
      </w:r>
      <w:r w:rsidR="006304BD">
        <w:rPr>
          <w:snapToGrid w:val="0"/>
          <w:sz w:val="24"/>
          <w:szCs w:val="24"/>
          <w:lang w:eastAsia="sk-SK"/>
        </w:rPr>
        <w:t>32</w:t>
      </w:r>
      <w:r w:rsidRPr="001142AA">
        <w:rPr>
          <w:snapToGrid w:val="0"/>
          <w:sz w:val="24"/>
          <w:szCs w:val="24"/>
          <w:lang w:eastAsia="sk-SK"/>
        </w:rPr>
        <w:t xml:space="preserve"> eur a hospodárenie skončila </w:t>
      </w:r>
      <w:r w:rsidR="004073FC">
        <w:rPr>
          <w:snapToGrid w:val="0"/>
          <w:sz w:val="24"/>
          <w:szCs w:val="24"/>
          <w:lang w:eastAsia="sk-SK"/>
        </w:rPr>
        <w:t xml:space="preserve">ziskom </w:t>
      </w:r>
      <w:r w:rsidRPr="001142AA">
        <w:rPr>
          <w:snapToGrid w:val="0"/>
          <w:sz w:val="24"/>
          <w:szCs w:val="24"/>
          <w:lang w:eastAsia="sk-SK"/>
        </w:rPr>
        <w:t xml:space="preserve">vo výške </w:t>
      </w:r>
      <w:r w:rsidR="004073FC">
        <w:rPr>
          <w:snapToGrid w:val="0"/>
          <w:sz w:val="24"/>
          <w:szCs w:val="24"/>
          <w:lang w:eastAsia="sk-SK"/>
        </w:rPr>
        <w:t>1</w:t>
      </w:r>
      <w:r w:rsidR="006304BD">
        <w:rPr>
          <w:snapToGrid w:val="0"/>
          <w:sz w:val="24"/>
          <w:szCs w:val="24"/>
          <w:lang w:eastAsia="sk-SK"/>
        </w:rPr>
        <w:t>0</w:t>
      </w:r>
      <w:r w:rsidR="00CA2533">
        <w:rPr>
          <w:snapToGrid w:val="0"/>
          <w:sz w:val="24"/>
          <w:szCs w:val="24"/>
          <w:lang w:eastAsia="sk-SK"/>
        </w:rPr>
        <w:t xml:space="preserve"> </w:t>
      </w:r>
      <w:r w:rsidR="006304BD">
        <w:rPr>
          <w:snapToGrid w:val="0"/>
          <w:sz w:val="24"/>
          <w:szCs w:val="24"/>
          <w:lang w:eastAsia="sk-SK"/>
        </w:rPr>
        <w:t>712</w:t>
      </w:r>
      <w:r w:rsidR="003165AA">
        <w:rPr>
          <w:snapToGrid w:val="0"/>
          <w:sz w:val="24"/>
          <w:szCs w:val="24"/>
          <w:lang w:eastAsia="sk-SK"/>
        </w:rPr>
        <w:t>,</w:t>
      </w:r>
      <w:r w:rsidR="006304BD">
        <w:rPr>
          <w:snapToGrid w:val="0"/>
          <w:sz w:val="24"/>
          <w:szCs w:val="24"/>
          <w:lang w:eastAsia="sk-SK"/>
        </w:rPr>
        <w:t>60</w:t>
      </w:r>
      <w:r w:rsidR="003165AA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>eur.</w:t>
      </w:r>
    </w:p>
    <w:p w14:paraId="49730978" w14:textId="77777777" w:rsidR="0090499F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6B70DA83" w14:textId="45DF2B26" w:rsidR="004073FC" w:rsidRDefault="004073FC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637BCBD9" w14:textId="06B4CC15" w:rsidR="0090499F" w:rsidRPr="002B5159" w:rsidRDefault="0090499F" w:rsidP="002B5159">
      <w:pPr>
        <w:pStyle w:val="Odsekzoznamu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  <w:lang w:eastAsia="sk-SK"/>
        </w:rPr>
      </w:pPr>
      <w:r w:rsidRPr="002B5159">
        <w:rPr>
          <w:b/>
          <w:snapToGrid w:val="0"/>
          <w:sz w:val="24"/>
          <w:szCs w:val="24"/>
          <w:u w:val="single"/>
          <w:lang w:eastAsia="sk-SK"/>
        </w:rPr>
        <w:t>Účtovná závierka k 31.12.</w:t>
      </w:r>
      <w:r w:rsidR="007728DC">
        <w:rPr>
          <w:b/>
          <w:snapToGrid w:val="0"/>
          <w:sz w:val="24"/>
          <w:szCs w:val="24"/>
          <w:u w:val="single"/>
          <w:lang w:eastAsia="sk-SK"/>
        </w:rPr>
        <w:t>2021</w:t>
      </w:r>
    </w:p>
    <w:p w14:paraId="1F483234" w14:textId="77777777" w:rsidR="009B0D2B" w:rsidRPr="006304BD" w:rsidRDefault="009B0D2B" w:rsidP="002B5159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2FBABDB9" w14:textId="1D87215B" w:rsidR="0090499F" w:rsidRDefault="0090499F" w:rsidP="00821CEB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>Súvaha organizácie zostavená k závierkovému dňu 31.12.</w:t>
      </w:r>
      <w:r w:rsidR="007728DC">
        <w:rPr>
          <w:snapToGrid w:val="0"/>
          <w:sz w:val="24"/>
          <w:szCs w:val="24"/>
          <w:lang w:eastAsia="sk-SK"/>
        </w:rPr>
        <w:t>2021</w:t>
      </w:r>
      <w:r w:rsidRPr="001142AA">
        <w:rPr>
          <w:snapToGrid w:val="0"/>
          <w:sz w:val="24"/>
          <w:szCs w:val="24"/>
          <w:lang w:eastAsia="sk-SK"/>
        </w:rPr>
        <w:t xml:space="preserve"> vykazuje nasledovný stav aktív a pasív:</w:t>
      </w:r>
    </w:p>
    <w:p w14:paraId="2A0D2AF7" w14:textId="77777777" w:rsidR="00CF2545" w:rsidRPr="006304BD" w:rsidRDefault="00CF2545" w:rsidP="006409EB">
      <w:pPr>
        <w:widowControl w:val="0"/>
        <w:jc w:val="both"/>
        <w:rPr>
          <w:b/>
          <w:snapToGrid w:val="0"/>
          <w:sz w:val="12"/>
          <w:szCs w:val="12"/>
          <w:lang w:eastAsia="sk-SK"/>
        </w:rPr>
      </w:pPr>
    </w:p>
    <w:p w14:paraId="56360784" w14:textId="77777777" w:rsidR="004B11FF" w:rsidRPr="004B11FF" w:rsidRDefault="004B11FF" w:rsidP="006409EB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>
        <w:rPr>
          <w:b/>
          <w:snapToGrid w:val="0"/>
          <w:sz w:val="24"/>
          <w:szCs w:val="24"/>
          <w:lang w:eastAsia="sk-SK"/>
        </w:rPr>
        <w:t>2.1. Súvaha</w:t>
      </w:r>
    </w:p>
    <w:p w14:paraId="71CB3F39" w14:textId="77777777" w:rsidR="004B11FF" w:rsidRPr="002B5159" w:rsidRDefault="004B11FF" w:rsidP="006409EB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552"/>
      </w:tblGrid>
      <w:tr w:rsidR="00FC3F8F" w:rsidRPr="007267E6" w14:paraId="088B585E" w14:textId="77777777" w:rsidTr="00502D38">
        <w:trPr>
          <w:cantSplit/>
          <w:trHeight w:val="170"/>
        </w:trPr>
        <w:tc>
          <w:tcPr>
            <w:tcW w:w="9356" w:type="dxa"/>
            <w:gridSpan w:val="2"/>
            <w:shd w:val="pct10" w:color="000000" w:fill="FFFFFF"/>
          </w:tcPr>
          <w:p w14:paraId="1D45599B" w14:textId="4D043F28" w:rsidR="00FC3F8F" w:rsidRPr="00A17025" w:rsidRDefault="00FC3F8F" w:rsidP="00502D38">
            <w:pPr>
              <w:keepNext/>
              <w:widowControl w:val="0"/>
              <w:jc w:val="center"/>
              <w:outlineLvl w:val="3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b/>
                <w:snapToGrid w:val="0"/>
                <w:sz w:val="24"/>
                <w:szCs w:val="24"/>
                <w:lang w:eastAsia="sk-SK"/>
              </w:rPr>
              <w:t>Súvaha OSS mesta Šaľa k 31.12.</w:t>
            </w:r>
            <w:r w:rsidR="007728DC">
              <w:rPr>
                <w:b/>
                <w:snapToGrid w:val="0"/>
                <w:sz w:val="24"/>
                <w:szCs w:val="24"/>
                <w:lang w:eastAsia="sk-SK"/>
              </w:rPr>
              <w:t>2021</w:t>
            </w:r>
          </w:p>
        </w:tc>
      </w:tr>
      <w:tr w:rsidR="00FC3F8F" w:rsidRPr="007267E6" w14:paraId="7A97CBEB" w14:textId="77777777" w:rsidTr="00502D38">
        <w:trPr>
          <w:trHeight w:val="170"/>
        </w:trPr>
        <w:tc>
          <w:tcPr>
            <w:tcW w:w="6804" w:type="dxa"/>
          </w:tcPr>
          <w:p w14:paraId="64C9C572" w14:textId="77777777" w:rsidR="00FC3F8F" w:rsidRPr="00A17025" w:rsidRDefault="00FC3F8F" w:rsidP="00502D38">
            <w:pPr>
              <w:keepNext/>
              <w:widowControl w:val="0"/>
              <w:jc w:val="center"/>
              <w:outlineLvl w:val="3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b/>
                <w:snapToGrid w:val="0"/>
                <w:sz w:val="24"/>
                <w:szCs w:val="24"/>
                <w:lang w:eastAsia="sk-SK"/>
              </w:rPr>
              <w:t xml:space="preserve">                                               A K T Í V</w:t>
            </w:r>
            <w:r w:rsidR="00E378FB" w:rsidRPr="00A17025">
              <w:rPr>
                <w:b/>
                <w:snapToGrid w:val="0"/>
                <w:sz w:val="24"/>
                <w:szCs w:val="24"/>
                <w:lang w:eastAsia="sk-SK"/>
              </w:rPr>
              <w:t> </w:t>
            </w:r>
            <w:r w:rsidRPr="00A17025">
              <w:rPr>
                <w:b/>
                <w:snapToGrid w:val="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2552" w:type="dxa"/>
          </w:tcPr>
          <w:p w14:paraId="2BA88234" w14:textId="77777777" w:rsidR="00FC3F8F" w:rsidRPr="00A17025" w:rsidRDefault="00FC3F8F" w:rsidP="00502D38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i/>
                <w:snapToGrid w:val="0"/>
                <w:sz w:val="24"/>
                <w:szCs w:val="24"/>
                <w:lang w:eastAsia="sk-SK"/>
              </w:rPr>
              <w:t>v eur</w:t>
            </w:r>
          </w:p>
        </w:tc>
      </w:tr>
      <w:tr w:rsidR="00FC3F8F" w:rsidRPr="007267E6" w14:paraId="6BFDAA37" w14:textId="77777777" w:rsidTr="00502D38">
        <w:trPr>
          <w:cantSplit/>
          <w:trHeight w:val="170"/>
        </w:trPr>
        <w:tc>
          <w:tcPr>
            <w:tcW w:w="9356" w:type="dxa"/>
            <w:gridSpan w:val="2"/>
          </w:tcPr>
          <w:p w14:paraId="2C76FE11" w14:textId="77777777" w:rsidR="00FC3F8F" w:rsidRPr="00A17025" w:rsidRDefault="00FC3F8F" w:rsidP="00502D38">
            <w:pPr>
              <w:keepNext/>
              <w:widowControl w:val="0"/>
              <w:outlineLvl w:val="6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b/>
                <w:snapToGrid w:val="0"/>
                <w:sz w:val="24"/>
                <w:szCs w:val="24"/>
                <w:lang w:eastAsia="sk-SK"/>
              </w:rPr>
              <w:t>A. Stále aktíva</w:t>
            </w:r>
          </w:p>
        </w:tc>
      </w:tr>
      <w:tr w:rsidR="00FC3F8F" w:rsidRPr="007267E6" w14:paraId="48AEF2A1" w14:textId="77777777" w:rsidTr="00502D38">
        <w:trPr>
          <w:trHeight w:val="170"/>
        </w:trPr>
        <w:tc>
          <w:tcPr>
            <w:tcW w:w="6804" w:type="dxa"/>
          </w:tcPr>
          <w:p w14:paraId="7D77EA3A" w14:textId="77777777" w:rsidR="00FC3F8F" w:rsidRPr="00A17025" w:rsidRDefault="00FC3F8F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snapToGrid w:val="0"/>
                <w:sz w:val="24"/>
                <w:szCs w:val="24"/>
                <w:lang w:eastAsia="sk-SK"/>
              </w:rPr>
              <w:t>1. Dlhodobý nehmotný majetok</w:t>
            </w:r>
          </w:p>
        </w:tc>
        <w:tc>
          <w:tcPr>
            <w:tcW w:w="2552" w:type="dxa"/>
            <w:shd w:val="clear" w:color="auto" w:fill="auto"/>
          </w:tcPr>
          <w:p w14:paraId="7C61A2C9" w14:textId="77777777" w:rsidR="00FC3F8F" w:rsidRPr="00C712E4" w:rsidRDefault="00FC3F8F" w:rsidP="00502D38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C712E4">
              <w:rPr>
                <w:snapToGrid w:val="0"/>
                <w:sz w:val="24"/>
                <w:szCs w:val="24"/>
                <w:lang w:eastAsia="sk-SK"/>
              </w:rPr>
              <w:t>0,00</w:t>
            </w:r>
          </w:p>
        </w:tc>
      </w:tr>
      <w:tr w:rsidR="00FC3F8F" w:rsidRPr="007267E6" w14:paraId="565279E9" w14:textId="77777777" w:rsidTr="00502D38">
        <w:trPr>
          <w:trHeight w:val="170"/>
        </w:trPr>
        <w:tc>
          <w:tcPr>
            <w:tcW w:w="6804" w:type="dxa"/>
          </w:tcPr>
          <w:p w14:paraId="7A9EDCD5" w14:textId="77777777" w:rsidR="00FC3F8F" w:rsidRPr="00A17025" w:rsidRDefault="00FC3F8F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snapToGrid w:val="0"/>
                <w:sz w:val="24"/>
                <w:szCs w:val="24"/>
                <w:lang w:eastAsia="sk-SK"/>
              </w:rPr>
              <w:t>2. Dlhodobý hmotný majetok</w:t>
            </w:r>
          </w:p>
        </w:tc>
        <w:tc>
          <w:tcPr>
            <w:tcW w:w="2552" w:type="dxa"/>
            <w:shd w:val="clear" w:color="auto" w:fill="auto"/>
          </w:tcPr>
          <w:p w14:paraId="3B8AC91F" w14:textId="3CE7B968" w:rsidR="00FC3F8F" w:rsidRPr="00C712E4" w:rsidRDefault="00BD72C0" w:rsidP="00C712E4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8</w:t>
            </w:r>
            <w:r w:rsidR="00D17701">
              <w:rPr>
                <w:snapToGrid w:val="0"/>
                <w:sz w:val="24"/>
                <w:szCs w:val="24"/>
                <w:lang w:eastAsia="sk-SK"/>
              </w:rPr>
              <w:t>2</w:t>
            </w:r>
            <w:r>
              <w:rPr>
                <w:snapToGrid w:val="0"/>
                <w:sz w:val="24"/>
                <w:szCs w:val="24"/>
                <w:lang w:eastAsia="sk-SK"/>
              </w:rPr>
              <w:t> </w:t>
            </w:r>
            <w:r w:rsidR="00D17701">
              <w:rPr>
                <w:snapToGrid w:val="0"/>
                <w:sz w:val="24"/>
                <w:szCs w:val="24"/>
                <w:lang w:eastAsia="sk-SK"/>
              </w:rPr>
              <w:t>5</w:t>
            </w:r>
            <w:r>
              <w:rPr>
                <w:snapToGrid w:val="0"/>
                <w:sz w:val="24"/>
                <w:szCs w:val="24"/>
                <w:lang w:eastAsia="sk-SK"/>
              </w:rPr>
              <w:t>8</w:t>
            </w:r>
            <w:r w:rsidR="00D17701">
              <w:rPr>
                <w:snapToGrid w:val="0"/>
                <w:sz w:val="24"/>
                <w:szCs w:val="24"/>
                <w:lang w:eastAsia="sk-SK"/>
              </w:rPr>
              <w:t>7</w:t>
            </w:r>
            <w:r>
              <w:rPr>
                <w:snapToGrid w:val="0"/>
                <w:sz w:val="24"/>
                <w:szCs w:val="24"/>
                <w:lang w:eastAsia="sk-SK"/>
              </w:rPr>
              <w:t>,93</w:t>
            </w:r>
          </w:p>
        </w:tc>
      </w:tr>
      <w:tr w:rsidR="00FC3F8F" w:rsidRPr="007267E6" w14:paraId="04233629" w14:textId="77777777" w:rsidTr="00502D38">
        <w:trPr>
          <w:cantSplit/>
          <w:trHeight w:val="170"/>
        </w:trPr>
        <w:tc>
          <w:tcPr>
            <w:tcW w:w="9356" w:type="dxa"/>
            <w:gridSpan w:val="2"/>
          </w:tcPr>
          <w:p w14:paraId="351BBCB5" w14:textId="77777777" w:rsidR="00FC3F8F" w:rsidRPr="00C712E4" w:rsidRDefault="00FC3F8F" w:rsidP="00502D38">
            <w:pPr>
              <w:keepNext/>
              <w:widowControl w:val="0"/>
              <w:outlineLvl w:val="6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C712E4">
              <w:rPr>
                <w:b/>
                <w:snapToGrid w:val="0"/>
                <w:sz w:val="24"/>
                <w:szCs w:val="24"/>
                <w:lang w:eastAsia="sk-SK"/>
              </w:rPr>
              <w:t>B. Obežný majetok</w:t>
            </w:r>
          </w:p>
        </w:tc>
      </w:tr>
      <w:tr w:rsidR="00BD72C0" w:rsidRPr="007267E6" w14:paraId="4E1BCDCC" w14:textId="77777777" w:rsidTr="00502D38">
        <w:trPr>
          <w:trHeight w:val="170"/>
        </w:trPr>
        <w:tc>
          <w:tcPr>
            <w:tcW w:w="6804" w:type="dxa"/>
          </w:tcPr>
          <w:p w14:paraId="55E18488" w14:textId="77777777" w:rsidR="00BD72C0" w:rsidRPr="00A17025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snapToGrid w:val="0"/>
                <w:sz w:val="24"/>
                <w:szCs w:val="24"/>
                <w:lang w:eastAsia="sk-SK"/>
              </w:rPr>
              <w:t>1. Zásoby</w:t>
            </w:r>
          </w:p>
        </w:tc>
        <w:tc>
          <w:tcPr>
            <w:tcW w:w="2552" w:type="dxa"/>
            <w:shd w:val="clear" w:color="auto" w:fill="auto"/>
          </w:tcPr>
          <w:p w14:paraId="47A633BE" w14:textId="1A85A087" w:rsidR="00BD72C0" w:rsidRPr="00396CBC" w:rsidRDefault="00BD72C0" w:rsidP="00BD72C0">
            <w:pPr>
              <w:jc w:val="right"/>
              <w:rPr>
                <w:sz w:val="24"/>
                <w:szCs w:val="24"/>
              </w:rPr>
            </w:pPr>
            <w:r w:rsidRPr="00396CBC">
              <w:rPr>
                <w:sz w:val="24"/>
                <w:szCs w:val="24"/>
              </w:rPr>
              <w:t xml:space="preserve">1 </w:t>
            </w:r>
            <w:r w:rsidR="002673DE" w:rsidRPr="00396CBC">
              <w:rPr>
                <w:sz w:val="24"/>
                <w:szCs w:val="24"/>
              </w:rPr>
              <w:t>8</w:t>
            </w:r>
            <w:r w:rsidRPr="00396CBC">
              <w:rPr>
                <w:sz w:val="24"/>
                <w:szCs w:val="24"/>
              </w:rPr>
              <w:t>9</w:t>
            </w:r>
            <w:r w:rsidR="002673DE" w:rsidRPr="00396CBC">
              <w:rPr>
                <w:sz w:val="24"/>
                <w:szCs w:val="24"/>
              </w:rPr>
              <w:t>5</w:t>
            </w:r>
            <w:r w:rsidRPr="00396CBC">
              <w:rPr>
                <w:sz w:val="24"/>
                <w:szCs w:val="24"/>
              </w:rPr>
              <w:t>,69</w:t>
            </w:r>
          </w:p>
        </w:tc>
      </w:tr>
      <w:tr w:rsidR="00BD72C0" w:rsidRPr="007267E6" w14:paraId="7915B445" w14:textId="77777777" w:rsidTr="00502D38">
        <w:trPr>
          <w:trHeight w:val="170"/>
        </w:trPr>
        <w:tc>
          <w:tcPr>
            <w:tcW w:w="6804" w:type="dxa"/>
          </w:tcPr>
          <w:p w14:paraId="1BB2F9C8" w14:textId="77777777" w:rsidR="00BD72C0" w:rsidRPr="00A17025" w:rsidRDefault="00BD72C0" w:rsidP="00922C5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snapToGrid w:val="0"/>
                <w:sz w:val="24"/>
                <w:szCs w:val="24"/>
                <w:lang w:eastAsia="sk-SK"/>
              </w:rPr>
              <w:t>2. Zúčtovanie medzi subjektmi verejnej správy</w:t>
            </w:r>
          </w:p>
        </w:tc>
        <w:tc>
          <w:tcPr>
            <w:tcW w:w="2552" w:type="dxa"/>
            <w:shd w:val="clear" w:color="auto" w:fill="auto"/>
          </w:tcPr>
          <w:p w14:paraId="3C252BFF" w14:textId="77777777" w:rsidR="00BD72C0" w:rsidRPr="00396CBC" w:rsidRDefault="00BD72C0" w:rsidP="00BD72C0">
            <w:pPr>
              <w:jc w:val="right"/>
              <w:rPr>
                <w:sz w:val="24"/>
                <w:szCs w:val="24"/>
              </w:rPr>
            </w:pPr>
            <w:r w:rsidRPr="00396CBC">
              <w:rPr>
                <w:sz w:val="24"/>
                <w:szCs w:val="24"/>
              </w:rPr>
              <w:t>0,00</w:t>
            </w:r>
          </w:p>
        </w:tc>
      </w:tr>
      <w:tr w:rsidR="00BD72C0" w:rsidRPr="007267E6" w14:paraId="5158C5B3" w14:textId="77777777" w:rsidTr="00502D38">
        <w:trPr>
          <w:trHeight w:val="170"/>
        </w:trPr>
        <w:tc>
          <w:tcPr>
            <w:tcW w:w="6804" w:type="dxa"/>
          </w:tcPr>
          <w:p w14:paraId="50B1A4B7" w14:textId="77777777" w:rsidR="00BD72C0" w:rsidRPr="00A17025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snapToGrid w:val="0"/>
                <w:sz w:val="24"/>
                <w:szCs w:val="24"/>
                <w:lang w:eastAsia="sk-SK"/>
              </w:rPr>
              <w:t>3. Pohľadávky</w:t>
            </w:r>
          </w:p>
        </w:tc>
        <w:tc>
          <w:tcPr>
            <w:tcW w:w="2552" w:type="dxa"/>
            <w:shd w:val="clear" w:color="auto" w:fill="auto"/>
          </w:tcPr>
          <w:p w14:paraId="4A08DED1" w14:textId="2E182CF5" w:rsidR="00BD72C0" w:rsidRPr="00396CBC" w:rsidRDefault="00396CBC" w:rsidP="00BD72C0">
            <w:pPr>
              <w:jc w:val="right"/>
              <w:rPr>
                <w:sz w:val="24"/>
                <w:szCs w:val="24"/>
              </w:rPr>
            </w:pPr>
            <w:r w:rsidRPr="00396CBC">
              <w:rPr>
                <w:sz w:val="24"/>
                <w:szCs w:val="24"/>
              </w:rPr>
              <w:t>10 503,2</w:t>
            </w:r>
            <w:r w:rsidR="00BD72C0" w:rsidRPr="00396CBC">
              <w:rPr>
                <w:sz w:val="24"/>
                <w:szCs w:val="24"/>
              </w:rPr>
              <w:t>3</w:t>
            </w:r>
          </w:p>
        </w:tc>
      </w:tr>
      <w:tr w:rsidR="00BD72C0" w:rsidRPr="007267E6" w14:paraId="525803C8" w14:textId="77777777" w:rsidTr="00502D38">
        <w:trPr>
          <w:trHeight w:val="170"/>
        </w:trPr>
        <w:tc>
          <w:tcPr>
            <w:tcW w:w="6804" w:type="dxa"/>
          </w:tcPr>
          <w:p w14:paraId="55A552B2" w14:textId="77777777" w:rsidR="00BD72C0" w:rsidRPr="00A17025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snapToGrid w:val="0"/>
                <w:sz w:val="24"/>
                <w:szCs w:val="24"/>
                <w:lang w:eastAsia="sk-SK"/>
              </w:rPr>
              <w:t>4. Finančný majetok</w:t>
            </w:r>
          </w:p>
        </w:tc>
        <w:tc>
          <w:tcPr>
            <w:tcW w:w="2552" w:type="dxa"/>
            <w:shd w:val="clear" w:color="auto" w:fill="auto"/>
          </w:tcPr>
          <w:p w14:paraId="42625B5E" w14:textId="79D27257" w:rsidR="00BD72C0" w:rsidRPr="00BD72C0" w:rsidRDefault="00BD72C0" w:rsidP="00BD72C0">
            <w:pPr>
              <w:jc w:val="right"/>
              <w:rPr>
                <w:sz w:val="24"/>
                <w:szCs w:val="24"/>
              </w:rPr>
            </w:pPr>
            <w:r w:rsidRPr="00BD72C0">
              <w:rPr>
                <w:sz w:val="24"/>
                <w:szCs w:val="24"/>
              </w:rPr>
              <w:t>2</w:t>
            </w:r>
            <w:r w:rsidR="00D17701">
              <w:rPr>
                <w:sz w:val="24"/>
                <w:szCs w:val="24"/>
              </w:rPr>
              <w:t>60</w:t>
            </w:r>
            <w:r w:rsidRPr="00BD72C0">
              <w:rPr>
                <w:sz w:val="24"/>
                <w:szCs w:val="24"/>
              </w:rPr>
              <w:t xml:space="preserve"> </w:t>
            </w:r>
            <w:r w:rsidR="00D17701">
              <w:rPr>
                <w:sz w:val="24"/>
                <w:szCs w:val="24"/>
              </w:rPr>
              <w:t>557</w:t>
            </w:r>
            <w:r w:rsidRPr="00BD72C0">
              <w:rPr>
                <w:sz w:val="24"/>
                <w:szCs w:val="24"/>
              </w:rPr>
              <w:t>,</w:t>
            </w:r>
            <w:r w:rsidR="00D17701">
              <w:rPr>
                <w:sz w:val="24"/>
                <w:szCs w:val="24"/>
              </w:rPr>
              <w:t>36</w:t>
            </w:r>
          </w:p>
        </w:tc>
      </w:tr>
      <w:tr w:rsidR="00BD72C0" w:rsidRPr="007267E6" w14:paraId="0AB5EB86" w14:textId="77777777" w:rsidTr="00502D38">
        <w:trPr>
          <w:trHeight w:val="170"/>
        </w:trPr>
        <w:tc>
          <w:tcPr>
            <w:tcW w:w="6804" w:type="dxa"/>
            <w:tcBorders>
              <w:bottom w:val="single" w:sz="4" w:space="0" w:color="auto"/>
            </w:tcBorders>
          </w:tcPr>
          <w:p w14:paraId="1595F94F" w14:textId="77777777" w:rsidR="00BD72C0" w:rsidRPr="00A17025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snapToGrid w:val="0"/>
                <w:sz w:val="24"/>
                <w:szCs w:val="24"/>
                <w:lang w:eastAsia="sk-SK"/>
              </w:rPr>
              <w:t xml:space="preserve">5. Časové rozlíšenie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358A0386" w14:textId="0087327D" w:rsidR="00BD72C0" w:rsidRPr="00BD72C0" w:rsidRDefault="00BD72C0" w:rsidP="00BD72C0">
            <w:pPr>
              <w:jc w:val="right"/>
              <w:rPr>
                <w:sz w:val="24"/>
                <w:szCs w:val="24"/>
              </w:rPr>
            </w:pPr>
            <w:r w:rsidRPr="0076341B">
              <w:rPr>
                <w:sz w:val="24"/>
                <w:szCs w:val="24"/>
              </w:rPr>
              <w:t xml:space="preserve">1 </w:t>
            </w:r>
            <w:r w:rsidR="00396CBC" w:rsidRPr="0076341B">
              <w:rPr>
                <w:sz w:val="24"/>
                <w:szCs w:val="24"/>
              </w:rPr>
              <w:t>377</w:t>
            </w:r>
            <w:r w:rsidRPr="0076341B">
              <w:rPr>
                <w:sz w:val="24"/>
                <w:szCs w:val="24"/>
              </w:rPr>
              <w:t>,</w:t>
            </w:r>
            <w:r w:rsidR="00396CBC" w:rsidRPr="0076341B">
              <w:rPr>
                <w:sz w:val="24"/>
                <w:szCs w:val="24"/>
              </w:rPr>
              <w:t>99</w:t>
            </w:r>
          </w:p>
        </w:tc>
      </w:tr>
      <w:tr w:rsidR="00BD72C0" w:rsidRPr="007267E6" w14:paraId="103988D8" w14:textId="77777777" w:rsidTr="00502D38">
        <w:trPr>
          <w:trHeight w:val="170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00191DDE" w14:textId="77777777" w:rsidR="00BD72C0" w:rsidRPr="00A17025" w:rsidRDefault="00BD72C0" w:rsidP="00502D38">
            <w:pPr>
              <w:keepNext/>
              <w:widowControl w:val="0"/>
              <w:ind w:left="284"/>
              <w:jc w:val="both"/>
              <w:outlineLvl w:val="7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A17025">
              <w:rPr>
                <w:b/>
                <w:snapToGrid w:val="0"/>
                <w:sz w:val="24"/>
                <w:szCs w:val="24"/>
                <w:lang w:eastAsia="sk-SK"/>
              </w:rPr>
              <w:t>Aktíva celkom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5E9B8B3D" w14:textId="29F273E9" w:rsidR="00BD72C0" w:rsidRPr="00BD72C0" w:rsidRDefault="00BD72C0" w:rsidP="00BD72C0">
            <w:pPr>
              <w:jc w:val="right"/>
              <w:rPr>
                <w:b/>
                <w:sz w:val="24"/>
                <w:szCs w:val="24"/>
              </w:rPr>
            </w:pPr>
            <w:r w:rsidRPr="00BD72C0">
              <w:rPr>
                <w:b/>
                <w:sz w:val="24"/>
                <w:szCs w:val="24"/>
              </w:rPr>
              <w:t>3</w:t>
            </w:r>
            <w:r w:rsidR="00D17701">
              <w:rPr>
                <w:b/>
                <w:sz w:val="24"/>
                <w:szCs w:val="24"/>
              </w:rPr>
              <w:t>56</w:t>
            </w:r>
            <w:r w:rsidRPr="00BD72C0">
              <w:rPr>
                <w:b/>
                <w:sz w:val="24"/>
                <w:szCs w:val="24"/>
              </w:rPr>
              <w:t xml:space="preserve"> </w:t>
            </w:r>
            <w:r w:rsidR="00D17701">
              <w:rPr>
                <w:b/>
                <w:sz w:val="24"/>
                <w:szCs w:val="24"/>
              </w:rPr>
              <w:t>922</w:t>
            </w:r>
            <w:r w:rsidRPr="00BD72C0">
              <w:rPr>
                <w:b/>
                <w:sz w:val="24"/>
                <w:szCs w:val="24"/>
              </w:rPr>
              <w:t>,</w:t>
            </w:r>
            <w:r w:rsidR="00D17701">
              <w:rPr>
                <w:b/>
                <w:sz w:val="24"/>
                <w:szCs w:val="24"/>
              </w:rPr>
              <w:t>20</w:t>
            </w:r>
          </w:p>
        </w:tc>
      </w:tr>
      <w:tr w:rsidR="00FC3F8F" w:rsidRPr="007267E6" w14:paraId="58C1350F" w14:textId="77777777" w:rsidTr="00502D38">
        <w:trPr>
          <w:cantSplit/>
          <w:trHeight w:val="170"/>
        </w:trPr>
        <w:tc>
          <w:tcPr>
            <w:tcW w:w="9356" w:type="dxa"/>
            <w:gridSpan w:val="2"/>
            <w:tcBorders>
              <w:top w:val="single" w:sz="4" w:space="0" w:color="auto"/>
            </w:tcBorders>
          </w:tcPr>
          <w:p w14:paraId="0A4373E1" w14:textId="77777777" w:rsidR="00FC3F8F" w:rsidRPr="00531758" w:rsidRDefault="00FC3F8F" w:rsidP="00502D38">
            <w:pPr>
              <w:keepNext/>
              <w:widowControl w:val="0"/>
              <w:jc w:val="center"/>
              <w:outlineLvl w:val="3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b/>
                <w:snapToGrid w:val="0"/>
                <w:sz w:val="24"/>
                <w:szCs w:val="24"/>
                <w:lang w:eastAsia="sk-SK"/>
              </w:rPr>
              <w:t>P A S Í V</w:t>
            </w:r>
            <w:r w:rsidR="00DD79BE" w:rsidRPr="00531758">
              <w:rPr>
                <w:b/>
                <w:snapToGrid w:val="0"/>
                <w:sz w:val="24"/>
                <w:szCs w:val="24"/>
                <w:lang w:eastAsia="sk-SK"/>
              </w:rPr>
              <w:t> </w:t>
            </w:r>
            <w:r w:rsidRPr="00531758">
              <w:rPr>
                <w:b/>
                <w:snapToGrid w:val="0"/>
                <w:sz w:val="24"/>
                <w:szCs w:val="24"/>
                <w:lang w:eastAsia="sk-SK"/>
              </w:rPr>
              <w:t>A</w:t>
            </w:r>
          </w:p>
        </w:tc>
      </w:tr>
      <w:tr w:rsidR="00FC3F8F" w:rsidRPr="007267E6" w14:paraId="10144CE8" w14:textId="77777777" w:rsidTr="00502D38">
        <w:trPr>
          <w:cantSplit/>
          <w:trHeight w:val="170"/>
        </w:trPr>
        <w:tc>
          <w:tcPr>
            <w:tcW w:w="9356" w:type="dxa"/>
            <w:gridSpan w:val="2"/>
          </w:tcPr>
          <w:p w14:paraId="071D74BE" w14:textId="77777777" w:rsidR="00FC3F8F" w:rsidRPr="00531758" w:rsidRDefault="00FC3F8F" w:rsidP="00502D38">
            <w:pPr>
              <w:widowControl w:val="0"/>
              <w:rPr>
                <w:b/>
                <w:bCs/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b/>
                <w:bCs/>
                <w:sz w:val="24"/>
                <w:szCs w:val="24"/>
              </w:rPr>
              <w:t>C. Vlastné zdroje krytia</w:t>
            </w:r>
          </w:p>
        </w:tc>
      </w:tr>
      <w:tr w:rsidR="00BD72C0" w:rsidRPr="007267E6" w14:paraId="40A7C471" w14:textId="77777777" w:rsidTr="00502D38">
        <w:trPr>
          <w:trHeight w:val="170"/>
        </w:trPr>
        <w:tc>
          <w:tcPr>
            <w:tcW w:w="6804" w:type="dxa"/>
          </w:tcPr>
          <w:p w14:paraId="75D71660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1. Nevysporiadaný výsledok hospodárenia minulých rokov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782669F" w14:textId="6187B945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-</w:t>
            </w:r>
            <w:r w:rsidR="00D17701">
              <w:rPr>
                <w:snapToGrid w:val="0"/>
                <w:sz w:val="24"/>
                <w:szCs w:val="24"/>
                <w:lang w:eastAsia="sk-SK"/>
              </w:rPr>
              <w:t>17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 </w:t>
            </w:r>
            <w:r w:rsidR="00D17701">
              <w:rPr>
                <w:snapToGrid w:val="0"/>
                <w:sz w:val="24"/>
                <w:szCs w:val="24"/>
                <w:lang w:eastAsia="sk-SK"/>
              </w:rPr>
              <w:t>528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D17701">
              <w:rPr>
                <w:snapToGrid w:val="0"/>
                <w:sz w:val="24"/>
                <w:szCs w:val="24"/>
                <w:lang w:eastAsia="sk-SK"/>
              </w:rPr>
              <w:t>82</w:t>
            </w:r>
          </w:p>
        </w:tc>
      </w:tr>
      <w:tr w:rsidR="00BD72C0" w:rsidRPr="007267E6" w14:paraId="011F2D9D" w14:textId="77777777" w:rsidTr="00502D38">
        <w:trPr>
          <w:trHeight w:val="170"/>
        </w:trPr>
        <w:tc>
          <w:tcPr>
            <w:tcW w:w="6804" w:type="dxa"/>
          </w:tcPr>
          <w:p w14:paraId="7F28055A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2. Peňažné fondy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3D6259E3" w14:textId="77777777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0,00</w:t>
            </w:r>
          </w:p>
        </w:tc>
      </w:tr>
      <w:tr w:rsidR="00BD72C0" w:rsidRPr="007267E6" w14:paraId="32806837" w14:textId="77777777" w:rsidTr="00502D38">
        <w:trPr>
          <w:trHeight w:val="170"/>
        </w:trPr>
        <w:tc>
          <w:tcPr>
            <w:tcW w:w="6804" w:type="dxa"/>
          </w:tcPr>
          <w:p w14:paraId="242592D7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3. Hospodársky výsledok bežného účtovného obdobia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507EFB6D" w14:textId="60B55EFB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1</w:t>
            </w:r>
            <w:r w:rsidR="00D17701">
              <w:rPr>
                <w:snapToGrid w:val="0"/>
                <w:sz w:val="24"/>
                <w:szCs w:val="24"/>
                <w:lang w:eastAsia="sk-SK"/>
              </w:rPr>
              <w:t>0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 </w:t>
            </w:r>
            <w:r w:rsidR="00D17701">
              <w:rPr>
                <w:snapToGrid w:val="0"/>
                <w:sz w:val="24"/>
                <w:szCs w:val="24"/>
                <w:lang w:eastAsia="sk-SK"/>
              </w:rPr>
              <w:t>712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D17701">
              <w:rPr>
                <w:snapToGrid w:val="0"/>
                <w:sz w:val="24"/>
                <w:szCs w:val="24"/>
                <w:lang w:eastAsia="sk-SK"/>
              </w:rPr>
              <w:t>60</w:t>
            </w:r>
          </w:p>
        </w:tc>
      </w:tr>
      <w:tr w:rsidR="00FC3F8F" w:rsidRPr="007267E6" w14:paraId="1ECAED9C" w14:textId="77777777" w:rsidTr="00502D38">
        <w:trPr>
          <w:cantSplit/>
          <w:trHeight w:val="170"/>
        </w:trPr>
        <w:tc>
          <w:tcPr>
            <w:tcW w:w="9356" w:type="dxa"/>
            <w:gridSpan w:val="2"/>
          </w:tcPr>
          <w:p w14:paraId="032ADF73" w14:textId="77777777" w:rsidR="00FC3F8F" w:rsidRPr="00531758" w:rsidRDefault="00FC3F8F" w:rsidP="00502D38">
            <w:pPr>
              <w:widowControl w:val="0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b/>
                <w:snapToGrid w:val="0"/>
                <w:sz w:val="24"/>
                <w:szCs w:val="24"/>
                <w:lang w:eastAsia="sk-SK"/>
              </w:rPr>
              <w:t>D. Záväzky (cudzie zdroje)</w:t>
            </w:r>
          </w:p>
        </w:tc>
      </w:tr>
      <w:tr w:rsidR="00BD72C0" w:rsidRPr="007267E6" w14:paraId="6BF0CA98" w14:textId="77777777" w:rsidTr="00502D38">
        <w:trPr>
          <w:trHeight w:val="170"/>
        </w:trPr>
        <w:tc>
          <w:tcPr>
            <w:tcW w:w="6804" w:type="dxa"/>
          </w:tcPr>
          <w:p w14:paraId="6A0A414E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1. Zúčtovanie transferov rozpočtu obce a VÚC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267830B1" w14:textId="15337F94" w:rsidR="00BD72C0" w:rsidRPr="00BD72C0" w:rsidRDefault="002673DE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213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 </w:t>
            </w:r>
            <w:r>
              <w:rPr>
                <w:snapToGrid w:val="0"/>
                <w:sz w:val="24"/>
                <w:szCs w:val="24"/>
                <w:lang w:eastAsia="sk-SK"/>
              </w:rPr>
              <w:t>860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03</w:t>
            </w:r>
          </w:p>
        </w:tc>
      </w:tr>
      <w:tr w:rsidR="00BD72C0" w:rsidRPr="007267E6" w14:paraId="5E1A3D4C" w14:textId="77777777" w:rsidTr="00502D38">
        <w:trPr>
          <w:trHeight w:val="170"/>
        </w:trPr>
        <w:tc>
          <w:tcPr>
            <w:tcW w:w="6804" w:type="dxa"/>
          </w:tcPr>
          <w:p w14:paraId="0F991053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2. Záväzky zo sociálneho fondu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7E13F13A" w14:textId="463C7B32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5 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683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,9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8</w:t>
            </w:r>
          </w:p>
        </w:tc>
      </w:tr>
      <w:tr w:rsidR="00BD72C0" w:rsidRPr="007267E6" w14:paraId="7AB5E41C" w14:textId="77777777" w:rsidTr="00502D38">
        <w:trPr>
          <w:trHeight w:val="170"/>
        </w:trPr>
        <w:tc>
          <w:tcPr>
            <w:tcW w:w="6804" w:type="dxa"/>
          </w:tcPr>
          <w:p w14:paraId="2FAE76EF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3. Záväzky z obchodného styku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53157EFF" w14:textId="470D96EC" w:rsidR="00BD72C0" w:rsidRPr="00BD72C0" w:rsidRDefault="002673DE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4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 </w:t>
            </w:r>
            <w:r>
              <w:rPr>
                <w:snapToGrid w:val="0"/>
                <w:sz w:val="24"/>
                <w:szCs w:val="24"/>
                <w:lang w:eastAsia="sk-SK"/>
              </w:rPr>
              <w:t>15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6,</w:t>
            </w:r>
            <w:r>
              <w:rPr>
                <w:snapToGrid w:val="0"/>
                <w:sz w:val="24"/>
                <w:szCs w:val="24"/>
                <w:lang w:eastAsia="sk-SK"/>
              </w:rPr>
              <w:t>8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4</w:t>
            </w:r>
          </w:p>
        </w:tc>
      </w:tr>
      <w:tr w:rsidR="00BD72C0" w:rsidRPr="007267E6" w14:paraId="2218C0E3" w14:textId="77777777" w:rsidTr="00502D38">
        <w:trPr>
          <w:trHeight w:val="170"/>
        </w:trPr>
        <w:tc>
          <w:tcPr>
            <w:tcW w:w="6804" w:type="dxa"/>
          </w:tcPr>
          <w:p w14:paraId="2EFD0075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4. Prijaté preddavky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3B074CC4" w14:textId="499F5CD6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4 0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46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50</w:t>
            </w:r>
          </w:p>
        </w:tc>
      </w:tr>
      <w:tr w:rsidR="00BD72C0" w:rsidRPr="007267E6" w14:paraId="0BFAB646" w14:textId="77777777" w:rsidTr="00502D38">
        <w:trPr>
          <w:trHeight w:val="170"/>
        </w:trPr>
        <w:tc>
          <w:tcPr>
            <w:tcW w:w="6804" w:type="dxa"/>
          </w:tcPr>
          <w:p w14:paraId="2AAC9B75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5. Záväzky voči zamestnancom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3AD4ACEC" w14:textId="672E07EC" w:rsidR="00BD72C0" w:rsidRPr="00BD72C0" w:rsidRDefault="002673DE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76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snapToGrid w:val="0"/>
                <w:sz w:val="24"/>
                <w:szCs w:val="24"/>
                <w:lang w:eastAsia="sk-SK"/>
              </w:rPr>
              <w:t>8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9</w:t>
            </w:r>
            <w:r>
              <w:rPr>
                <w:snapToGrid w:val="0"/>
                <w:sz w:val="24"/>
                <w:szCs w:val="24"/>
                <w:lang w:eastAsia="sk-SK"/>
              </w:rPr>
              <w:t>1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,3</w:t>
            </w:r>
            <w:r>
              <w:rPr>
                <w:snapToGrid w:val="0"/>
                <w:sz w:val="24"/>
                <w:szCs w:val="24"/>
                <w:lang w:eastAsia="sk-SK"/>
              </w:rPr>
              <w:t>1</w:t>
            </w:r>
          </w:p>
        </w:tc>
      </w:tr>
      <w:tr w:rsidR="00BD72C0" w:rsidRPr="007267E6" w14:paraId="4B41DCC5" w14:textId="77777777" w:rsidTr="00502D38">
        <w:trPr>
          <w:trHeight w:val="170"/>
        </w:trPr>
        <w:tc>
          <w:tcPr>
            <w:tcW w:w="6804" w:type="dxa"/>
          </w:tcPr>
          <w:p w14:paraId="2C2F5B6C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6. Záväzky voči inštitúciám sociál. zabezpečenia a daňové záväzky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2FD2F65B" w14:textId="39D4A73A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4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4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69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0,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20</w:t>
            </w:r>
          </w:p>
        </w:tc>
      </w:tr>
      <w:tr w:rsidR="00BD72C0" w:rsidRPr="007267E6" w14:paraId="47800729" w14:textId="77777777" w:rsidTr="00502D38">
        <w:trPr>
          <w:trHeight w:val="170"/>
        </w:trPr>
        <w:tc>
          <w:tcPr>
            <w:tcW w:w="6804" w:type="dxa"/>
            <w:tcBorders>
              <w:bottom w:val="single" w:sz="4" w:space="0" w:color="auto"/>
            </w:tcBorders>
          </w:tcPr>
          <w:p w14:paraId="38BF57FF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7. Ostatné priame dane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9F90BB" w14:textId="7B7A9BFB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9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 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8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8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3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63</w:t>
            </w:r>
          </w:p>
        </w:tc>
      </w:tr>
      <w:tr w:rsidR="00BD72C0" w:rsidRPr="007267E6" w14:paraId="0DA10C92" w14:textId="77777777" w:rsidTr="00502D38">
        <w:trPr>
          <w:trHeight w:val="170"/>
        </w:trPr>
        <w:tc>
          <w:tcPr>
            <w:tcW w:w="6804" w:type="dxa"/>
            <w:tcBorders>
              <w:bottom w:val="single" w:sz="4" w:space="0" w:color="auto"/>
            </w:tcBorders>
          </w:tcPr>
          <w:p w14:paraId="159F96B3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8. Transfery a ostatné zúčtovania so subjektmi mimo verejnej správy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650C99" w14:textId="60E31281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7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60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1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3</w:t>
            </w:r>
          </w:p>
        </w:tc>
      </w:tr>
      <w:tr w:rsidR="00BD72C0" w:rsidRPr="007267E6" w14:paraId="5217BEDD" w14:textId="77777777" w:rsidTr="00502D38">
        <w:trPr>
          <w:trHeight w:val="170"/>
        </w:trPr>
        <w:tc>
          <w:tcPr>
            <w:tcW w:w="6804" w:type="dxa"/>
            <w:tcBorders>
              <w:bottom w:val="single" w:sz="4" w:space="0" w:color="auto"/>
            </w:tcBorders>
          </w:tcPr>
          <w:p w14:paraId="766BFF59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9. Iné záväzky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2FF005" w14:textId="7588833F" w:rsidR="00BD72C0" w:rsidRPr="00BD72C0" w:rsidRDefault="002673DE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933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66</w:t>
            </w:r>
          </w:p>
        </w:tc>
      </w:tr>
      <w:tr w:rsidR="00BD72C0" w:rsidRPr="007267E6" w14:paraId="40BA4EC2" w14:textId="77777777" w:rsidTr="00502D38">
        <w:trPr>
          <w:trHeight w:val="170"/>
        </w:trPr>
        <w:tc>
          <w:tcPr>
            <w:tcW w:w="6804" w:type="dxa"/>
            <w:tcBorders>
              <w:bottom w:val="single" w:sz="4" w:space="0" w:color="auto"/>
            </w:tcBorders>
          </w:tcPr>
          <w:p w14:paraId="74021653" w14:textId="77777777" w:rsidR="00BD72C0" w:rsidRPr="00531758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snapToGrid w:val="0"/>
                <w:sz w:val="24"/>
                <w:szCs w:val="24"/>
                <w:lang w:eastAsia="sk-SK"/>
              </w:rPr>
              <w:t>10. Časové rozlíšenie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1F5987" w14:textId="6E6001AA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2 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832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2673DE">
              <w:rPr>
                <w:snapToGrid w:val="0"/>
                <w:sz w:val="24"/>
                <w:szCs w:val="24"/>
                <w:lang w:eastAsia="sk-SK"/>
              </w:rPr>
              <w:t>1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4</w:t>
            </w:r>
          </w:p>
        </w:tc>
      </w:tr>
      <w:tr w:rsidR="00BD72C0" w:rsidRPr="007267E6" w14:paraId="6FE6739C" w14:textId="77777777" w:rsidTr="00502D38">
        <w:trPr>
          <w:trHeight w:val="170"/>
        </w:trPr>
        <w:tc>
          <w:tcPr>
            <w:tcW w:w="6804" w:type="dxa"/>
            <w:tcBorders>
              <w:top w:val="single" w:sz="4" w:space="0" w:color="auto"/>
              <w:bottom w:val="single" w:sz="8" w:space="0" w:color="auto"/>
            </w:tcBorders>
            <w:shd w:val="clear" w:color="auto" w:fill="E0E0E0"/>
          </w:tcPr>
          <w:p w14:paraId="466C4397" w14:textId="77777777" w:rsidR="00BD72C0" w:rsidRPr="00531758" w:rsidRDefault="00BD72C0" w:rsidP="00502D38">
            <w:pPr>
              <w:keepNext/>
              <w:widowControl w:val="0"/>
              <w:ind w:left="284"/>
              <w:jc w:val="both"/>
              <w:outlineLvl w:val="7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531758">
              <w:rPr>
                <w:b/>
                <w:snapToGrid w:val="0"/>
                <w:sz w:val="24"/>
                <w:szCs w:val="24"/>
                <w:lang w:eastAsia="sk-SK"/>
              </w:rPr>
              <w:t>Pasíva celkom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8" w:space="0" w:color="auto"/>
            </w:tcBorders>
            <w:shd w:val="clear" w:color="auto" w:fill="E0E0E0"/>
          </w:tcPr>
          <w:p w14:paraId="4269CCE6" w14:textId="63178228" w:rsidR="00BD72C0" w:rsidRPr="00BD72C0" w:rsidRDefault="00BD72C0" w:rsidP="00BD72C0">
            <w:pPr>
              <w:widowControl w:val="0"/>
              <w:jc w:val="right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3</w:t>
            </w:r>
            <w:r w:rsidR="00D17701">
              <w:rPr>
                <w:b/>
                <w:snapToGrid w:val="0"/>
                <w:sz w:val="24"/>
                <w:szCs w:val="24"/>
                <w:lang w:eastAsia="sk-SK"/>
              </w:rPr>
              <w:t>5</w:t>
            </w:r>
            <w:r w:rsidR="002673DE">
              <w:rPr>
                <w:b/>
                <w:snapToGrid w:val="0"/>
                <w:sz w:val="24"/>
                <w:szCs w:val="24"/>
                <w:lang w:eastAsia="sk-SK"/>
              </w:rPr>
              <w:t>6</w:t>
            </w: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 </w:t>
            </w:r>
            <w:r w:rsidR="002673DE">
              <w:rPr>
                <w:b/>
                <w:snapToGrid w:val="0"/>
                <w:sz w:val="24"/>
                <w:szCs w:val="24"/>
                <w:lang w:eastAsia="sk-SK"/>
              </w:rPr>
              <w:t>9</w:t>
            </w:r>
            <w:r w:rsidR="00D17701">
              <w:rPr>
                <w:b/>
                <w:snapToGrid w:val="0"/>
                <w:sz w:val="24"/>
                <w:szCs w:val="24"/>
                <w:lang w:eastAsia="sk-SK"/>
              </w:rPr>
              <w:t>22</w:t>
            </w: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,</w:t>
            </w:r>
            <w:r w:rsidR="00D17701">
              <w:rPr>
                <w:b/>
                <w:snapToGrid w:val="0"/>
                <w:sz w:val="24"/>
                <w:szCs w:val="24"/>
                <w:lang w:eastAsia="sk-SK"/>
              </w:rPr>
              <w:t>20</w:t>
            </w:r>
          </w:p>
        </w:tc>
      </w:tr>
    </w:tbl>
    <w:p w14:paraId="76EE22A0" w14:textId="77777777" w:rsidR="002B5159" w:rsidRPr="004A53C7" w:rsidRDefault="002B5159" w:rsidP="002B5159">
      <w:pPr>
        <w:widowControl w:val="0"/>
        <w:ind w:firstLine="720"/>
        <w:jc w:val="both"/>
        <w:rPr>
          <w:snapToGrid w:val="0"/>
          <w:sz w:val="12"/>
          <w:szCs w:val="12"/>
          <w:lang w:eastAsia="sk-SK"/>
        </w:rPr>
      </w:pPr>
    </w:p>
    <w:p w14:paraId="0324275A" w14:textId="6F708EFB" w:rsidR="00CA2533" w:rsidRDefault="002B5159" w:rsidP="00887BC2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Pozitívom je skutočnosť, že organizácia k súvahovému dňu nemá žiadne záväzky z obchodného styku po lehote splatnosti. Organizácia je zaťažená neuhradenou stratou z predchádzajúcich účtovných období. Na účte 428 nevysporiadaný výsledok hospodárenia minulých rokov má záporné saldo vo výške </w:t>
      </w:r>
      <w:r w:rsidR="006304BD">
        <w:rPr>
          <w:snapToGrid w:val="0"/>
          <w:sz w:val="24"/>
          <w:szCs w:val="24"/>
          <w:lang w:eastAsia="sk-SK"/>
        </w:rPr>
        <w:t>17</w:t>
      </w:r>
      <w:r w:rsidRPr="001142AA">
        <w:rPr>
          <w:snapToGrid w:val="0"/>
          <w:sz w:val="24"/>
          <w:szCs w:val="24"/>
          <w:lang w:eastAsia="sk-SK"/>
        </w:rPr>
        <w:t> </w:t>
      </w:r>
      <w:r w:rsidR="006304BD">
        <w:rPr>
          <w:snapToGrid w:val="0"/>
          <w:sz w:val="24"/>
          <w:szCs w:val="24"/>
          <w:lang w:eastAsia="sk-SK"/>
        </w:rPr>
        <w:t>528</w:t>
      </w:r>
      <w:r>
        <w:rPr>
          <w:snapToGrid w:val="0"/>
          <w:sz w:val="24"/>
          <w:szCs w:val="24"/>
          <w:lang w:eastAsia="sk-SK"/>
        </w:rPr>
        <w:t>,</w:t>
      </w:r>
      <w:r w:rsidR="006304BD">
        <w:rPr>
          <w:snapToGrid w:val="0"/>
          <w:sz w:val="24"/>
          <w:szCs w:val="24"/>
          <w:lang w:eastAsia="sk-SK"/>
        </w:rPr>
        <w:t>82</w:t>
      </w:r>
      <w:r w:rsidRPr="001142AA">
        <w:rPr>
          <w:snapToGrid w:val="0"/>
          <w:sz w:val="24"/>
          <w:szCs w:val="24"/>
          <w:lang w:eastAsia="sk-SK"/>
        </w:rPr>
        <w:t xml:space="preserve"> eur</w:t>
      </w:r>
      <w:r>
        <w:rPr>
          <w:snapToGrid w:val="0"/>
          <w:sz w:val="24"/>
          <w:szCs w:val="24"/>
          <w:lang w:eastAsia="sk-SK"/>
        </w:rPr>
        <w:t>a</w:t>
      </w:r>
      <w:r w:rsidRPr="001142AA">
        <w:rPr>
          <w:snapToGrid w:val="0"/>
          <w:sz w:val="24"/>
          <w:szCs w:val="24"/>
          <w:lang w:eastAsia="sk-SK"/>
        </w:rPr>
        <w:t xml:space="preserve">. </w:t>
      </w:r>
    </w:p>
    <w:p w14:paraId="1865D2D7" w14:textId="4C2A1FAE" w:rsidR="004A53C7" w:rsidRPr="004B11FF" w:rsidRDefault="004B11FF" w:rsidP="009B0D2B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4B11FF">
        <w:rPr>
          <w:b/>
          <w:snapToGrid w:val="0"/>
          <w:sz w:val="24"/>
          <w:szCs w:val="24"/>
          <w:lang w:eastAsia="sk-SK"/>
        </w:rPr>
        <w:lastRenderedPageBreak/>
        <w:t>2.2. Výkaz ziskov a</w:t>
      </w:r>
      <w:r w:rsidR="004A53C7">
        <w:rPr>
          <w:b/>
          <w:snapToGrid w:val="0"/>
          <w:sz w:val="24"/>
          <w:szCs w:val="24"/>
          <w:lang w:eastAsia="sk-SK"/>
        </w:rPr>
        <w:t> </w:t>
      </w:r>
      <w:r w:rsidRPr="004B11FF">
        <w:rPr>
          <w:b/>
          <w:snapToGrid w:val="0"/>
          <w:sz w:val="24"/>
          <w:szCs w:val="24"/>
          <w:lang w:eastAsia="sk-SK"/>
        </w:rPr>
        <w:t>strát</w:t>
      </w:r>
    </w:p>
    <w:p w14:paraId="2BA7F4E2" w14:textId="070E30A7" w:rsidR="00CA2533" w:rsidRPr="00887BC2" w:rsidRDefault="00CA2533" w:rsidP="00887BC2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pPr w:leftFromText="141" w:rightFromText="141" w:vertAnchor="text" w:horzAnchor="margin" w:tblpY="71"/>
        <w:tblW w:w="935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552"/>
      </w:tblGrid>
      <w:tr w:rsidR="00855ADB" w:rsidRPr="001142AA" w14:paraId="39989DC7" w14:textId="77777777" w:rsidTr="00855ADB">
        <w:trPr>
          <w:cantSplit/>
        </w:trPr>
        <w:tc>
          <w:tcPr>
            <w:tcW w:w="9356" w:type="dxa"/>
            <w:gridSpan w:val="2"/>
            <w:shd w:val="pct10" w:color="000000" w:fill="FFFFFF"/>
          </w:tcPr>
          <w:p w14:paraId="656A49A8" w14:textId="752D5ED9" w:rsidR="00855ADB" w:rsidRPr="00BE3D2A" w:rsidRDefault="00855ADB" w:rsidP="00855ADB">
            <w:pPr>
              <w:pStyle w:val="Nadpis4"/>
              <w:rPr>
                <w:rFonts w:ascii="Times New Roman" w:hAnsi="Times New Roman"/>
                <w:szCs w:val="24"/>
              </w:rPr>
            </w:pPr>
            <w:r w:rsidRPr="00BE3D2A">
              <w:rPr>
                <w:rFonts w:ascii="Times New Roman" w:hAnsi="Times New Roman"/>
                <w:szCs w:val="24"/>
              </w:rPr>
              <w:t>Výkaz ziskov a strát k 31.12.</w:t>
            </w:r>
            <w:r w:rsidR="007728DC">
              <w:rPr>
                <w:rFonts w:ascii="Times New Roman" w:hAnsi="Times New Roman"/>
                <w:szCs w:val="24"/>
              </w:rPr>
              <w:t>2021</w:t>
            </w:r>
          </w:p>
        </w:tc>
      </w:tr>
      <w:tr w:rsidR="00855ADB" w:rsidRPr="001142AA" w14:paraId="747A0F6A" w14:textId="77777777" w:rsidTr="00855ADB">
        <w:tc>
          <w:tcPr>
            <w:tcW w:w="6804" w:type="dxa"/>
          </w:tcPr>
          <w:p w14:paraId="2EE9BCC7" w14:textId="77777777" w:rsidR="00855ADB" w:rsidRPr="001142AA" w:rsidRDefault="00855ADB" w:rsidP="00855ADB">
            <w:pPr>
              <w:pStyle w:val="Nadpis4"/>
              <w:tabs>
                <w:tab w:val="left" w:pos="2410"/>
              </w:tabs>
              <w:rPr>
                <w:rFonts w:ascii="Times New Roman" w:hAnsi="Times New Roman"/>
                <w:szCs w:val="24"/>
              </w:rPr>
            </w:pPr>
            <w:r w:rsidRPr="001142AA">
              <w:rPr>
                <w:rFonts w:ascii="Times New Roman" w:hAnsi="Times New Roman"/>
                <w:szCs w:val="24"/>
              </w:rPr>
              <w:t>V Ý N O S Y</w:t>
            </w:r>
          </w:p>
        </w:tc>
        <w:tc>
          <w:tcPr>
            <w:tcW w:w="2552" w:type="dxa"/>
          </w:tcPr>
          <w:p w14:paraId="57FBDDD5" w14:textId="77777777" w:rsidR="00855ADB" w:rsidRPr="00BE3D2A" w:rsidRDefault="00855ADB" w:rsidP="00855ADB">
            <w:pPr>
              <w:pStyle w:val="Nadpis6"/>
              <w:rPr>
                <w:rFonts w:ascii="Times New Roman" w:hAnsi="Times New Roman"/>
                <w:szCs w:val="24"/>
              </w:rPr>
            </w:pPr>
            <w:r w:rsidRPr="00BE3D2A">
              <w:rPr>
                <w:rFonts w:ascii="Times New Roman" w:hAnsi="Times New Roman"/>
                <w:szCs w:val="24"/>
              </w:rPr>
              <w:t>v eur</w:t>
            </w:r>
          </w:p>
        </w:tc>
      </w:tr>
      <w:tr w:rsidR="00BD72C0" w:rsidRPr="001142AA" w14:paraId="049E05AF" w14:textId="77777777" w:rsidTr="00855ADB">
        <w:tc>
          <w:tcPr>
            <w:tcW w:w="6804" w:type="dxa"/>
          </w:tcPr>
          <w:p w14:paraId="09AE49F3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  1. Tržby za predaj služieb</w:t>
            </w:r>
          </w:p>
        </w:tc>
        <w:tc>
          <w:tcPr>
            <w:tcW w:w="2552" w:type="dxa"/>
          </w:tcPr>
          <w:p w14:paraId="7E57AD3D" w14:textId="40C2A0CB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2</w:t>
            </w:r>
            <w:r w:rsidR="00473C9A">
              <w:rPr>
                <w:snapToGrid w:val="0"/>
                <w:sz w:val="24"/>
                <w:szCs w:val="24"/>
                <w:lang w:eastAsia="sk-SK"/>
              </w:rPr>
              <w:t>26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 </w:t>
            </w:r>
            <w:r w:rsidR="00473C9A">
              <w:rPr>
                <w:snapToGrid w:val="0"/>
                <w:sz w:val="24"/>
                <w:szCs w:val="24"/>
                <w:lang w:eastAsia="sk-SK"/>
              </w:rPr>
              <w:t>355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473C9A">
              <w:rPr>
                <w:snapToGrid w:val="0"/>
                <w:sz w:val="24"/>
                <w:szCs w:val="24"/>
                <w:lang w:eastAsia="sk-SK"/>
              </w:rPr>
              <w:t>45</w:t>
            </w:r>
          </w:p>
        </w:tc>
      </w:tr>
      <w:tr w:rsidR="00BD72C0" w:rsidRPr="001142AA" w14:paraId="557E70B4" w14:textId="77777777" w:rsidTr="00855ADB">
        <w:tc>
          <w:tcPr>
            <w:tcW w:w="6804" w:type="dxa"/>
          </w:tcPr>
          <w:p w14:paraId="3D4CBC41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  2. Ostatné prevádzkové </w:t>
            </w:r>
            <w:r>
              <w:rPr>
                <w:snapToGrid w:val="0"/>
                <w:sz w:val="24"/>
                <w:szCs w:val="24"/>
                <w:lang w:eastAsia="sk-SK"/>
              </w:rPr>
              <w:t>výnosy</w:t>
            </w:r>
          </w:p>
        </w:tc>
        <w:tc>
          <w:tcPr>
            <w:tcW w:w="2552" w:type="dxa"/>
          </w:tcPr>
          <w:p w14:paraId="43DECD80" w14:textId="72659033" w:rsidR="00BD72C0" w:rsidRPr="00BD72C0" w:rsidRDefault="00473C9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4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 9</w:t>
            </w:r>
            <w:r>
              <w:rPr>
                <w:snapToGrid w:val="0"/>
                <w:sz w:val="24"/>
                <w:szCs w:val="24"/>
                <w:lang w:eastAsia="sk-SK"/>
              </w:rPr>
              <w:t>3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9,</w:t>
            </w:r>
            <w:r>
              <w:rPr>
                <w:snapToGrid w:val="0"/>
                <w:sz w:val="24"/>
                <w:szCs w:val="24"/>
                <w:lang w:eastAsia="sk-SK"/>
              </w:rPr>
              <w:t>13</w:t>
            </w:r>
          </w:p>
        </w:tc>
      </w:tr>
      <w:tr w:rsidR="00BD72C0" w:rsidRPr="001142AA" w14:paraId="29392D5D" w14:textId="77777777" w:rsidTr="00855ADB">
        <w:tc>
          <w:tcPr>
            <w:tcW w:w="6804" w:type="dxa"/>
          </w:tcPr>
          <w:p w14:paraId="6EB694FC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  </w:t>
            </w:r>
            <w:r>
              <w:rPr>
                <w:snapToGrid w:val="0"/>
                <w:sz w:val="24"/>
                <w:szCs w:val="24"/>
                <w:lang w:eastAsia="sk-SK"/>
              </w:rPr>
              <w:t>3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. Prevádzkové dotácie – transfery </w:t>
            </w:r>
            <w:r>
              <w:rPr>
                <w:snapToGrid w:val="0"/>
                <w:sz w:val="24"/>
                <w:szCs w:val="24"/>
                <w:lang w:eastAsia="sk-SK"/>
              </w:rPr>
              <w:t xml:space="preserve">z rozpočtu 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>mest</w:t>
            </w:r>
            <w:r>
              <w:rPr>
                <w:snapToGrid w:val="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2552" w:type="dxa"/>
          </w:tcPr>
          <w:p w14:paraId="6D7E8174" w14:textId="2E1FF4E1" w:rsidR="00BD72C0" w:rsidRPr="00BD72C0" w:rsidRDefault="00473C9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649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snapToGrid w:val="0"/>
                <w:sz w:val="24"/>
                <w:szCs w:val="24"/>
                <w:lang w:eastAsia="sk-SK"/>
              </w:rPr>
              <w:t>7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2</w:t>
            </w:r>
            <w:r>
              <w:rPr>
                <w:snapToGrid w:val="0"/>
                <w:sz w:val="24"/>
                <w:szCs w:val="24"/>
                <w:lang w:eastAsia="sk-SK"/>
              </w:rPr>
              <w:t>4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,00</w:t>
            </w:r>
          </w:p>
        </w:tc>
      </w:tr>
      <w:tr w:rsidR="00BD72C0" w:rsidRPr="001142AA" w14:paraId="0A0B718D" w14:textId="77777777" w:rsidTr="00855ADB">
        <w:tc>
          <w:tcPr>
            <w:tcW w:w="6804" w:type="dxa"/>
          </w:tcPr>
          <w:p w14:paraId="118E03C2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 xml:space="preserve">  4. Bežné transfery z rozpočtu mesta – dotácia MPSVR SR </w:t>
            </w:r>
          </w:p>
        </w:tc>
        <w:tc>
          <w:tcPr>
            <w:tcW w:w="2552" w:type="dxa"/>
          </w:tcPr>
          <w:p w14:paraId="1032DB15" w14:textId="366C2A27" w:rsidR="00BD72C0" w:rsidRPr="00BD72C0" w:rsidRDefault="00473C9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243 934,52</w:t>
            </w:r>
          </w:p>
        </w:tc>
      </w:tr>
      <w:tr w:rsidR="00BD72C0" w:rsidRPr="001142AA" w14:paraId="238BD5C1" w14:textId="77777777" w:rsidTr="00855ADB">
        <w:tc>
          <w:tcPr>
            <w:tcW w:w="6804" w:type="dxa"/>
          </w:tcPr>
          <w:p w14:paraId="740FD52F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  </w:t>
            </w:r>
            <w:r>
              <w:rPr>
                <w:snapToGrid w:val="0"/>
                <w:sz w:val="24"/>
                <w:szCs w:val="24"/>
                <w:lang w:eastAsia="sk-SK"/>
              </w:rPr>
              <w:t>5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>. Transfery zo ŠR (</w:t>
            </w:r>
            <w:r>
              <w:rPr>
                <w:snapToGrid w:val="0"/>
                <w:sz w:val="24"/>
                <w:szCs w:val="24"/>
                <w:lang w:eastAsia="sk-SK"/>
              </w:rPr>
              <w:t>IA MPSVR SR,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 ÚPSVaR</w:t>
            </w:r>
            <w:r>
              <w:rPr>
                <w:snapToGrid w:val="0"/>
                <w:sz w:val="24"/>
                <w:szCs w:val="24"/>
                <w:lang w:eastAsia="sk-SK"/>
              </w:rPr>
              <w:t>)</w:t>
            </w:r>
          </w:p>
        </w:tc>
        <w:tc>
          <w:tcPr>
            <w:tcW w:w="2552" w:type="dxa"/>
          </w:tcPr>
          <w:p w14:paraId="1E72574D" w14:textId="4384C48A" w:rsidR="00BD72C0" w:rsidRPr="00BD72C0" w:rsidRDefault="00473C9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22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2 </w:t>
            </w:r>
            <w:r>
              <w:rPr>
                <w:snapToGrid w:val="0"/>
                <w:sz w:val="24"/>
                <w:szCs w:val="24"/>
                <w:lang w:eastAsia="sk-SK"/>
              </w:rPr>
              <w:t>214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12</w:t>
            </w:r>
          </w:p>
        </w:tc>
      </w:tr>
      <w:tr w:rsidR="00BD72C0" w:rsidRPr="001142AA" w14:paraId="1D10068D" w14:textId="77777777" w:rsidTr="00855ADB">
        <w:tc>
          <w:tcPr>
            <w:tcW w:w="6804" w:type="dxa"/>
          </w:tcPr>
          <w:p w14:paraId="46940A1B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 xml:space="preserve">  6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. </w:t>
            </w:r>
            <w:r>
              <w:rPr>
                <w:snapToGrid w:val="0"/>
                <w:sz w:val="24"/>
                <w:szCs w:val="24"/>
                <w:lang w:eastAsia="sk-SK"/>
              </w:rPr>
              <w:t>Príjmy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 s kapitálových transferov</w:t>
            </w:r>
          </w:p>
        </w:tc>
        <w:tc>
          <w:tcPr>
            <w:tcW w:w="2552" w:type="dxa"/>
          </w:tcPr>
          <w:p w14:paraId="3854821B" w14:textId="6E181CD7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 xml:space="preserve">10 </w:t>
            </w:r>
            <w:r w:rsidR="00473C9A">
              <w:rPr>
                <w:snapToGrid w:val="0"/>
                <w:sz w:val="24"/>
                <w:szCs w:val="24"/>
                <w:lang w:eastAsia="sk-SK"/>
              </w:rPr>
              <w:t>795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,00</w:t>
            </w:r>
          </w:p>
        </w:tc>
      </w:tr>
      <w:tr w:rsidR="00BD72C0" w:rsidRPr="001142AA" w14:paraId="0D2C95EB" w14:textId="77777777" w:rsidTr="00BD72C0">
        <w:tc>
          <w:tcPr>
            <w:tcW w:w="6804" w:type="dxa"/>
            <w:tcBorders>
              <w:bottom w:val="single" w:sz="4" w:space="0" w:color="auto"/>
            </w:tcBorders>
          </w:tcPr>
          <w:p w14:paraId="0AD8004E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 xml:space="preserve">  7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>. Bežné transfery od ostatných subjektov mimo VS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B9062D7" w14:textId="60ED1898" w:rsidR="00BD72C0" w:rsidRPr="00BD72C0" w:rsidRDefault="00223B21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3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 </w:t>
            </w:r>
            <w:r>
              <w:rPr>
                <w:snapToGrid w:val="0"/>
                <w:sz w:val="24"/>
                <w:szCs w:val="24"/>
                <w:lang w:eastAsia="sk-SK"/>
              </w:rPr>
              <w:t>2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5</w:t>
            </w:r>
            <w:r>
              <w:rPr>
                <w:snapToGrid w:val="0"/>
                <w:sz w:val="24"/>
                <w:szCs w:val="24"/>
                <w:lang w:eastAsia="sk-SK"/>
              </w:rPr>
              <w:t>8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2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</w:tr>
      <w:tr w:rsidR="00BD72C0" w:rsidRPr="001142AA" w14:paraId="45338BB7" w14:textId="77777777" w:rsidTr="00BD72C0"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14:paraId="02801A9D" w14:textId="77777777" w:rsidR="00BD72C0" w:rsidRPr="008404DF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 xml:space="preserve">  8. Zúčtovanie ostatných opravných položiek z prevádz. činnosti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14:paraId="07899C08" w14:textId="4A73A2F1" w:rsidR="00BD72C0" w:rsidRPr="00BD72C0" w:rsidRDefault="00223B21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967,5</w:t>
            </w:r>
            <w:r w:rsidR="00473C9A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</w:tr>
      <w:tr w:rsidR="00BD72C0" w:rsidRPr="001142AA" w14:paraId="4470E0B7" w14:textId="77777777" w:rsidTr="00BD72C0">
        <w:tc>
          <w:tcPr>
            <w:tcW w:w="6804" w:type="dxa"/>
            <w:tcBorders>
              <w:top w:val="single" w:sz="4" w:space="0" w:color="auto"/>
            </w:tcBorders>
            <w:shd w:val="pct5" w:color="000000" w:fill="FFFFFF"/>
          </w:tcPr>
          <w:p w14:paraId="6583CDC6" w14:textId="77777777" w:rsidR="00BD72C0" w:rsidRPr="001142AA" w:rsidRDefault="00BD72C0" w:rsidP="00BD72C0">
            <w:pPr>
              <w:widowControl w:val="0"/>
              <w:ind w:left="426"/>
              <w:jc w:val="both"/>
              <w:rPr>
                <w:b/>
                <w:snapToGrid w:val="0"/>
                <w:sz w:val="24"/>
                <w:szCs w:val="24"/>
                <w:lang w:eastAsia="sk-SK"/>
              </w:rPr>
            </w:pPr>
            <w:r>
              <w:rPr>
                <w:b/>
                <w:snapToGrid w:val="0"/>
                <w:sz w:val="24"/>
                <w:szCs w:val="24"/>
                <w:lang w:eastAsia="sk-SK"/>
              </w:rPr>
              <w:t xml:space="preserve"> Príjmy</w:t>
            </w:r>
            <w:r w:rsidRPr="001142AA">
              <w:rPr>
                <w:b/>
                <w:snapToGrid w:val="0"/>
                <w:sz w:val="24"/>
                <w:szCs w:val="24"/>
                <w:lang w:eastAsia="sk-SK"/>
              </w:rPr>
              <w:t xml:space="preserve"> spolu: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pct5" w:color="000000" w:fill="FFFFFF"/>
          </w:tcPr>
          <w:p w14:paraId="0C7A21D7" w14:textId="584AA8DB" w:rsidR="00BD72C0" w:rsidRPr="00BD72C0" w:rsidRDefault="00BD72C0" w:rsidP="00BD72C0">
            <w:pPr>
              <w:widowControl w:val="0"/>
              <w:jc w:val="right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1 3</w:t>
            </w:r>
            <w:r w:rsidR="000815D2">
              <w:rPr>
                <w:b/>
                <w:snapToGrid w:val="0"/>
                <w:sz w:val="24"/>
                <w:szCs w:val="24"/>
                <w:lang w:eastAsia="sk-SK"/>
              </w:rPr>
              <w:t>6</w:t>
            </w: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2 </w:t>
            </w:r>
            <w:r w:rsidR="000815D2">
              <w:rPr>
                <w:b/>
                <w:snapToGrid w:val="0"/>
                <w:sz w:val="24"/>
                <w:szCs w:val="24"/>
                <w:lang w:eastAsia="sk-SK"/>
              </w:rPr>
              <w:t>1</w:t>
            </w: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8</w:t>
            </w:r>
            <w:r w:rsidR="000815D2">
              <w:rPr>
                <w:b/>
                <w:snapToGrid w:val="0"/>
                <w:sz w:val="24"/>
                <w:szCs w:val="24"/>
                <w:lang w:eastAsia="sk-SK"/>
              </w:rPr>
              <w:t>7</w:t>
            </w: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,</w:t>
            </w:r>
            <w:r w:rsidR="000815D2">
              <w:rPr>
                <w:b/>
                <w:snapToGrid w:val="0"/>
                <w:sz w:val="24"/>
                <w:szCs w:val="24"/>
                <w:lang w:eastAsia="sk-SK"/>
              </w:rPr>
              <w:t>92</w:t>
            </w:r>
          </w:p>
        </w:tc>
      </w:tr>
      <w:tr w:rsidR="00855ADB" w:rsidRPr="001142AA" w14:paraId="237ABC58" w14:textId="77777777" w:rsidTr="00855ADB">
        <w:tc>
          <w:tcPr>
            <w:tcW w:w="9356" w:type="dxa"/>
            <w:gridSpan w:val="2"/>
          </w:tcPr>
          <w:p w14:paraId="39699B61" w14:textId="77777777" w:rsidR="00855ADB" w:rsidRPr="0088168D" w:rsidRDefault="00855ADB" w:rsidP="008D1E86">
            <w:pPr>
              <w:widowControl w:val="0"/>
              <w:tabs>
                <w:tab w:val="left" w:pos="2694"/>
              </w:tabs>
              <w:rPr>
                <w:b/>
                <w:i/>
                <w:snapToGrid w:val="0"/>
                <w:sz w:val="24"/>
                <w:szCs w:val="24"/>
                <w:lang w:eastAsia="sk-SK"/>
              </w:rPr>
            </w:pPr>
            <w:r w:rsidRPr="0088168D">
              <w:rPr>
                <w:sz w:val="24"/>
                <w:szCs w:val="24"/>
              </w:rPr>
              <w:t xml:space="preserve">                                             </w:t>
            </w:r>
            <w:r w:rsidRPr="0088168D">
              <w:rPr>
                <w:b/>
                <w:sz w:val="24"/>
                <w:szCs w:val="24"/>
              </w:rPr>
              <w:t>N Á K L A D Y</w:t>
            </w:r>
          </w:p>
        </w:tc>
      </w:tr>
      <w:tr w:rsidR="00BD72C0" w:rsidRPr="001142AA" w14:paraId="5D0541C5" w14:textId="77777777" w:rsidTr="00855ADB">
        <w:tc>
          <w:tcPr>
            <w:tcW w:w="6804" w:type="dxa"/>
          </w:tcPr>
          <w:p w14:paraId="36984939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 xml:space="preserve">  9. Spotrebované nákupy</w:t>
            </w:r>
          </w:p>
        </w:tc>
        <w:tc>
          <w:tcPr>
            <w:tcW w:w="2552" w:type="dxa"/>
          </w:tcPr>
          <w:p w14:paraId="0B3DCD9A" w14:textId="593102A8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9</w:t>
            </w:r>
            <w:r w:rsidR="00396CBC">
              <w:rPr>
                <w:snapToGrid w:val="0"/>
                <w:sz w:val="24"/>
                <w:szCs w:val="24"/>
                <w:lang w:eastAsia="sk-SK"/>
              </w:rPr>
              <w:t>6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 w:rsidR="00396CBC">
              <w:rPr>
                <w:snapToGrid w:val="0"/>
                <w:sz w:val="24"/>
                <w:szCs w:val="24"/>
                <w:lang w:eastAsia="sk-SK"/>
              </w:rPr>
              <w:t>05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4,5</w:t>
            </w:r>
            <w:r w:rsidR="00396CBC">
              <w:rPr>
                <w:snapToGrid w:val="0"/>
                <w:sz w:val="24"/>
                <w:szCs w:val="24"/>
                <w:lang w:eastAsia="sk-SK"/>
              </w:rPr>
              <w:t>2</w:t>
            </w:r>
          </w:p>
        </w:tc>
      </w:tr>
      <w:tr w:rsidR="00BD72C0" w:rsidRPr="001142AA" w14:paraId="25FD815C" w14:textId="77777777" w:rsidTr="00855ADB">
        <w:tc>
          <w:tcPr>
            <w:tcW w:w="6804" w:type="dxa"/>
          </w:tcPr>
          <w:p w14:paraId="2DB8FE94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10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. </w:t>
            </w:r>
            <w:r>
              <w:rPr>
                <w:snapToGrid w:val="0"/>
                <w:sz w:val="24"/>
                <w:szCs w:val="24"/>
                <w:lang w:eastAsia="sk-SK"/>
              </w:rPr>
              <w:t>Služby</w:t>
            </w:r>
          </w:p>
        </w:tc>
        <w:tc>
          <w:tcPr>
            <w:tcW w:w="2552" w:type="dxa"/>
          </w:tcPr>
          <w:p w14:paraId="2D0B4FB4" w14:textId="1CA31239" w:rsidR="00BD72C0" w:rsidRPr="00BD72C0" w:rsidRDefault="00396CBC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17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 xml:space="preserve"> 8</w:t>
            </w:r>
            <w:r>
              <w:rPr>
                <w:snapToGrid w:val="0"/>
                <w:sz w:val="24"/>
                <w:szCs w:val="24"/>
                <w:lang w:eastAsia="sk-SK"/>
              </w:rPr>
              <w:t>3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5,</w:t>
            </w:r>
            <w:r w:rsidR="00473C9A">
              <w:rPr>
                <w:snapToGrid w:val="0"/>
                <w:sz w:val="24"/>
                <w:szCs w:val="24"/>
                <w:lang w:eastAsia="sk-SK"/>
              </w:rPr>
              <w:t>43</w:t>
            </w:r>
          </w:p>
        </w:tc>
      </w:tr>
      <w:tr w:rsidR="00BD72C0" w:rsidRPr="001142AA" w14:paraId="353F9593" w14:textId="77777777" w:rsidTr="00855ADB">
        <w:tc>
          <w:tcPr>
            <w:tcW w:w="6804" w:type="dxa"/>
          </w:tcPr>
          <w:p w14:paraId="09587F84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142AA">
              <w:rPr>
                <w:snapToGrid w:val="0"/>
                <w:sz w:val="24"/>
                <w:szCs w:val="24"/>
                <w:lang w:eastAsia="sk-SK"/>
              </w:rPr>
              <w:t>1</w:t>
            </w:r>
            <w:r>
              <w:rPr>
                <w:snapToGrid w:val="0"/>
                <w:sz w:val="24"/>
                <w:szCs w:val="24"/>
                <w:lang w:eastAsia="sk-SK"/>
              </w:rPr>
              <w:t>1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. Osobné </w:t>
            </w:r>
            <w:r>
              <w:rPr>
                <w:snapToGrid w:val="0"/>
                <w:sz w:val="24"/>
                <w:szCs w:val="24"/>
                <w:lang w:eastAsia="sk-SK"/>
              </w:rPr>
              <w:t>náklady</w:t>
            </w:r>
          </w:p>
        </w:tc>
        <w:tc>
          <w:tcPr>
            <w:tcW w:w="2552" w:type="dxa"/>
          </w:tcPr>
          <w:p w14:paraId="23209D4F" w14:textId="16369EC1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 xml:space="preserve">1 </w:t>
            </w:r>
            <w:r w:rsidR="00473C9A">
              <w:rPr>
                <w:snapToGrid w:val="0"/>
                <w:sz w:val="24"/>
                <w:szCs w:val="24"/>
                <w:lang w:eastAsia="sk-SK"/>
              </w:rPr>
              <w:t>221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 xml:space="preserve"> 0</w:t>
            </w:r>
            <w:r w:rsidR="00473C9A">
              <w:rPr>
                <w:snapToGrid w:val="0"/>
                <w:sz w:val="24"/>
                <w:szCs w:val="24"/>
                <w:lang w:eastAsia="sk-SK"/>
              </w:rPr>
              <w:t>6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6,</w:t>
            </w:r>
            <w:r w:rsidR="00473C9A">
              <w:rPr>
                <w:snapToGrid w:val="0"/>
                <w:sz w:val="24"/>
                <w:szCs w:val="24"/>
                <w:lang w:eastAsia="sk-SK"/>
              </w:rPr>
              <w:t>36</w:t>
            </w:r>
          </w:p>
        </w:tc>
      </w:tr>
      <w:tr w:rsidR="00BD72C0" w:rsidRPr="001142AA" w14:paraId="5F0749F7" w14:textId="77777777" w:rsidTr="00855ADB">
        <w:tc>
          <w:tcPr>
            <w:tcW w:w="6804" w:type="dxa"/>
          </w:tcPr>
          <w:p w14:paraId="6359F2E1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142AA">
              <w:rPr>
                <w:snapToGrid w:val="0"/>
                <w:sz w:val="24"/>
                <w:szCs w:val="24"/>
                <w:lang w:eastAsia="sk-SK"/>
              </w:rPr>
              <w:t>1</w:t>
            </w:r>
            <w:r>
              <w:rPr>
                <w:snapToGrid w:val="0"/>
                <w:sz w:val="24"/>
                <w:szCs w:val="24"/>
                <w:lang w:eastAsia="sk-SK"/>
              </w:rPr>
              <w:t>2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. Dane a poplatky  </w:t>
            </w:r>
          </w:p>
        </w:tc>
        <w:tc>
          <w:tcPr>
            <w:tcW w:w="2552" w:type="dxa"/>
          </w:tcPr>
          <w:p w14:paraId="0CC790B6" w14:textId="4B1C7426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 xml:space="preserve">1 </w:t>
            </w:r>
            <w:r w:rsidR="00473C9A">
              <w:rPr>
                <w:snapToGrid w:val="0"/>
                <w:sz w:val="24"/>
                <w:szCs w:val="24"/>
                <w:lang w:eastAsia="sk-SK"/>
              </w:rPr>
              <w:t>399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473C9A">
              <w:rPr>
                <w:snapToGrid w:val="0"/>
                <w:sz w:val="24"/>
                <w:szCs w:val="24"/>
                <w:lang w:eastAsia="sk-SK"/>
              </w:rPr>
              <w:t>5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8</w:t>
            </w:r>
          </w:p>
        </w:tc>
      </w:tr>
      <w:tr w:rsidR="00BD72C0" w:rsidRPr="001142AA" w14:paraId="3B95FC95" w14:textId="77777777" w:rsidTr="00855ADB">
        <w:trPr>
          <w:trHeight w:val="70"/>
        </w:trPr>
        <w:tc>
          <w:tcPr>
            <w:tcW w:w="6804" w:type="dxa"/>
          </w:tcPr>
          <w:p w14:paraId="35AD7D3F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142AA">
              <w:rPr>
                <w:snapToGrid w:val="0"/>
                <w:sz w:val="24"/>
                <w:szCs w:val="24"/>
                <w:lang w:eastAsia="sk-SK"/>
              </w:rPr>
              <w:t>1</w:t>
            </w:r>
            <w:r>
              <w:rPr>
                <w:snapToGrid w:val="0"/>
                <w:sz w:val="24"/>
                <w:szCs w:val="24"/>
                <w:lang w:eastAsia="sk-SK"/>
              </w:rPr>
              <w:t>3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>. Odpisy hmotného investičného majetku</w:t>
            </w:r>
          </w:p>
        </w:tc>
        <w:tc>
          <w:tcPr>
            <w:tcW w:w="2552" w:type="dxa"/>
          </w:tcPr>
          <w:p w14:paraId="5BAA9EAB" w14:textId="5C1C1FED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 xml:space="preserve">10 </w:t>
            </w:r>
            <w:r w:rsidR="00473C9A">
              <w:rPr>
                <w:snapToGrid w:val="0"/>
                <w:sz w:val="24"/>
                <w:szCs w:val="24"/>
                <w:lang w:eastAsia="sk-SK"/>
              </w:rPr>
              <w:t>795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,00</w:t>
            </w:r>
          </w:p>
        </w:tc>
      </w:tr>
      <w:tr w:rsidR="00BD72C0" w:rsidRPr="001142AA" w14:paraId="22B478DD" w14:textId="77777777" w:rsidTr="00855ADB">
        <w:tc>
          <w:tcPr>
            <w:tcW w:w="6804" w:type="dxa"/>
          </w:tcPr>
          <w:p w14:paraId="0407C0A4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14. Odpis pohľadávky</w:t>
            </w:r>
          </w:p>
        </w:tc>
        <w:tc>
          <w:tcPr>
            <w:tcW w:w="2552" w:type="dxa"/>
          </w:tcPr>
          <w:p w14:paraId="38760542" w14:textId="240FC49F" w:rsidR="00BD72C0" w:rsidRPr="00BD72C0" w:rsidRDefault="00473C9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0</w:t>
            </w:r>
            <w:r w:rsidR="00BD72C0"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>
              <w:rPr>
                <w:snapToGrid w:val="0"/>
                <w:sz w:val="24"/>
                <w:szCs w:val="24"/>
                <w:lang w:eastAsia="sk-SK"/>
              </w:rPr>
              <w:t>00</w:t>
            </w:r>
          </w:p>
        </w:tc>
      </w:tr>
      <w:tr w:rsidR="00BD72C0" w:rsidRPr="001142AA" w14:paraId="4F328246" w14:textId="77777777" w:rsidTr="00855ADB">
        <w:tc>
          <w:tcPr>
            <w:tcW w:w="6804" w:type="dxa"/>
          </w:tcPr>
          <w:p w14:paraId="008D7F7F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142AA">
              <w:rPr>
                <w:snapToGrid w:val="0"/>
                <w:sz w:val="24"/>
                <w:szCs w:val="24"/>
                <w:lang w:eastAsia="sk-SK"/>
              </w:rPr>
              <w:t>1</w:t>
            </w:r>
            <w:r>
              <w:rPr>
                <w:snapToGrid w:val="0"/>
                <w:sz w:val="24"/>
                <w:szCs w:val="24"/>
                <w:lang w:eastAsia="sk-SK"/>
              </w:rPr>
              <w:t>5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. </w:t>
            </w:r>
            <w:r>
              <w:rPr>
                <w:snapToGrid w:val="0"/>
                <w:sz w:val="24"/>
                <w:szCs w:val="24"/>
                <w:lang w:eastAsia="sk-SK"/>
              </w:rPr>
              <w:t>Odpis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 rezerv</w:t>
            </w:r>
            <w:r>
              <w:rPr>
                <w:snapToGrid w:val="0"/>
                <w:sz w:val="24"/>
                <w:szCs w:val="24"/>
                <w:lang w:eastAsia="sk-SK"/>
              </w:rPr>
              <w:t>y a opravných položiek z prevádz. a fin. činnosti</w:t>
            </w:r>
          </w:p>
        </w:tc>
        <w:tc>
          <w:tcPr>
            <w:tcW w:w="2552" w:type="dxa"/>
          </w:tcPr>
          <w:p w14:paraId="4F60CA02" w14:textId="584F3F3B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1 </w:t>
            </w:r>
            <w:r w:rsidR="00473C9A">
              <w:rPr>
                <w:snapToGrid w:val="0"/>
                <w:sz w:val="24"/>
                <w:szCs w:val="24"/>
                <w:lang w:eastAsia="sk-SK"/>
              </w:rPr>
              <w:t>668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473C9A">
              <w:rPr>
                <w:snapToGrid w:val="0"/>
                <w:sz w:val="24"/>
                <w:szCs w:val="24"/>
                <w:lang w:eastAsia="sk-SK"/>
              </w:rPr>
              <w:t>07</w:t>
            </w:r>
          </w:p>
        </w:tc>
      </w:tr>
      <w:tr w:rsidR="00BD72C0" w:rsidRPr="001142AA" w14:paraId="0B6926AD" w14:textId="77777777" w:rsidTr="00855ADB">
        <w:tc>
          <w:tcPr>
            <w:tcW w:w="6804" w:type="dxa"/>
          </w:tcPr>
          <w:p w14:paraId="5FBC8AAC" w14:textId="77777777" w:rsidR="00BD72C0" w:rsidRPr="001142A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142AA">
              <w:rPr>
                <w:snapToGrid w:val="0"/>
                <w:sz w:val="24"/>
                <w:szCs w:val="24"/>
                <w:lang w:eastAsia="sk-SK"/>
              </w:rPr>
              <w:t>1</w:t>
            </w:r>
            <w:r>
              <w:rPr>
                <w:snapToGrid w:val="0"/>
                <w:sz w:val="24"/>
                <w:szCs w:val="24"/>
                <w:lang w:eastAsia="sk-SK"/>
              </w:rPr>
              <w:t>6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>. Ostatné</w:t>
            </w:r>
            <w:r>
              <w:rPr>
                <w:snapToGrid w:val="0"/>
                <w:sz w:val="24"/>
                <w:szCs w:val="24"/>
                <w:lang w:eastAsia="sk-SK"/>
              </w:rPr>
              <w:t xml:space="preserve"> finančné</w:t>
            </w:r>
            <w:r w:rsidRPr="001142AA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snapToGrid w:val="0"/>
                <w:sz w:val="24"/>
                <w:szCs w:val="24"/>
                <w:lang w:eastAsia="sk-SK"/>
              </w:rPr>
              <w:t>náklady</w:t>
            </w:r>
          </w:p>
        </w:tc>
        <w:tc>
          <w:tcPr>
            <w:tcW w:w="2552" w:type="dxa"/>
          </w:tcPr>
          <w:p w14:paraId="5F20E11E" w14:textId="6B565EB0" w:rsidR="00BD72C0" w:rsidRPr="00BD72C0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snapToGrid w:val="0"/>
                <w:sz w:val="24"/>
                <w:szCs w:val="24"/>
                <w:lang w:eastAsia="sk-SK"/>
              </w:rPr>
              <w:t>2 6</w:t>
            </w:r>
            <w:r w:rsidR="00473C9A">
              <w:rPr>
                <w:snapToGrid w:val="0"/>
                <w:sz w:val="24"/>
                <w:szCs w:val="24"/>
                <w:lang w:eastAsia="sk-SK"/>
              </w:rPr>
              <w:t>56</w:t>
            </w:r>
            <w:r w:rsidRPr="00BD72C0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473C9A">
              <w:rPr>
                <w:snapToGrid w:val="0"/>
                <w:sz w:val="24"/>
                <w:szCs w:val="24"/>
                <w:lang w:eastAsia="sk-SK"/>
              </w:rPr>
              <w:t>36</w:t>
            </w:r>
          </w:p>
        </w:tc>
      </w:tr>
      <w:tr w:rsidR="00BD72C0" w:rsidRPr="001142AA" w14:paraId="585C1E1E" w14:textId="77777777" w:rsidTr="00855ADB">
        <w:tc>
          <w:tcPr>
            <w:tcW w:w="6804" w:type="dxa"/>
            <w:shd w:val="pct5" w:color="000000" w:fill="FFFFFF"/>
          </w:tcPr>
          <w:p w14:paraId="5BFD681A" w14:textId="77777777" w:rsidR="00BD72C0" w:rsidRPr="001142AA" w:rsidRDefault="00BD72C0" w:rsidP="00BD72C0">
            <w:pPr>
              <w:widowControl w:val="0"/>
              <w:tabs>
                <w:tab w:val="left" w:pos="142"/>
              </w:tabs>
              <w:ind w:left="426"/>
              <w:jc w:val="both"/>
              <w:rPr>
                <w:b/>
                <w:snapToGrid w:val="0"/>
                <w:sz w:val="24"/>
                <w:szCs w:val="24"/>
                <w:lang w:eastAsia="sk-SK"/>
              </w:rPr>
            </w:pPr>
            <w:r>
              <w:rPr>
                <w:b/>
                <w:snapToGrid w:val="0"/>
                <w:sz w:val="24"/>
                <w:szCs w:val="24"/>
                <w:lang w:eastAsia="sk-SK"/>
              </w:rPr>
              <w:t>Náklady</w:t>
            </w:r>
            <w:r w:rsidRPr="001142AA">
              <w:rPr>
                <w:b/>
                <w:snapToGrid w:val="0"/>
                <w:sz w:val="24"/>
                <w:szCs w:val="24"/>
                <w:lang w:eastAsia="sk-SK"/>
              </w:rPr>
              <w:t xml:space="preserve"> spolu:</w:t>
            </w:r>
          </w:p>
        </w:tc>
        <w:tc>
          <w:tcPr>
            <w:tcW w:w="2552" w:type="dxa"/>
            <w:shd w:val="pct5" w:color="000000" w:fill="FFFFFF"/>
          </w:tcPr>
          <w:p w14:paraId="238FA28F" w14:textId="3617F93B" w:rsidR="00BD72C0" w:rsidRPr="00BD72C0" w:rsidRDefault="00BD72C0" w:rsidP="00BD72C0">
            <w:pPr>
              <w:widowControl w:val="0"/>
              <w:jc w:val="right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1</w:t>
            </w:r>
            <w:r w:rsidR="00473C9A">
              <w:rPr>
                <w:b/>
                <w:snapToGrid w:val="0"/>
                <w:sz w:val="24"/>
                <w:szCs w:val="24"/>
                <w:lang w:eastAsia="sk-SK"/>
              </w:rPr>
              <w:t> </w:t>
            </w: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3</w:t>
            </w:r>
            <w:r w:rsidR="00473C9A">
              <w:rPr>
                <w:b/>
                <w:snapToGrid w:val="0"/>
                <w:sz w:val="24"/>
                <w:szCs w:val="24"/>
                <w:lang w:eastAsia="sk-SK"/>
              </w:rPr>
              <w:t>5</w:t>
            </w: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1</w:t>
            </w:r>
            <w:r w:rsidR="00473C9A">
              <w:rPr>
                <w:b/>
                <w:snapToGrid w:val="0"/>
                <w:sz w:val="24"/>
                <w:szCs w:val="24"/>
                <w:lang w:eastAsia="sk-SK"/>
              </w:rPr>
              <w:t xml:space="preserve"> </w:t>
            </w: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4</w:t>
            </w:r>
            <w:r w:rsidR="00473C9A">
              <w:rPr>
                <w:b/>
                <w:snapToGrid w:val="0"/>
                <w:sz w:val="24"/>
                <w:szCs w:val="24"/>
                <w:lang w:eastAsia="sk-SK"/>
              </w:rPr>
              <w:t>75</w:t>
            </w: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,</w:t>
            </w:r>
            <w:r w:rsidR="00473C9A">
              <w:rPr>
                <w:b/>
                <w:snapToGrid w:val="0"/>
                <w:sz w:val="24"/>
                <w:szCs w:val="24"/>
                <w:lang w:eastAsia="sk-SK"/>
              </w:rPr>
              <w:t>32</w:t>
            </w:r>
          </w:p>
        </w:tc>
      </w:tr>
      <w:tr w:rsidR="00BD72C0" w:rsidRPr="001142AA" w14:paraId="3A425A9C" w14:textId="77777777" w:rsidTr="00855ADB">
        <w:tc>
          <w:tcPr>
            <w:tcW w:w="6804" w:type="dxa"/>
            <w:shd w:val="pct10" w:color="000000" w:fill="FFFFFF"/>
          </w:tcPr>
          <w:p w14:paraId="60FC3A64" w14:textId="77777777" w:rsidR="00BD72C0" w:rsidRPr="001142AA" w:rsidRDefault="00BD72C0" w:rsidP="00BD72C0">
            <w:pPr>
              <w:pStyle w:val="Nadpis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Zisk</w:t>
            </w:r>
          </w:p>
        </w:tc>
        <w:tc>
          <w:tcPr>
            <w:tcW w:w="2552" w:type="dxa"/>
            <w:shd w:val="pct10" w:color="000000" w:fill="FFFFFF"/>
          </w:tcPr>
          <w:p w14:paraId="4758F1D5" w14:textId="55FBD5EF" w:rsidR="00BD72C0" w:rsidRPr="00BD72C0" w:rsidRDefault="00BD72C0" w:rsidP="00BD72C0">
            <w:pPr>
              <w:widowControl w:val="0"/>
              <w:jc w:val="right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1</w:t>
            </w:r>
            <w:r w:rsidR="000815D2">
              <w:rPr>
                <w:b/>
                <w:snapToGrid w:val="0"/>
                <w:sz w:val="24"/>
                <w:szCs w:val="24"/>
                <w:lang w:eastAsia="sk-SK"/>
              </w:rPr>
              <w:t>0</w:t>
            </w: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 </w:t>
            </w:r>
            <w:r w:rsidR="000815D2">
              <w:rPr>
                <w:b/>
                <w:snapToGrid w:val="0"/>
                <w:sz w:val="24"/>
                <w:szCs w:val="24"/>
                <w:lang w:eastAsia="sk-SK"/>
              </w:rPr>
              <w:t>712</w:t>
            </w:r>
            <w:r w:rsidRPr="00BD72C0">
              <w:rPr>
                <w:b/>
                <w:snapToGrid w:val="0"/>
                <w:sz w:val="24"/>
                <w:szCs w:val="24"/>
                <w:lang w:eastAsia="sk-SK"/>
              </w:rPr>
              <w:t>,</w:t>
            </w:r>
            <w:r w:rsidR="000815D2">
              <w:rPr>
                <w:b/>
                <w:snapToGrid w:val="0"/>
                <w:sz w:val="24"/>
                <w:szCs w:val="24"/>
                <w:lang w:eastAsia="sk-SK"/>
              </w:rPr>
              <w:t>60</w:t>
            </w:r>
          </w:p>
        </w:tc>
      </w:tr>
    </w:tbl>
    <w:p w14:paraId="1E9AF189" w14:textId="77777777" w:rsidR="00855ADB" w:rsidRPr="00855ADB" w:rsidRDefault="00855ADB" w:rsidP="0090499F">
      <w:pPr>
        <w:widowControl w:val="0"/>
        <w:ind w:firstLine="720"/>
        <w:jc w:val="both"/>
        <w:rPr>
          <w:snapToGrid w:val="0"/>
          <w:sz w:val="12"/>
          <w:szCs w:val="12"/>
          <w:lang w:eastAsia="sk-SK"/>
        </w:rPr>
      </w:pPr>
    </w:p>
    <w:p w14:paraId="3930C699" w14:textId="7A61C5F6" w:rsidR="0090499F" w:rsidRDefault="0090499F" w:rsidP="00855ADB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>Z účtovnej závierky k súvahovému dňu 31.12.</w:t>
      </w:r>
      <w:r w:rsidR="007728DC">
        <w:rPr>
          <w:snapToGrid w:val="0"/>
          <w:sz w:val="24"/>
          <w:szCs w:val="24"/>
          <w:lang w:eastAsia="sk-SK"/>
        </w:rPr>
        <w:t>2021</w:t>
      </w:r>
      <w:r w:rsidRPr="001142AA">
        <w:rPr>
          <w:snapToGrid w:val="0"/>
          <w:sz w:val="24"/>
          <w:szCs w:val="24"/>
          <w:lang w:eastAsia="sk-SK"/>
        </w:rPr>
        <w:t xml:space="preserve"> vyplýva, že organizácia účtovn</w:t>
      </w:r>
      <w:r w:rsidR="003165AA">
        <w:rPr>
          <w:snapToGrid w:val="0"/>
          <w:sz w:val="24"/>
          <w:szCs w:val="24"/>
          <w:lang w:eastAsia="sk-SK"/>
        </w:rPr>
        <w:t>ý</w:t>
      </w:r>
      <w:r w:rsidRPr="001142AA">
        <w:rPr>
          <w:snapToGrid w:val="0"/>
          <w:sz w:val="24"/>
          <w:szCs w:val="24"/>
          <w:lang w:eastAsia="sk-SK"/>
        </w:rPr>
        <w:t xml:space="preserve"> rok </w:t>
      </w:r>
      <w:r w:rsidR="007728DC">
        <w:rPr>
          <w:snapToGrid w:val="0"/>
          <w:sz w:val="24"/>
          <w:szCs w:val="24"/>
          <w:lang w:eastAsia="sk-SK"/>
        </w:rPr>
        <w:t>2021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1E7F2E">
        <w:rPr>
          <w:snapToGrid w:val="0"/>
          <w:sz w:val="24"/>
          <w:szCs w:val="24"/>
          <w:lang w:eastAsia="sk-SK"/>
        </w:rPr>
        <w:t xml:space="preserve">skončila </w:t>
      </w:r>
      <w:r w:rsidR="00CF2545">
        <w:rPr>
          <w:snapToGrid w:val="0"/>
          <w:sz w:val="24"/>
          <w:szCs w:val="24"/>
          <w:lang w:eastAsia="sk-SK"/>
        </w:rPr>
        <w:t>kladným</w:t>
      </w:r>
      <w:r w:rsidR="008E7317">
        <w:rPr>
          <w:snapToGrid w:val="0"/>
          <w:sz w:val="24"/>
          <w:szCs w:val="24"/>
          <w:lang w:eastAsia="sk-SK"/>
        </w:rPr>
        <w:t xml:space="preserve"> </w:t>
      </w:r>
      <w:r w:rsidR="003165AA">
        <w:rPr>
          <w:snapToGrid w:val="0"/>
          <w:sz w:val="24"/>
          <w:szCs w:val="24"/>
          <w:lang w:eastAsia="sk-SK"/>
        </w:rPr>
        <w:t xml:space="preserve">hospodárskym výsledkom </w:t>
      </w:r>
      <w:r w:rsidRPr="001142AA">
        <w:rPr>
          <w:snapToGrid w:val="0"/>
          <w:sz w:val="24"/>
          <w:szCs w:val="24"/>
          <w:lang w:eastAsia="sk-SK"/>
        </w:rPr>
        <w:t xml:space="preserve">vo výške </w:t>
      </w:r>
      <w:r w:rsidR="00CF2545">
        <w:rPr>
          <w:snapToGrid w:val="0"/>
          <w:sz w:val="24"/>
          <w:szCs w:val="24"/>
          <w:lang w:eastAsia="sk-SK"/>
        </w:rPr>
        <w:t>1</w:t>
      </w:r>
      <w:r w:rsidR="00D6620A">
        <w:rPr>
          <w:snapToGrid w:val="0"/>
          <w:sz w:val="24"/>
          <w:szCs w:val="24"/>
          <w:lang w:eastAsia="sk-SK"/>
        </w:rPr>
        <w:t>0</w:t>
      </w:r>
      <w:r w:rsidR="00CA2533">
        <w:rPr>
          <w:snapToGrid w:val="0"/>
          <w:sz w:val="24"/>
          <w:szCs w:val="24"/>
          <w:lang w:eastAsia="sk-SK"/>
        </w:rPr>
        <w:t> </w:t>
      </w:r>
      <w:r w:rsidR="00D6620A">
        <w:rPr>
          <w:snapToGrid w:val="0"/>
          <w:sz w:val="24"/>
          <w:szCs w:val="24"/>
          <w:lang w:eastAsia="sk-SK"/>
        </w:rPr>
        <w:t>712</w:t>
      </w:r>
      <w:r w:rsidR="00CA2533">
        <w:rPr>
          <w:snapToGrid w:val="0"/>
          <w:sz w:val="24"/>
          <w:szCs w:val="24"/>
          <w:lang w:eastAsia="sk-SK"/>
        </w:rPr>
        <w:t>,</w:t>
      </w:r>
      <w:r w:rsidR="00D6620A">
        <w:rPr>
          <w:snapToGrid w:val="0"/>
          <w:sz w:val="24"/>
          <w:szCs w:val="24"/>
          <w:lang w:eastAsia="sk-SK"/>
        </w:rPr>
        <w:t>60</w:t>
      </w:r>
      <w:r w:rsidR="002B5159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>eur</w:t>
      </w:r>
      <w:r w:rsidR="003165AA">
        <w:rPr>
          <w:snapToGrid w:val="0"/>
          <w:sz w:val="24"/>
          <w:szCs w:val="24"/>
          <w:lang w:eastAsia="sk-SK"/>
        </w:rPr>
        <w:t>a</w:t>
      </w:r>
      <w:r w:rsidRPr="001142AA">
        <w:rPr>
          <w:snapToGrid w:val="0"/>
          <w:sz w:val="24"/>
          <w:szCs w:val="24"/>
          <w:lang w:eastAsia="sk-SK"/>
        </w:rPr>
        <w:t xml:space="preserve">. </w:t>
      </w:r>
    </w:p>
    <w:p w14:paraId="1F3FAD68" w14:textId="77777777" w:rsidR="00855ADB" w:rsidRDefault="00855ADB" w:rsidP="00855ADB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</w:p>
    <w:p w14:paraId="68EC2FBE" w14:textId="77777777" w:rsidR="004B11FF" w:rsidRDefault="004B11FF" w:rsidP="00FC3F8F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4B11FF">
        <w:rPr>
          <w:b/>
          <w:snapToGrid w:val="0"/>
          <w:sz w:val="24"/>
          <w:szCs w:val="24"/>
          <w:lang w:eastAsia="sk-SK"/>
        </w:rPr>
        <w:t>2.3. Inventarizácia majetku</w:t>
      </w:r>
    </w:p>
    <w:p w14:paraId="6F46A103" w14:textId="6AF07405" w:rsidR="0090499F" w:rsidRPr="00E105E8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E105E8">
        <w:rPr>
          <w:snapToGrid w:val="0"/>
          <w:sz w:val="24"/>
          <w:szCs w:val="24"/>
          <w:lang w:eastAsia="sk-SK"/>
        </w:rPr>
        <w:t>Súčasťou účtovnej uzávierky bolo i vykonanie periodickej inventúry majetku, peňažných prostriedkov, zásob, pohľadávok a záväzkov organizácie k 31.12.</w:t>
      </w:r>
      <w:r w:rsidR="007728DC">
        <w:rPr>
          <w:snapToGrid w:val="0"/>
          <w:sz w:val="24"/>
          <w:szCs w:val="24"/>
          <w:lang w:eastAsia="sk-SK"/>
        </w:rPr>
        <w:t>2021</w:t>
      </w:r>
      <w:r w:rsidRPr="00E105E8">
        <w:rPr>
          <w:snapToGrid w:val="0"/>
          <w:sz w:val="24"/>
          <w:szCs w:val="24"/>
          <w:lang w:eastAsia="sk-SK"/>
        </w:rPr>
        <w:t>. Inventarizácia bola ukončená spracovaním a podpísaním záverečnej správy ustanovenou inventarizačnou komisiou. Pri inventarizácii neboli zistené inventúrne rozdiely a bolo konštatované, že skutočných stav hospodárskych prostriedkov súhlasí s ich účtovným stavom a</w:t>
      </w:r>
      <w:r w:rsidR="00333AB3">
        <w:rPr>
          <w:snapToGrid w:val="0"/>
          <w:sz w:val="24"/>
          <w:szCs w:val="24"/>
          <w:lang w:eastAsia="sk-SK"/>
        </w:rPr>
        <w:t xml:space="preserve"> s</w:t>
      </w:r>
      <w:r w:rsidRPr="00E105E8">
        <w:rPr>
          <w:snapToGrid w:val="0"/>
          <w:sz w:val="24"/>
          <w:szCs w:val="24"/>
          <w:lang w:eastAsia="sk-SK"/>
        </w:rPr>
        <w:t> operatívnou evidenciou.</w:t>
      </w:r>
    </w:p>
    <w:p w14:paraId="039BDB64" w14:textId="28E7EB65" w:rsidR="0090499F" w:rsidRPr="00E105E8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E105E8">
        <w:rPr>
          <w:snapToGrid w:val="0"/>
          <w:sz w:val="24"/>
          <w:szCs w:val="24"/>
          <w:lang w:eastAsia="sk-SK"/>
        </w:rPr>
        <w:t>Podrobnejší prehľad stavu majetku v správe OSS k inventarizačnému dňu  31.12.</w:t>
      </w:r>
      <w:r w:rsidR="007728DC">
        <w:rPr>
          <w:snapToGrid w:val="0"/>
          <w:sz w:val="24"/>
          <w:szCs w:val="24"/>
          <w:lang w:eastAsia="sk-SK"/>
        </w:rPr>
        <w:t>2021</w:t>
      </w:r>
      <w:r w:rsidRPr="00E105E8">
        <w:rPr>
          <w:snapToGrid w:val="0"/>
          <w:sz w:val="24"/>
          <w:szCs w:val="24"/>
          <w:lang w:eastAsia="sk-SK"/>
        </w:rPr>
        <w:t xml:space="preserve"> poskytuje tabuľka č. </w:t>
      </w:r>
      <w:r w:rsidR="00D44A27">
        <w:rPr>
          <w:snapToGrid w:val="0"/>
          <w:sz w:val="24"/>
          <w:szCs w:val="24"/>
          <w:lang w:eastAsia="sk-SK"/>
        </w:rPr>
        <w:t xml:space="preserve">11 </w:t>
      </w:r>
      <w:r w:rsidRPr="00E105E8">
        <w:rPr>
          <w:snapToGrid w:val="0"/>
          <w:sz w:val="24"/>
          <w:szCs w:val="24"/>
          <w:lang w:eastAsia="sk-SK"/>
        </w:rPr>
        <w:t xml:space="preserve">v prílohe a prehľad stavu finančného majetku OSS je v tabuľke č. </w:t>
      </w:r>
      <w:r w:rsidR="00CF2545">
        <w:rPr>
          <w:snapToGrid w:val="0"/>
          <w:sz w:val="24"/>
          <w:szCs w:val="24"/>
          <w:lang w:eastAsia="sk-SK"/>
        </w:rPr>
        <w:t>2</w:t>
      </w:r>
      <w:r w:rsidRPr="00E105E8">
        <w:rPr>
          <w:snapToGrid w:val="0"/>
          <w:sz w:val="24"/>
          <w:szCs w:val="24"/>
          <w:lang w:eastAsia="sk-SK"/>
        </w:rPr>
        <w:t xml:space="preserve"> v prílohe rozboru.</w:t>
      </w:r>
      <w:r w:rsidR="00821CEB">
        <w:rPr>
          <w:snapToGrid w:val="0"/>
          <w:sz w:val="24"/>
          <w:szCs w:val="24"/>
          <w:lang w:eastAsia="sk-SK"/>
        </w:rPr>
        <w:t xml:space="preserve"> Pohyby fondových účtov sú vykázané v tabuľke č. </w:t>
      </w:r>
      <w:r w:rsidR="00D44A27">
        <w:rPr>
          <w:snapToGrid w:val="0"/>
          <w:sz w:val="24"/>
          <w:szCs w:val="24"/>
          <w:lang w:eastAsia="sk-SK"/>
        </w:rPr>
        <w:t>6</w:t>
      </w:r>
      <w:r w:rsidR="00821CEB">
        <w:rPr>
          <w:snapToGrid w:val="0"/>
          <w:sz w:val="24"/>
          <w:szCs w:val="24"/>
          <w:lang w:eastAsia="sk-SK"/>
        </w:rPr>
        <w:t>.</w:t>
      </w:r>
    </w:p>
    <w:p w14:paraId="0D3C4301" w14:textId="77777777" w:rsidR="00CA2533" w:rsidRDefault="00CA2533" w:rsidP="004B11FF">
      <w:pPr>
        <w:pStyle w:val="Zarkazkladnhotextu"/>
        <w:ind w:firstLine="0"/>
        <w:rPr>
          <w:rFonts w:ascii="Times New Roman" w:hAnsi="Times New Roman"/>
          <w:b/>
          <w:szCs w:val="24"/>
        </w:rPr>
      </w:pPr>
    </w:p>
    <w:p w14:paraId="5BE32F44" w14:textId="77777777" w:rsidR="004B11FF" w:rsidRDefault="004B11FF" w:rsidP="004B11FF">
      <w:pPr>
        <w:pStyle w:val="Zarkazkladnhotextu"/>
        <w:ind w:firstLine="0"/>
        <w:rPr>
          <w:rFonts w:ascii="Times New Roman" w:hAnsi="Times New Roman"/>
          <w:b/>
          <w:szCs w:val="24"/>
        </w:rPr>
      </w:pPr>
      <w:r w:rsidRPr="004B11FF">
        <w:rPr>
          <w:rFonts w:ascii="Times New Roman" w:hAnsi="Times New Roman"/>
          <w:b/>
          <w:szCs w:val="24"/>
        </w:rPr>
        <w:t>2.4. Záver</w:t>
      </w:r>
    </w:p>
    <w:p w14:paraId="4DE6F0FA" w14:textId="77777777" w:rsidR="0090499F" w:rsidRPr="00E105E8" w:rsidRDefault="004A3149" w:rsidP="0090499F">
      <w:pPr>
        <w:ind w:firstLine="709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OSS</w:t>
      </w:r>
      <w:r w:rsidR="0090499F" w:rsidRPr="00E105E8">
        <w:rPr>
          <w:snapToGrid w:val="0"/>
          <w:sz w:val="24"/>
          <w:szCs w:val="24"/>
          <w:lang w:eastAsia="sk-SK"/>
        </w:rPr>
        <w:t xml:space="preserve"> odporúča svojmu zriaďovateľovi Mestskému zastupiteľstvu v Šali:</w:t>
      </w:r>
    </w:p>
    <w:p w14:paraId="2FB7938B" w14:textId="071F7694" w:rsidR="00AF0ADC" w:rsidRDefault="0090499F" w:rsidP="00AF0ADC">
      <w:pPr>
        <w:numPr>
          <w:ilvl w:val="0"/>
          <w:numId w:val="16"/>
        </w:numPr>
        <w:jc w:val="both"/>
        <w:rPr>
          <w:sz w:val="24"/>
          <w:szCs w:val="24"/>
        </w:rPr>
      </w:pPr>
      <w:r w:rsidRPr="00E105E8">
        <w:rPr>
          <w:snapToGrid w:val="0"/>
          <w:sz w:val="24"/>
          <w:szCs w:val="24"/>
          <w:lang w:eastAsia="sk-SK"/>
        </w:rPr>
        <w:t>prijať účtovnú závierku OSS  mesta Šaľa ku dňu 31.12.</w:t>
      </w:r>
      <w:r w:rsidR="007728DC">
        <w:rPr>
          <w:snapToGrid w:val="0"/>
          <w:sz w:val="24"/>
          <w:szCs w:val="24"/>
          <w:lang w:eastAsia="sk-SK"/>
        </w:rPr>
        <w:t>2021</w:t>
      </w:r>
    </w:p>
    <w:p w14:paraId="36067BCD" w14:textId="43B4ED14" w:rsidR="001770CB" w:rsidRPr="00887BC2" w:rsidRDefault="00D54FFE" w:rsidP="001770CB">
      <w:pPr>
        <w:pStyle w:val="Odsekzoznamu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odsúhlasiť </w:t>
      </w:r>
      <w:r w:rsidR="0072175C" w:rsidRPr="0072175C">
        <w:rPr>
          <w:sz w:val="24"/>
          <w:szCs w:val="24"/>
        </w:rPr>
        <w:t xml:space="preserve">výsledok hospodárenia OSS za rok </w:t>
      </w:r>
      <w:r w:rsidR="007728DC">
        <w:rPr>
          <w:sz w:val="24"/>
          <w:szCs w:val="24"/>
        </w:rPr>
        <w:t>2021</w:t>
      </w:r>
      <w:r w:rsidR="0072175C" w:rsidRPr="0072175C">
        <w:rPr>
          <w:sz w:val="24"/>
          <w:szCs w:val="24"/>
        </w:rPr>
        <w:t xml:space="preserve"> zisk vo výške </w:t>
      </w:r>
      <w:r w:rsidR="006A1820">
        <w:rPr>
          <w:sz w:val="24"/>
          <w:szCs w:val="24"/>
        </w:rPr>
        <w:t>1</w:t>
      </w:r>
      <w:r w:rsidR="00887BC2">
        <w:rPr>
          <w:sz w:val="24"/>
          <w:szCs w:val="24"/>
        </w:rPr>
        <w:t>0</w:t>
      </w:r>
      <w:r w:rsidR="006A1820">
        <w:rPr>
          <w:sz w:val="24"/>
          <w:szCs w:val="24"/>
        </w:rPr>
        <w:t xml:space="preserve"> </w:t>
      </w:r>
      <w:r w:rsidR="00887BC2">
        <w:rPr>
          <w:sz w:val="24"/>
          <w:szCs w:val="24"/>
        </w:rPr>
        <w:t>712</w:t>
      </w:r>
      <w:r w:rsidR="0072175C" w:rsidRPr="0072175C">
        <w:rPr>
          <w:snapToGrid w:val="0"/>
          <w:sz w:val="24"/>
          <w:szCs w:val="24"/>
          <w:lang w:eastAsia="sk-SK"/>
        </w:rPr>
        <w:t>,</w:t>
      </w:r>
      <w:r w:rsidR="00887BC2">
        <w:rPr>
          <w:snapToGrid w:val="0"/>
          <w:sz w:val="24"/>
          <w:szCs w:val="24"/>
          <w:lang w:eastAsia="sk-SK"/>
        </w:rPr>
        <w:t>60</w:t>
      </w:r>
      <w:r w:rsidR="0072175C" w:rsidRPr="0072175C">
        <w:rPr>
          <w:b/>
          <w:snapToGrid w:val="0"/>
          <w:sz w:val="24"/>
          <w:szCs w:val="24"/>
          <w:lang w:eastAsia="sk-SK"/>
        </w:rPr>
        <w:t xml:space="preserve"> </w:t>
      </w:r>
      <w:r w:rsidR="0072175C" w:rsidRPr="0072175C">
        <w:rPr>
          <w:sz w:val="24"/>
          <w:szCs w:val="24"/>
        </w:rPr>
        <w:t xml:space="preserve">eur </w:t>
      </w:r>
      <w:r>
        <w:rPr>
          <w:sz w:val="24"/>
          <w:szCs w:val="24"/>
        </w:rPr>
        <w:t>a</w:t>
      </w:r>
      <w:r w:rsidR="0072175C" w:rsidRPr="0072175C">
        <w:rPr>
          <w:sz w:val="24"/>
          <w:szCs w:val="24"/>
        </w:rPr>
        <w:t xml:space="preserve"> v súlade s ustanovením § 2</w:t>
      </w:r>
      <w:r w:rsidR="006A1820">
        <w:rPr>
          <w:sz w:val="24"/>
          <w:szCs w:val="24"/>
        </w:rPr>
        <w:t>4</w:t>
      </w:r>
      <w:r w:rsidR="0072175C" w:rsidRPr="0072175C">
        <w:rPr>
          <w:sz w:val="24"/>
          <w:szCs w:val="24"/>
        </w:rPr>
        <w:t xml:space="preserve"> zákona č. 523/2004 Z.z. o rozpočtových pravidlách verejnej správy v znení neskorších predpisov</w:t>
      </w:r>
      <w:r>
        <w:rPr>
          <w:sz w:val="24"/>
          <w:szCs w:val="24"/>
        </w:rPr>
        <w:t xml:space="preserve"> </w:t>
      </w:r>
      <w:r w:rsidR="0072175C" w:rsidRPr="0072175C">
        <w:rPr>
          <w:sz w:val="24"/>
          <w:szCs w:val="24"/>
        </w:rPr>
        <w:t xml:space="preserve">zúčtovanie finančných vzťahov OSS za rozpočtový rok </w:t>
      </w:r>
      <w:r w:rsidR="007728DC">
        <w:rPr>
          <w:sz w:val="24"/>
          <w:szCs w:val="24"/>
        </w:rPr>
        <w:t>2021</w:t>
      </w:r>
      <w:r w:rsidR="0072175C" w:rsidRPr="0072175C">
        <w:rPr>
          <w:sz w:val="24"/>
          <w:szCs w:val="24"/>
        </w:rPr>
        <w:t xml:space="preserve"> s rozpočtom zriaďovateľa </w:t>
      </w:r>
      <w:r w:rsidR="006A1820">
        <w:rPr>
          <w:sz w:val="24"/>
          <w:szCs w:val="24"/>
        </w:rPr>
        <w:t xml:space="preserve">použitím </w:t>
      </w:r>
      <w:r w:rsidR="0072175C" w:rsidRPr="0072175C">
        <w:rPr>
          <w:sz w:val="24"/>
          <w:szCs w:val="24"/>
        </w:rPr>
        <w:t>kladného hospodárskeho výsledku v čiastke 1</w:t>
      </w:r>
      <w:r w:rsidR="00887BC2">
        <w:rPr>
          <w:sz w:val="24"/>
          <w:szCs w:val="24"/>
        </w:rPr>
        <w:t>0</w:t>
      </w:r>
      <w:r w:rsidR="0072175C" w:rsidRPr="0072175C">
        <w:rPr>
          <w:sz w:val="24"/>
          <w:szCs w:val="24"/>
        </w:rPr>
        <w:t> </w:t>
      </w:r>
      <w:r w:rsidR="00887BC2">
        <w:rPr>
          <w:sz w:val="24"/>
          <w:szCs w:val="24"/>
        </w:rPr>
        <w:t>712</w:t>
      </w:r>
      <w:r w:rsidR="0072175C" w:rsidRPr="0072175C">
        <w:rPr>
          <w:sz w:val="24"/>
          <w:szCs w:val="24"/>
        </w:rPr>
        <w:t>,</w:t>
      </w:r>
      <w:r w:rsidR="00887BC2">
        <w:rPr>
          <w:sz w:val="24"/>
          <w:szCs w:val="24"/>
        </w:rPr>
        <w:t>60</w:t>
      </w:r>
      <w:r w:rsidR="0072175C" w:rsidRPr="0072175C">
        <w:rPr>
          <w:sz w:val="24"/>
          <w:szCs w:val="24"/>
        </w:rPr>
        <w:t xml:space="preserve"> eur na vysporiadanie záporného hospodárskeho výsledku predchádzajúcich účtovných období.</w:t>
      </w:r>
    </w:p>
    <w:p w14:paraId="1F4C9304" w14:textId="77777777" w:rsidR="00DF3374" w:rsidRPr="00AF0ADC" w:rsidRDefault="00DF3374" w:rsidP="00AF0ADC">
      <w:pPr>
        <w:widowControl w:val="0"/>
        <w:numPr>
          <w:ilvl w:val="0"/>
          <w:numId w:val="2"/>
        </w:numPr>
        <w:jc w:val="both"/>
        <w:rPr>
          <w:b/>
          <w:snapToGrid w:val="0"/>
          <w:sz w:val="26"/>
          <w:szCs w:val="26"/>
          <w:lang w:eastAsia="sk-SK"/>
        </w:rPr>
      </w:pPr>
      <w:r w:rsidRPr="00AF0ADC">
        <w:rPr>
          <w:b/>
          <w:snapToGrid w:val="0"/>
          <w:sz w:val="26"/>
          <w:szCs w:val="26"/>
          <w:u w:val="single"/>
          <w:lang w:eastAsia="sk-SK"/>
        </w:rPr>
        <w:lastRenderedPageBreak/>
        <w:t>Tabuľková časť</w:t>
      </w:r>
    </w:p>
    <w:p w14:paraId="57B0B9FF" w14:textId="77777777" w:rsidR="00D9575E" w:rsidRPr="00821CEB" w:rsidRDefault="00D9575E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</w:p>
    <w:p w14:paraId="31DC58A9" w14:textId="21E9C71B" w:rsidR="00DF3374" w:rsidRPr="00821CEB" w:rsidRDefault="00DF3374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821CEB">
        <w:rPr>
          <w:snapToGrid w:val="0"/>
          <w:sz w:val="24"/>
          <w:szCs w:val="24"/>
          <w:u w:val="single"/>
          <w:lang w:eastAsia="sk-SK"/>
        </w:rPr>
        <w:t>Tabuľka č. 1:</w:t>
      </w:r>
      <w:r w:rsidRPr="00821CEB">
        <w:rPr>
          <w:snapToGrid w:val="0"/>
          <w:sz w:val="24"/>
          <w:szCs w:val="24"/>
          <w:lang w:eastAsia="sk-SK"/>
        </w:rPr>
        <w:t xml:space="preserve">  </w:t>
      </w:r>
      <w:r w:rsidRPr="00821CEB">
        <w:rPr>
          <w:b/>
          <w:snapToGrid w:val="0"/>
          <w:sz w:val="24"/>
          <w:szCs w:val="24"/>
          <w:lang w:eastAsia="sk-SK"/>
        </w:rPr>
        <w:t xml:space="preserve">Výsledovka hospodárenia OSS mesta Šaľa za rok </w:t>
      </w:r>
      <w:r w:rsidR="007728DC">
        <w:rPr>
          <w:b/>
          <w:snapToGrid w:val="0"/>
          <w:sz w:val="24"/>
          <w:szCs w:val="24"/>
          <w:lang w:eastAsia="sk-SK"/>
        </w:rPr>
        <w:t>2021</w:t>
      </w:r>
    </w:p>
    <w:p w14:paraId="6D4209E2" w14:textId="77777777" w:rsidR="00300484" w:rsidRPr="001770CB" w:rsidRDefault="00300484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9"/>
        <w:gridCol w:w="4253"/>
        <w:gridCol w:w="1275"/>
        <w:gridCol w:w="1418"/>
        <w:gridCol w:w="850"/>
        <w:gridCol w:w="851"/>
      </w:tblGrid>
      <w:tr w:rsidR="00103E87" w:rsidRPr="006C145E" w14:paraId="252DDF58" w14:textId="77777777" w:rsidTr="00A5392A">
        <w:trPr>
          <w:trHeight w:val="450"/>
        </w:trPr>
        <w:tc>
          <w:tcPr>
            <w:tcW w:w="779" w:type="dxa"/>
            <w:tcBorders>
              <w:top w:val="single" w:sz="12" w:space="0" w:color="000000"/>
              <w:bottom w:val="single" w:sz="6" w:space="0" w:color="000000"/>
            </w:tcBorders>
          </w:tcPr>
          <w:p w14:paraId="19820FAD" w14:textId="77777777" w:rsidR="00103E87" w:rsidRPr="006F7D35" w:rsidRDefault="00103E87">
            <w:pPr>
              <w:widowControl w:val="0"/>
              <w:jc w:val="both"/>
              <w:rPr>
                <w:snapToGrid w:val="0"/>
                <w:lang w:eastAsia="sk-SK"/>
              </w:rPr>
            </w:pPr>
            <w:bookmarkStart w:id="0" w:name="OLE_LINK76"/>
            <w:r w:rsidRPr="006F7D35">
              <w:rPr>
                <w:snapToGrid w:val="0"/>
                <w:lang w:eastAsia="sk-SK"/>
              </w:rPr>
              <w:t>Číslo účtu</w:t>
            </w:r>
          </w:p>
        </w:tc>
        <w:tc>
          <w:tcPr>
            <w:tcW w:w="4253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2DA01AF8" w14:textId="77777777" w:rsidR="00103E87" w:rsidRPr="006F7D35" w:rsidRDefault="00103E87" w:rsidP="00103E87">
            <w:pPr>
              <w:widowControl w:val="0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Názov účtu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72375BA1" w14:textId="77777777" w:rsidR="00103E87" w:rsidRPr="006F7D35" w:rsidRDefault="00103E87" w:rsidP="00103E87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Rozpočet v euro</w:t>
            </w:r>
          </w:p>
        </w:tc>
        <w:tc>
          <w:tcPr>
            <w:tcW w:w="1418" w:type="dxa"/>
            <w:tcBorders>
              <w:top w:val="single" w:sz="12" w:space="0" w:color="000000"/>
            </w:tcBorders>
            <w:vAlign w:val="center"/>
          </w:tcPr>
          <w:p w14:paraId="50C330E4" w14:textId="77777777" w:rsidR="00103E87" w:rsidRPr="006F7D35" w:rsidRDefault="00103E87" w:rsidP="00103E87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Skutočnosť v euro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6B3768FA" w14:textId="77777777" w:rsidR="00103E87" w:rsidRPr="006F7D35" w:rsidRDefault="00103E87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Plnenie v %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6" w:space="0" w:color="000000"/>
            </w:tcBorders>
          </w:tcPr>
          <w:p w14:paraId="47C329F8" w14:textId="77777777" w:rsidR="00103E87" w:rsidRPr="006F7D35" w:rsidRDefault="00103E87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Podiel na celku</w:t>
            </w:r>
          </w:p>
        </w:tc>
      </w:tr>
      <w:tr w:rsidR="005B30F7" w:rsidRPr="006C145E" w14:paraId="3DF4F186" w14:textId="77777777" w:rsidTr="00A5392A">
        <w:trPr>
          <w:trHeight w:val="170"/>
        </w:trPr>
        <w:tc>
          <w:tcPr>
            <w:tcW w:w="9426" w:type="dxa"/>
            <w:gridSpan w:val="6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BDDFB0C" w14:textId="77777777" w:rsidR="005B30F7" w:rsidRPr="006F7D35" w:rsidRDefault="005B30F7" w:rsidP="005B30F7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V Ý N O S Y</w:t>
            </w:r>
          </w:p>
        </w:tc>
      </w:tr>
      <w:tr w:rsidR="00CB5ECD" w:rsidRPr="006C145E" w14:paraId="118A7CAE" w14:textId="77777777" w:rsidTr="00C858D2">
        <w:trPr>
          <w:trHeight w:val="170"/>
        </w:trPr>
        <w:tc>
          <w:tcPr>
            <w:tcW w:w="779" w:type="dxa"/>
            <w:tcBorders>
              <w:top w:val="single" w:sz="12" w:space="0" w:color="000000"/>
              <w:bottom w:val="single" w:sz="6" w:space="0" w:color="000000"/>
            </w:tcBorders>
          </w:tcPr>
          <w:p w14:paraId="78E26663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602</w:t>
            </w:r>
          </w:p>
        </w:tc>
        <w:tc>
          <w:tcPr>
            <w:tcW w:w="4253" w:type="dxa"/>
            <w:tcBorders>
              <w:top w:val="single" w:sz="12" w:space="0" w:color="000000"/>
              <w:bottom w:val="single" w:sz="6" w:space="0" w:color="000000"/>
            </w:tcBorders>
          </w:tcPr>
          <w:p w14:paraId="207ED376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Tržby z predaja služieb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3C831422" w14:textId="3138CCDE" w:rsidR="00CB5ECD" w:rsidRPr="00BD72C0" w:rsidRDefault="00CB5ECD" w:rsidP="00CB5ECD">
            <w:pPr>
              <w:jc w:val="right"/>
            </w:pPr>
            <w:r w:rsidRPr="00CB5ECD">
              <w:t>222 640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0BA83405" w14:textId="6B18214F" w:rsidR="00CB5ECD" w:rsidRPr="00BD72C0" w:rsidRDefault="00CB5ECD" w:rsidP="00CB5ECD">
            <w:pPr>
              <w:jc w:val="right"/>
            </w:pPr>
            <w:r w:rsidRPr="00CB5ECD">
              <w:t>226 355,45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E06B39" w14:textId="17C2CA8A" w:rsidR="00CB5ECD" w:rsidRPr="00BD72C0" w:rsidRDefault="00CB5ECD" w:rsidP="00CB5ECD">
            <w:pPr>
              <w:jc w:val="right"/>
            </w:pPr>
            <w:r w:rsidRPr="00CB5ECD">
              <w:t>101,7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127E4785" w14:textId="26E0C6E8" w:rsidR="00CB5ECD" w:rsidRPr="00BD72C0" w:rsidRDefault="00CB5ECD" w:rsidP="00CB5ECD">
            <w:pPr>
              <w:jc w:val="right"/>
            </w:pPr>
            <w:r w:rsidRPr="00CB5ECD">
              <w:t>16,62</w:t>
            </w:r>
          </w:p>
        </w:tc>
      </w:tr>
      <w:tr w:rsidR="00CB5ECD" w:rsidRPr="006C145E" w14:paraId="1358F2C2" w14:textId="77777777" w:rsidTr="00E7741C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08DDDE01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644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429A8815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Zmluvné pokuty a penále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D635E8D" w14:textId="2B8F998A" w:rsidR="00CB5ECD" w:rsidRPr="00BD72C0" w:rsidRDefault="00CB5ECD" w:rsidP="00CB5ECD">
            <w:pPr>
              <w:jc w:val="right"/>
            </w:pPr>
            <w:r w:rsidRPr="00CB5ECD">
              <w:t>30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282F27A8" w14:textId="3F021062" w:rsidR="00CB5ECD" w:rsidRPr="00BD72C0" w:rsidRDefault="00CB5ECD" w:rsidP="00CB5ECD">
            <w:pPr>
              <w:jc w:val="right"/>
            </w:pPr>
            <w:r w:rsidRPr="00CB5ECD">
              <w:t>7,60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11291B" w14:textId="4D3B63DB" w:rsidR="00CB5ECD" w:rsidRPr="00BD72C0" w:rsidRDefault="00CB5ECD" w:rsidP="00CB5ECD">
            <w:pPr>
              <w:jc w:val="right"/>
            </w:pPr>
            <w:r w:rsidRPr="00CB5ECD">
              <w:t>25,3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162B8D1" w14:textId="7A72A3BE" w:rsidR="00CB5ECD" w:rsidRPr="00BD72C0" w:rsidRDefault="00CB5ECD" w:rsidP="00CB5ECD">
            <w:pPr>
              <w:jc w:val="right"/>
            </w:pPr>
            <w:r w:rsidRPr="00CB5ECD">
              <w:t>0,00</w:t>
            </w:r>
          </w:p>
        </w:tc>
      </w:tr>
      <w:tr w:rsidR="00CB5ECD" w:rsidRPr="006C145E" w14:paraId="1F80A2F1" w14:textId="77777777" w:rsidTr="00323031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5665C53B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648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194C5096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O</w:t>
            </w:r>
            <w:r w:rsidRPr="006F7D35">
              <w:rPr>
                <w:snapToGrid w:val="0"/>
                <w:lang w:eastAsia="sk-SK"/>
              </w:rPr>
              <w:t xml:space="preserve">statné </w:t>
            </w:r>
            <w:r>
              <w:rPr>
                <w:snapToGrid w:val="0"/>
                <w:lang w:eastAsia="sk-SK"/>
              </w:rPr>
              <w:t>výnosy z prevádzkovej činnosti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FBC5067" w14:textId="0BDDDEF7" w:rsidR="00CB5ECD" w:rsidRPr="00BD72C0" w:rsidRDefault="00CB5ECD" w:rsidP="00CB5ECD">
            <w:pPr>
              <w:jc w:val="right"/>
            </w:pPr>
            <w:r w:rsidRPr="00CB5ECD"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166544F4" w14:textId="59BF6286" w:rsidR="00CB5ECD" w:rsidRPr="00BD72C0" w:rsidRDefault="00CB5ECD" w:rsidP="00CB5ECD">
            <w:pPr>
              <w:jc w:val="right"/>
            </w:pPr>
            <w:r w:rsidRPr="00CB5ECD">
              <w:t>4 931,53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130DB2" w14:textId="1E33A2BF" w:rsidR="00CB5ECD" w:rsidRPr="00BD72C0" w:rsidRDefault="00CB5ECD" w:rsidP="00CB5ECD">
            <w:pPr>
              <w:jc w:val="right"/>
            </w:pPr>
            <w:r w:rsidRPr="00CB5ECD">
              <w:t>9863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4014353" w14:textId="3DF73ABA" w:rsidR="00CB5ECD" w:rsidRPr="00BD72C0" w:rsidRDefault="00CB5ECD" w:rsidP="00CB5ECD">
            <w:pPr>
              <w:jc w:val="right"/>
            </w:pPr>
            <w:r w:rsidRPr="00CB5ECD">
              <w:t>0,36</w:t>
            </w:r>
          </w:p>
        </w:tc>
      </w:tr>
      <w:tr w:rsidR="00CB5ECD" w:rsidRPr="006C145E" w14:paraId="6DC3543D" w14:textId="77777777" w:rsidTr="00323031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24F7BE96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658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4F573B76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Zúčtovanie ostat. OP z prevádz. činnosti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090F5D5" w14:textId="5094B408" w:rsidR="00CB5ECD" w:rsidRPr="00BD72C0" w:rsidRDefault="00CB5ECD" w:rsidP="00CB5ECD">
            <w:pPr>
              <w:jc w:val="right"/>
            </w:pPr>
            <w:r w:rsidRPr="00CB5ECD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3433CFA9" w14:textId="73CB752A" w:rsidR="00CB5ECD" w:rsidRPr="00BD72C0" w:rsidRDefault="00CB5ECD" w:rsidP="00CB5ECD">
            <w:pPr>
              <w:jc w:val="right"/>
            </w:pPr>
            <w:r w:rsidRPr="00CB5ECD">
              <w:t>967,50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B253B8" w14:textId="5F5AB96D" w:rsidR="00CB5ECD" w:rsidRPr="00BD72C0" w:rsidRDefault="00CB5ECD" w:rsidP="00CB5ECD">
            <w:pPr>
              <w:jc w:val="right"/>
            </w:pPr>
            <w:r w:rsidRPr="00CB5ECD">
              <w:t> 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E42A511" w14:textId="36887D77" w:rsidR="00CB5ECD" w:rsidRPr="00BD72C0" w:rsidRDefault="00CB5ECD" w:rsidP="00CB5ECD">
            <w:pPr>
              <w:jc w:val="right"/>
            </w:pPr>
            <w:r w:rsidRPr="00CB5ECD">
              <w:t>0,07</w:t>
            </w:r>
          </w:p>
        </w:tc>
      </w:tr>
      <w:tr w:rsidR="00CB5ECD" w:rsidRPr="006C145E" w14:paraId="3E93A8DB" w14:textId="77777777" w:rsidTr="00323031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983AAE8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662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4B408522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 xml:space="preserve">Úroky 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5405720" w14:textId="2D42032A" w:rsidR="00CB5ECD" w:rsidRPr="00BD72C0" w:rsidRDefault="00CB5ECD" w:rsidP="00CB5ECD">
            <w:pPr>
              <w:jc w:val="right"/>
            </w:pPr>
            <w:r w:rsidRPr="00CB5ECD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105B1E13" w14:textId="5880404B" w:rsidR="00CB5ECD" w:rsidRPr="00BD72C0" w:rsidRDefault="00CB5ECD" w:rsidP="00CB5ECD">
            <w:pPr>
              <w:jc w:val="right"/>
            </w:pPr>
            <w:r w:rsidRPr="00CB5ECD"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9D8244" w14:textId="4B2F5583" w:rsidR="00CB5ECD" w:rsidRPr="00BD72C0" w:rsidRDefault="00CB5ECD" w:rsidP="00CB5ECD">
            <w:pPr>
              <w:jc w:val="right"/>
            </w:pPr>
            <w:r w:rsidRPr="00CB5ECD">
              <w:t> 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F9B297E" w14:textId="71F05B61" w:rsidR="00CB5ECD" w:rsidRPr="00BD72C0" w:rsidRDefault="00CB5ECD" w:rsidP="00CB5ECD">
            <w:pPr>
              <w:jc w:val="right"/>
            </w:pPr>
            <w:r w:rsidRPr="00CB5ECD">
              <w:t>0,00</w:t>
            </w:r>
          </w:p>
        </w:tc>
      </w:tr>
      <w:tr w:rsidR="00CB5ECD" w:rsidRPr="006C145E" w14:paraId="3ED91AD4" w14:textId="77777777" w:rsidTr="002641DE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41C1AA7B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691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3DB6111E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 xml:space="preserve">Z rozpočtu obce – prevádzková dotácia 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CBB7CF9" w14:textId="206BB005" w:rsidR="00CB5ECD" w:rsidRPr="00BD72C0" w:rsidRDefault="00CB5ECD" w:rsidP="00CB5ECD">
            <w:pPr>
              <w:jc w:val="right"/>
            </w:pPr>
            <w:r w:rsidRPr="00CB5ECD">
              <w:t>649 720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0FB62477" w14:textId="5E4C7845" w:rsidR="00CB5ECD" w:rsidRPr="00BD72C0" w:rsidRDefault="00CB5ECD" w:rsidP="00CB5ECD">
            <w:pPr>
              <w:jc w:val="right"/>
            </w:pPr>
            <w:r w:rsidRPr="00CB5ECD">
              <w:t>649 724,00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A1B20F" w14:textId="36AEE1B5" w:rsidR="00CB5ECD" w:rsidRPr="00BD72C0" w:rsidRDefault="00CB5ECD" w:rsidP="00CB5ECD">
            <w:pPr>
              <w:jc w:val="right"/>
            </w:pPr>
            <w:r w:rsidRPr="00CB5ECD">
              <w:t>100,0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B38D892" w14:textId="6E15B325" w:rsidR="00CB5ECD" w:rsidRPr="00BD72C0" w:rsidRDefault="00CB5ECD" w:rsidP="00CB5ECD">
            <w:pPr>
              <w:jc w:val="right"/>
            </w:pPr>
            <w:r w:rsidRPr="00CB5ECD">
              <w:t>47,70</w:t>
            </w:r>
          </w:p>
        </w:tc>
      </w:tr>
      <w:tr w:rsidR="00CB5ECD" w:rsidRPr="006C145E" w14:paraId="634CF48B" w14:textId="77777777" w:rsidTr="002641DE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29E6FCED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692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1D81D5A2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Výnosy</w:t>
            </w:r>
            <w:r w:rsidRPr="006F7D35">
              <w:rPr>
                <w:snapToGrid w:val="0"/>
                <w:lang w:eastAsia="sk-SK"/>
              </w:rPr>
              <w:t xml:space="preserve"> z kapitálových transferov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8ED70E9" w14:textId="51867CD7" w:rsidR="00CB5ECD" w:rsidRPr="00BD72C0" w:rsidRDefault="00CB5ECD" w:rsidP="00CB5ECD">
            <w:pPr>
              <w:jc w:val="right"/>
            </w:pPr>
            <w:r w:rsidRPr="00CB5ECD">
              <w:t>10 790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681151F1" w14:textId="2F701B40" w:rsidR="00CB5ECD" w:rsidRPr="00BD72C0" w:rsidRDefault="00CB5ECD" w:rsidP="00CB5ECD">
            <w:pPr>
              <w:jc w:val="right"/>
            </w:pPr>
            <w:r w:rsidRPr="00CB5ECD">
              <w:t>10 795,00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816656" w14:textId="7AD2233D" w:rsidR="00CB5ECD" w:rsidRPr="00BD72C0" w:rsidRDefault="00CB5ECD" w:rsidP="00CB5ECD">
            <w:pPr>
              <w:jc w:val="right"/>
            </w:pPr>
            <w:r w:rsidRPr="00CB5ECD">
              <w:t>100,0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E3FDEA4" w14:textId="6A9ED5D1" w:rsidR="00CB5ECD" w:rsidRPr="00BD72C0" w:rsidRDefault="00CB5ECD" w:rsidP="00CB5ECD">
            <w:pPr>
              <w:jc w:val="right"/>
            </w:pPr>
            <w:r w:rsidRPr="00CB5ECD">
              <w:t>0,79</w:t>
            </w:r>
          </w:p>
        </w:tc>
      </w:tr>
      <w:tr w:rsidR="00CB5ECD" w:rsidRPr="006C145E" w14:paraId="53867DDD" w14:textId="77777777" w:rsidTr="00F1064E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1A4E76D4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693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4F315FEF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 xml:space="preserve">Bežný  </w:t>
            </w:r>
            <w:r w:rsidRPr="006F7D35">
              <w:rPr>
                <w:snapToGrid w:val="0"/>
                <w:lang w:eastAsia="sk-SK"/>
              </w:rPr>
              <w:t>transfer zo ŠR</w:t>
            </w:r>
            <w:r>
              <w:rPr>
                <w:snapToGrid w:val="0"/>
                <w:lang w:eastAsia="sk-SK"/>
              </w:rPr>
              <w:t xml:space="preserve"> –</w:t>
            </w:r>
            <w:r w:rsidRPr="006F7D35">
              <w:rPr>
                <w:snapToGrid w:val="0"/>
                <w:lang w:eastAsia="sk-SK"/>
              </w:rPr>
              <w:t xml:space="preserve"> IA</w:t>
            </w:r>
            <w:r>
              <w:rPr>
                <w:snapToGrid w:val="0"/>
                <w:lang w:eastAsia="sk-SK"/>
              </w:rPr>
              <w:t xml:space="preserve"> MPSVR 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43A2127" w14:textId="1A15B28B" w:rsidR="00CB5ECD" w:rsidRPr="00BD72C0" w:rsidRDefault="00CB5ECD" w:rsidP="00CB5ECD">
            <w:pPr>
              <w:jc w:val="right"/>
            </w:pPr>
            <w:r w:rsidRPr="00CB5ECD">
              <w:t>84 650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35169A07" w14:textId="4D6F3412" w:rsidR="00CB5ECD" w:rsidRPr="00BD72C0" w:rsidRDefault="00CB5ECD" w:rsidP="00CB5ECD">
            <w:pPr>
              <w:jc w:val="right"/>
            </w:pPr>
            <w:r w:rsidRPr="00CB5ECD">
              <w:t>88 797,12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1FD59C" w14:textId="3E2D6B82" w:rsidR="00CB5ECD" w:rsidRPr="00BD72C0" w:rsidRDefault="00CB5ECD" w:rsidP="00CB5ECD">
            <w:pPr>
              <w:jc w:val="right"/>
            </w:pPr>
            <w:r w:rsidRPr="00CB5ECD">
              <w:t>104,9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3529E0F" w14:textId="6F823350" w:rsidR="00CB5ECD" w:rsidRPr="00BD72C0" w:rsidRDefault="00CB5ECD" w:rsidP="00CB5ECD">
            <w:pPr>
              <w:jc w:val="right"/>
            </w:pPr>
            <w:r w:rsidRPr="00CB5ECD">
              <w:t>6,52</w:t>
            </w:r>
          </w:p>
        </w:tc>
      </w:tr>
      <w:tr w:rsidR="00CB5ECD" w:rsidRPr="006C145E" w14:paraId="2562EF24" w14:textId="77777777" w:rsidTr="00F1064E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69976E02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693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7164440D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 xml:space="preserve">Bežný  </w:t>
            </w:r>
            <w:r w:rsidRPr="006F7D35">
              <w:rPr>
                <w:snapToGrid w:val="0"/>
                <w:lang w:eastAsia="sk-SK"/>
              </w:rPr>
              <w:t xml:space="preserve">transfer zo ŠR </w:t>
            </w:r>
            <w:r>
              <w:rPr>
                <w:snapToGrid w:val="0"/>
                <w:lang w:eastAsia="sk-SK"/>
              </w:rPr>
              <w:t xml:space="preserve">– </w:t>
            </w:r>
            <w:r w:rsidRPr="006F7D35">
              <w:rPr>
                <w:snapToGrid w:val="0"/>
                <w:lang w:eastAsia="sk-SK"/>
              </w:rPr>
              <w:t>ÚPSVaR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E939432" w14:textId="70F78323" w:rsidR="00CB5ECD" w:rsidRPr="00BD72C0" w:rsidRDefault="00CB5ECD" w:rsidP="00CB5ECD">
            <w:pPr>
              <w:jc w:val="right"/>
            </w:pPr>
            <w:r w:rsidRPr="00CB5ECD">
              <w:t>72 550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6EA9042C" w14:textId="626ED850" w:rsidR="00CB5ECD" w:rsidRPr="00BD72C0" w:rsidRDefault="00CB5ECD" w:rsidP="00CB5ECD">
            <w:pPr>
              <w:jc w:val="right"/>
            </w:pPr>
            <w:r w:rsidRPr="00CB5ECD">
              <w:t>71 727,40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120D29" w14:textId="516D65FB" w:rsidR="00CB5ECD" w:rsidRPr="00BD72C0" w:rsidRDefault="00CB5ECD" w:rsidP="00CB5ECD">
            <w:pPr>
              <w:jc w:val="right"/>
            </w:pPr>
            <w:r w:rsidRPr="00CB5ECD">
              <w:t>98,9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08FBD6F" w14:textId="6CEE1DC1" w:rsidR="00CB5ECD" w:rsidRPr="00BD72C0" w:rsidRDefault="00CB5ECD" w:rsidP="00CB5ECD">
            <w:pPr>
              <w:jc w:val="right"/>
            </w:pPr>
            <w:r w:rsidRPr="00CB5ECD">
              <w:t>5,27</w:t>
            </w:r>
          </w:p>
        </w:tc>
      </w:tr>
      <w:tr w:rsidR="00CB5ECD" w:rsidRPr="006C145E" w14:paraId="5164DCBF" w14:textId="77777777" w:rsidTr="00F1064E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5F7D0B2C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693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5B228D2F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 xml:space="preserve">Bežný  </w:t>
            </w:r>
            <w:r w:rsidRPr="006F7D35">
              <w:rPr>
                <w:snapToGrid w:val="0"/>
                <w:lang w:eastAsia="sk-SK"/>
              </w:rPr>
              <w:t xml:space="preserve">transfer zo ŠR </w:t>
            </w:r>
            <w:r>
              <w:rPr>
                <w:snapToGrid w:val="0"/>
                <w:lang w:eastAsia="sk-SK"/>
              </w:rPr>
              <w:t>– dotácia MPSVR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78F1F56" w14:textId="05F87193" w:rsidR="00CB5ECD" w:rsidRPr="00BD72C0" w:rsidRDefault="00CB5ECD" w:rsidP="00CB5ECD">
            <w:pPr>
              <w:jc w:val="right"/>
            </w:pPr>
            <w:r w:rsidRPr="00CB5ECD">
              <w:t>244 130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28B20939" w14:textId="2729BCA4" w:rsidR="00CB5ECD" w:rsidRPr="00BD72C0" w:rsidRDefault="00CB5ECD" w:rsidP="00CB5ECD">
            <w:pPr>
              <w:jc w:val="right"/>
            </w:pPr>
            <w:r w:rsidRPr="00CB5ECD">
              <w:t>243 934,52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18A786" w14:textId="0736A7D0" w:rsidR="00CB5ECD" w:rsidRPr="00BD72C0" w:rsidRDefault="00CB5ECD" w:rsidP="00CB5ECD">
            <w:pPr>
              <w:jc w:val="right"/>
            </w:pPr>
            <w:r w:rsidRPr="00CB5ECD">
              <w:t>99,9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9DF9506" w14:textId="56D08DEF" w:rsidR="00CB5ECD" w:rsidRPr="00BD72C0" w:rsidRDefault="00CB5ECD" w:rsidP="00CB5ECD">
            <w:pPr>
              <w:jc w:val="right"/>
            </w:pPr>
            <w:r w:rsidRPr="00CB5ECD">
              <w:t>17,91</w:t>
            </w:r>
          </w:p>
        </w:tc>
      </w:tr>
      <w:tr w:rsidR="00CB5ECD" w:rsidRPr="006C145E" w14:paraId="41A9AD33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257575DD" w14:textId="77777777" w:rsidR="00CB5ECD" w:rsidRPr="00BD72C0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BD72C0">
              <w:rPr>
                <w:snapToGrid w:val="0"/>
                <w:lang w:eastAsia="sk-SK"/>
              </w:rPr>
              <w:t>693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26375709" w14:textId="77777777" w:rsidR="00CB5ECD" w:rsidRPr="00BD72C0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BD72C0">
              <w:rPr>
                <w:snapToGrid w:val="0"/>
                <w:lang w:eastAsia="sk-SK"/>
              </w:rPr>
              <w:t xml:space="preserve">Mimoriadna dotácia MPSVR SR na odmeny 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412AD24" w14:textId="19E1EC95" w:rsidR="00CB5ECD" w:rsidRPr="00CB5ECD" w:rsidRDefault="00CB5ECD" w:rsidP="00CB5ECD">
            <w:pPr>
              <w:jc w:val="right"/>
            </w:pPr>
            <w:r w:rsidRPr="00CB5ECD">
              <w:t>1 760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4B8912BF" w14:textId="0B3DD30B" w:rsidR="00CB5ECD" w:rsidRPr="00CB5ECD" w:rsidRDefault="00CB5ECD" w:rsidP="00CB5ECD">
            <w:pPr>
              <w:jc w:val="right"/>
            </w:pPr>
            <w:r w:rsidRPr="00CB5ECD">
              <w:t>43 401,60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A10CF7" w14:textId="5DD60856" w:rsidR="00CB5ECD" w:rsidRPr="00CB5ECD" w:rsidRDefault="00CB5ECD" w:rsidP="00CB5ECD">
            <w:pPr>
              <w:jc w:val="right"/>
            </w:pPr>
            <w:r w:rsidRPr="00CB5ECD">
              <w:t>2466,0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17B48EF" w14:textId="770AC60C" w:rsidR="00CB5ECD" w:rsidRPr="00CB5ECD" w:rsidRDefault="00CB5ECD" w:rsidP="00CB5ECD">
            <w:pPr>
              <w:jc w:val="right"/>
            </w:pPr>
            <w:r w:rsidRPr="00CB5ECD">
              <w:t>3,19</w:t>
            </w:r>
          </w:p>
        </w:tc>
      </w:tr>
      <w:tr w:rsidR="00CB5ECD" w:rsidRPr="006C145E" w14:paraId="1D727FBA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E02FE95" w14:textId="69AB126D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693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53ED8547" w14:textId="181FB29A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NFP – MPSVR projekt PKSSPOS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A1EC50A" w14:textId="735CAF65" w:rsidR="00CB5ECD" w:rsidRPr="00CB5ECD" w:rsidRDefault="00CB5ECD" w:rsidP="00CB5ECD">
            <w:pPr>
              <w:jc w:val="right"/>
            </w:pPr>
            <w:r w:rsidRPr="00CB5ECD">
              <w:t>20 320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6979FF13" w14:textId="45C1AB67" w:rsidR="00CB5ECD" w:rsidRPr="00CB5ECD" w:rsidRDefault="00CB5ECD" w:rsidP="00CB5ECD">
            <w:pPr>
              <w:jc w:val="right"/>
            </w:pPr>
            <w:r w:rsidRPr="00CB5ECD">
              <w:t>18 288,00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3B7211" w14:textId="31D9760C" w:rsidR="00CB5ECD" w:rsidRPr="00CB5ECD" w:rsidRDefault="00CB5ECD" w:rsidP="00CB5ECD">
            <w:pPr>
              <w:jc w:val="right"/>
            </w:pPr>
            <w:r w:rsidRPr="00CB5ECD">
              <w:t>90,0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B93BACF" w14:textId="7E9265D9" w:rsidR="00CB5ECD" w:rsidRPr="00CB5ECD" w:rsidRDefault="00CB5ECD" w:rsidP="00CB5ECD">
            <w:pPr>
              <w:jc w:val="right"/>
            </w:pPr>
            <w:r w:rsidRPr="00CB5ECD">
              <w:t>1,34</w:t>
            </w:r>
          </w:p>
        </w:tc>
      </w:tr>
      <w:tr w:rsidR="00CB5ECD" w:rsidRPr="006C145E" w14:paraId="078997B2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25665618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697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6201A504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Granty - bežný transfer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4248389" w14:textId="5D123148" w:rsidR="00CB5ECD" w:rsidRPr="00CB5ECD" w:rsidRDefault="00CB5ECD" w:rsidP="00CB5ECD">
            <w:pPr>
              <w:jc w:val="right"/>
            </w:pPr>
            <w:r w:rsidRPr="00CB5ECD">
              <w:t>3 360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37D70CFD" w14:textId="1DF9830E" w:rsidR="00CB5ECD" w:rsidRPr="00CB5ECD" w:rsidRDefault="00CB5ECD" w:rsidP="00CB5ECD">
            <w:pPr>
              <w:jc w:val="right"/>
            </w:pPr>
            <w:r w:rsidRPr="00CB5ECD">
              <w:t>3 258,20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1A273E" w14:textId="08257925" w:rsidR="00CB5ECD" w:rsidRPr="00CB5ECD" w:rsidRDefault="00CB5ECD" w:rsidP="00CB5ECD">
            <w:pPr>
              <w:jc w:val="right"/>
            </w:pPr>
            <w:r w:rsidRPr="00CB5ECD">
              <w:t>97,0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6604D7E" w14:textId="20A537BE" w:rsidR="00CB5ECD" w:rsidRPr="00CB5ECD" w:rsidRDefault="00CB5ECD" w:rsidP="00CB5ECD">
            <w:pPr>
              <w:jc w:val="right"/>
            </w:pPr>
            <w:r w:rsidRPr="00CB5ECD">
              <w:t>0,24</w:t>
            </w:r>
          </w:p>
        </w:tc>
      </w:tr>
      <w:tr w:rsidR="00CB5ECD" w:rsidRPr="006C145E" w14:paraId="03D953BE" w14:textId="77777777" w:rsidTr="00A5392A">
        <w:trPr>
          <w:trHeight w:val="170"/>
        </w:trPr>
        <w:tc>
          <w:tcPr>
            <w:tcW w:w="5032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448D2EA0" w14:textId="77777777" w:rsidR="00CB5ECD" w:rsidRPr="006F7D35" w:rsidRDefault="00CB5ECD" w:rsidP="00CB5ECD">
            <w:pPr>
              <w:widowControl w:val="0"/>
              <w:ind w:left="851"/>
              <w:jc w:val="both"/>
              <w:rPr>
                <w:b/>
                <w:bCs/>
                <w:snapToGrid w:val="0"/>
                <w:lang w:eastAsia="sk-SK"/>
              </w:rPr>
            </w:pPr>
            <w:r>
              <w:rPr>
                <w:b/>
                <w:bCs/>
                <w:snapToGrid w:val="0"/>
                <w:lang w:eastAsia="sk-SK"/>
              </w:rPr>
              <w:t xml:space="preserve">Výnosy </w:t>
            </w:r>
            <w:r w:rsidRPr="006F7D35">
              <w:rPr>
                <w:b/>
                <w:bCs/>
                <w:snapToGrid w:val="0"/>
                <w:lang w:eastAsia="sk-SK"/>
              </w:rPr>
              <w:t>spolu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77429B58" w14:textId="7A8AD899" w:rsidR="00CB5ECD" w:rsidRPr="00BD72C0" w:rsidRDefault="00CB5ECD" w:rsidP="00CB5ECD">
            <w:pPr>
              <w:jc w:val="right"/>
              <w:rPr>
                <w:b/>
                <w:bCs/>
              </w:rPr>
            </w:pPr>
            <w:r w:rsidRPr="00CB5ECD">
              <w:rPr>
                <w:b/>
                <w:bCs/>
              </w:rPr>
              <w:t>1 310 000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514E7C66" w14:textId="3BA4608A" w:rsidR="00CB5ECD" w:rsidRPr="00BD72C0" w:rsidRDefault="00CB5ECD" w:rsidP="00CB5ECD">
            <w:pPr>
              <w:jc w:val="right"/>
              <w:rPr>
                <w:b/>
                <w:bCs/>
              </w:rPr>
            </w:pPr>
            <w:r w:rsidRPr="00CB5ECD">
              <w:rPr>
                <w:b/>
                <w:bCs/>
              </w:rPr>
              <w:t>1 362 187,92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4B073197" w14:textId="2C186AD2" w:rsidR="00CB5ECD" w:rsidRPr="00BD72C0" w:rsidRDefault="00CB5ECD" w:rsidP="00CB5ECD">
            <w:pPr>
              <w:jc w:val="right"/>
              <w:rPr>
                <w:b/>
                <w:bCs/>
              </w:rPr>
            </w:pPr>
            <w:r w:rsidRPr="00CB5ECD">
              <w:rPr>
                <w:b/>
                <w:bCs/>
              </w:rPr>
              <w:t>104,0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E065434" w14:textId="3FC6C837" w:rsidR="00CB5ECD" w:rsidRPr="00BD72C0" w:rsidRDefault="00CB5ECD" w:rsidP="00CB5ECD">
            <w:pPr>
              <w:jc w:val="right"/>
              <w:rPr>
                <w:b/>
                <w:bCs/>
              </w:rPr>
            </w:pPr>
            <w:r w:rsidRPr="00CB5ECD">
              <w:rPr>
                <w:b/>
                <w:bCs/>
              </w:rPr>
              <w:t>100,0</w:t>
            </w:r>
          </w:p>
        </w:tc>
      </w:tr>
      <w:tr w:rsidR="00711BE2" w:rsidRPr="006C145E" w14:paraId="7AD0E3CE" w14:textId="77777777" w:rsidTr="00A5392A">
        <w:trPr>
          <w:trHeight w:val="170"/>
        </w:trPr>
        <w:tc>
          <w:tcPr>
            <w:tcW w:w="9426" w:type="dxa"/>
            <w:gridSpan w:val="6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436E5573" w14:textId="77777777" w:rsidR="00711BE2" w:rsidRPr="006F7D35" w:rsidRDefault="00711BE2" w:rsidP="005B30F7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N Á K L A D Y</w:t>
            </w:r>
          </w:p>
        </w:tc>
      </w:tr>
      <w:tr w:rsidR="00A5392A" w:rsidRPr="006C145E" w14:paraId="7AD8FEA0" w14:textId="77777777" w:rsidTr="00A5392A">
        <w:trPr>
          <w:trHeight w:val="170"/>
        </w:trPr>
        <w:tc>
          <w:tcPr>
            <w:tcW w:w="779" w:type="dxa"/>
            <w:tcBorders>
              <w:top w:val="single" w:sz="12" w:space="0" w:color="000000"/>
              <w:bottom w:val="single" w:sz="6" w:space="0" w:color="000000"/>
            </w:tcBorders>
          </w:tcPr>
          <w:p w14:paraId="3AC05D88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501</w:t>
            </w:r>
          </w:p>
        </w:tc>
        <w:tc>
          <w:tcPr>
            <w:tcW w:w="4253" w:type="dxa"/>
            <w:tcBorders>
              <w:top w:val="single" w:sz="12" w:space="0" w:color="000000"/>
              <w:bottom w:val="single" w:sz="6" w:space="0" w:color="000000"/>
            </w:tcBorders>
          </w:tcPr>
          <w:p w14:paraId="00D10274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Spotreba materiálu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6D57B9A9" w14:textId="1DE7A949" w:rsidR="00A5392A" w:rsidRPr="00E172F4" w:rsidRDefault="00A5392A" w:rsidP="00A5392A">
            <w:pPr>
              <w:jc w:val="right"/>
            </w:pPr>
            <w:r w:rsidRPr="00A5392A">
              <w:t>42 270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597A77F6" w14:textId="5B562ACA" w:rsidR="00A5392A" w:rsidRPr="00E172F4" w:rsidRDefault="00A5392A" w:rsidP="00A5392A">
            <w:pPr>
              <w:jc w:val="right"/>
            </w:pPr>
            <w:r w:rsidRPr="00A5392A">
              <w:t>40 922,64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590F94" w14:textId="13B4617D" w:rsidR="00A5392A" w:rsidRPr="00E172F4" w:rsidRDefault="00A5392A" w:rsidP="00A5392A">
            <w:pPr>
              <w:jc w:val="right"/>
            </w:pPr>
            <w:r w:rsidRPr="00A5392A">
              <w:t>96,8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55B77A3B" w14:textId="0A0CA8F8" w:rsidR="00A5392A" w:rsidRPr="00E172F4" w:rsidRDefault="00A5392A" w:rsidP="00A5392A">
            <w:pPr>
              <w:jc w:val="right"/>
            </w:pPr>
            <w:r w:rsidRPr="00A5392A">
              <w:t>3,03</w:t>
            </w:r>
          </w:p>
        </w:tc>
      </w:tr>
      <w:tr w:rsidR="00A5392A" w:rsidRPr="006C145E" w14:paraId="7421D610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1AD2E1E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502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1BCF279E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Spotreba energií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52F8F78" w14:textId="15022C67" w:rsidR="00A5392A" w:rsidRPr="00A5392A" w:rsidRDefault="00A5392A" w:rsidP="00A5392A">
            <w:pPr>
              <w:jc w:val="right"/>
            </w:pPr>
            <w:r w:rsidRPr="00A5392A">
              <w:t>52 950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3C9FDBD7" w14:textId="0F6E209F" w:rsidR="00A5392A" w:rsidRPr="00A5392A" w:rsidRDefault="00A5392A" w:rsidP="00A5392A">
            <w:pPr>
              <w:jc w:val="right"/>
            </w:pPr>
            <w:r w:rsidRPr="00A5392A">
              <w:t>55 131,88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C19AA6" w14:textId="0EE625E4" w:rsidR="00A5392A" w:rsidRPr="00A5392A" w:rsidRDefault="00A5392A" w:rsidP="00A5392A">
            <w:pPr>
              <w:jc w:val="right"/>
            </w:pPr>
            <w:r w:rsidRPr="00A5392A">
              <w:t>104,1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D56C073" w14:textId="2E486329" w:rsidR="00A5392A" w:rsidRPr="00A5392A" w:rsidRDefault="00A5392A" w:rsidP="00A5392A">
            <w:pPr>
              <w:jc w:val="right"/>
            </w:pPr>
            <w:r w:rsidRPr="00A5392A">
              <w:t>4,08</w:t>
            </w:r>
          </w:p>
        </w:tc>
      </w:tr>
      <w:tr w:rsidR="00A5392A" w:rsidRPr="006C145E" w14:paraId="310082E8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511E1F4B" w14:textId="3A6E0FE4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511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0BA36747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Opravy a udržovanie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6BDB8E8" w14:textId="7EB2DC97" w:rsidR="00A5392A" w:rsidRPr="00A5392A" w:rsidRDefault="00A5392A" w:rsidP="00A5392A">
            <w:pPr>
              <w:jc w:val="right"/>
            </w:pPr>
            <w:r w:rsidRPr="00A5392A">
              <w:t>2 950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076B52E8" w14:textId="2EC5868A" w:rsidR="00A5392A" w:rsidRPr="00A5392A" w:rsidRDefault="00A5392A" w:rsidP="00A5392A">
            <w:pPr>
              <w:jc w:val="right"/>
            </w:pPr>
            <w:r w:rsidRPr="00A5392A">
              <w:t>2 030,96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5851B8" w14:textId="6AC7355F" w:rsidR="00A5392A" w:rsidRPr="00A5392A" w:rsidRDefault="00A5392A" w:rsidP="00A5392A">
            <w:pPr>
              <w:jc w:val="right"/>
            </w:pPr>
            <w:r w:rsidRPr="00A5392A">
              <w:t>68,8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643C59A" w14:textId="77576429" w:rsidR="00A5392A" w:rsidRPr="00A5392A" w:rsidRDefault="00A5392A" w:rsidP="00A5392A">
            <w:pPr>
              <w:jc w:val="right"/>
            </w:pPr>
            <w:r w:rsidRPr="00A5392A">
              <w:t>0,15</w:t>
            </w:r>
          </w:p>
        </w:tc>
      </w:tr>
      <w:tr w:rsidR="00A5392A" w:rsidRPr="006C145E" w14:paraId="3BF8C1AA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BAACF93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512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62EA3DAD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Cestovné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F4CF8AD" w14:textId="2A176B9A" w:rsidR="00A5392A" w:rsidRPr="00A5392A" w:rsidRDefault="00A5392A" w:rsidP="00A5392A">
            <w:pPr>
              <w:jc w:val="right"/>
            </w:pPr>
            <w:r w:rsidRPr="00A5392A">
              <w:t>180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56ECF517" w14:textId="5F87AA64" w:rsidR="00A5392A" w:rsidRPr="00A5392A" w:rsidRDefault="00A5392A" w:rsidP="00A5392A">
            <w:pPr>
              <w:jc w:val="right"/>
            </w:pPr>
            <w:r w:rsidRPr="00A5392A">
              <w:t>177,48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8350F1" w14:textId="72A0A80D" w:rsidR="00A5392A" w:rsidRPr="00A5392A" w:rsidRDefault="00A5392A" w:rsidP="00A5392A">
            <w:pPr>
              <w:jc w:val="right"/>
            </w:pPr>
            <w:r w:rsidRPr="00A5392A">
              <w:t>98,6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7C5025E" w14:textId="185BDFE1" w:rsidR="00A5392A" w:rsidRPr="00A5392A" w:rsidRDefault="00A5392A" w:rsidP="00A5392A">
            <w:pPr>
              <w:jc w:val="right"/>
            </w:pPr>
            <w:r w:rsidRPr="00A5392A">
              <w:t>0,01</w:t>
            </w:r>
          </w:p>
        </w:tc>
      </w:tr>
      <w:tr w:rsidR="00A5392A" w:rsidRPr="006C145E" w14:paraId="2CA4A5DD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512A77B7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513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653F82F7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Náklady</w:t>
            </w:r>
            <w:r w:rsidRPr="006F7D35">
              <w:rPr>
                <w:snapToGrid w:val="0"/>
                <w:lang w:eastAsia="sk-SK"/>
              </w:rPr>
              <w:t xml:space="preserve"> na reprezentáciu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090359D" w14:textId="418F46C8" w:rsidR="00A5392A" w:rsidRPr="00A5392A" w:rsidRDefault="00A5392A" w:rsidP="00A5392A">
            <w:pPr>
              <w:jc w:val="right"/>
            </w:pPr>
            <w:r w:rsidRPr="00A5392A"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4765B9DA" w14:textId="309B510E" w:rsidR="00A5392A" w:rsidRPr="00A5392A" w:rsidRDefault="00A5392A" w:rsidP="00A5392A">
            <w:pPr>
              <w:jc w:val="right"/>
            </w:pPr>
            <w:r w:rsidRPr="00A5392A">
              <w:t>45,34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97B6AA" w14:textId="51815D3A" w:rsidR="00A5392A" w:rsidRPr="00A5392A" w:rsidRDefault="00A5392A" w:rsidP="00A5392A">
            <w:pPr>
              <w:jc w:val="right"/>
            </w:pPr>
            <w:r w:rsidRPr="00A5392A">
              <w:t>45,3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B4762C2" w14:textId="6AE25D6C" w:rsidR="00A5392A" w:rsidRPr="00A5392A" w:rsidRDefault="00A5392A" w:rsidP="00A5392A">
            <w:pPr>
              <w:jc w:val="right"/>
            </w:pPr>
            <w:r w:rsidRPr="00A5392A">
              <w:t>0,00</w:t>
            </w:r>
          </w:p>
        </w:tc>
      </w:tr>
      <w:tr w:rsidR="00A5392A" w:rsidRPr="006C145E" w14:paraId="5E75E1F4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437BCCA7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518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7F66F370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Ostatné služby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B96088C" w14:textId="38B1DA03" w:rsidR="00A5392A" w:rsidRPr="00A5392A" w:rsidRDefault="00A5392A" w:rsidP="00A5392A">
            <w:pPr>
              <w:jc w:val="right"/>
            </w:pPr>
            <w:r w:rsidRPr="00A5392A">
              <w:t>15 590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35D2BC40" w14:textId="1A0584B3" w:rsidR="00A5392A" w:rsidRPr="00A5392A" w:rsidRDefault="00A5392A" w:rsidP="00A5392A">
            <w:pPr>
              <w:jc w:val="right"/>
            </w:pPr>
            <w:r w:rsidRPr="00A5392A">
              <w:t>15 581,65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8CB179" w14:textId="60C0982C" w:rsidR="00A5392A" w:rsidRPr="00A5392A" w:rsidRDefault="00A5392A" w:rsidP="00A5392A">
            <w:pPr>
              <w:jc w:val="right"/>
            </w:pPr>
            <w:r w:rsidRPr="00A5392A">
              <w:t>99,9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0816112" w14:textId="579AC552" w:rsidR="00A5392A" w:rsidRPr="00A5392A" w:rsidRDefault="00A5392A" w:rsidP="00A5392A">
            <w:pPr>
              <w:jc w:val="right"/>
            </w:pPr>
            <w:r w:rsidRPr="00A5392A">
              <w:t>1,15</w:t>
            </w:r>
          </w:p>
        </w:tc>
      </w:tr>
      <w:tr w:rsidR="00A5392A" w:rsidRPr="006C145E" w14:paraId="5EF50783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6B6A357D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521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6492F32B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 xml:space="preserve">Mzdové </w:t>
            </w:r>
            <w:r>
              <w:rPr>
                <w:snapToGrid w:val="0"/>
                <w:lang w:eastAsia="sk-SK"/>
              </w:rPr>
              <w:t>náklady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487B513" w14:textId="3475148F" w:rsidR="00A5392A" w:rsidRPr="00A5392A" w:rsidRDefault="00A5392A" w:rsidP="00A5392A">
            <w:pPr>
              <w:jc w:val="right"/>
            </w:pPr>
            <w:r w:rsidRPr="00A5392A">
              <w:t>842 510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153A8ECB" w14:textId="0AA2752A" w:rsidR="00A5392A" w:rsidRPr="00A5392A" w:rsidRDefault="00A5392A" w:rsidP="00A5392A">
            <w:pPr>
              <w:jc w:val="right"/>
            </w:pPr>
            <w:r w:rsidRPr="00A5392A">
              <w:t>872 806,72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84C303" w14:textId="15757D1D" w:rsidR="00A5392A" w:rsidRPr="00A5392A" w:rsidRDefault="00A5392A" w:rsidP="00A5392A">
            <w:pPr>
              <w:jc w:val="right"/>
            </w:pPr>
            <w:r w:rsidRPr="00A5392A">
              <w:t>103,6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A3A0595" w14:textId="574D857E" w:rsidR="00A5392A" w:rsidRPr="00A5392A" w:rsidRDefault="00A5392A" w:rsidP="00A5392A">
            <w:pPr>
              <w:jc w:val="right"/>
            </w:pPr>
            <w:r w:rsidRPr="00A5392A">
              <w:t>64,58</w:t>
            </w:r>
          </w:p>
        </w:tc>
      </w:tr>
      <w:tr w:rsidR="00A5392A" w:rsidRPr="006C145E" w14:paraId="0A230F59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92E0A06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524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7643756C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Zákonné sociálne poistenie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4FCAA25" w14:textId="4ADA3384" w:rsidR="00A5392A" w:rsidRPr="00A5392A" w:rsidRDefault="00A5392A" w:rsidP="00A5392A">
            <w:pPr>
              <w:jc w:val="right"/>
            </w:pPr>
            <w:r w:rsidRPr="00A5392A">
              <w:t>282 960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3C18154C" w14:textId="2FF7207A" w:rsidR="00A5392A" w:rsidRPr="00A5392A" w:rsidRDefault="00A5392A" w:rsidP="00A5392A">
            <w:pPr>
              <w:jc w:val="right"/>
            </w:pPr>
            <w:r w:rsidRPr="00A5392A">
              <w:t>292 141,38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F5E5DF" w14:textId="36A5B3C6" w:rsidR="00A5392A" w:rsidRPr="00A5392A" w:rsidRDefault="00A5392A" w:rsidP="00A5392A">
            <w:pPr>
              <w:jc w:val="right"/>
            </w:pPr>
            <w:r w:rsidRPr="00A5392A">
              <w:t>103,2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E8046A6" w14:textId="0DEE8966" w:rsidR="00A5392A" w:rsidRPr="00A5392A" w:rsidRDefault="00A5392A" w:rsidP="00A5392A">
            <w:pPr>
              <w:jc w:val="right"/>
            </w:pPr>
            <w:r w:rsidRPr="00A5392A">
              <w:t>21,62</w:t>
            </w:r>
          </w:p>
        </w:tc>
      </w:tr>
      <w:tr w:rsidR="00A5392A" w:rsidRPr="006C145E" w14:paraId="1AF7748E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E1086EB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525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5B14F169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Ostatné sociálne zabezpečenie (DDS)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D7E35B7" w14:textId="29FA3C95" w:rsidR="00A5392A" w:rsidRPr="00A5392A" w:rsidRDefault="00A5392A" w:rsidP="00A5392A">
            <w:pPr>
              <w:jc w:val="right"/>
            </w:pPr>
            <w:r w:rsidRPr="00A5392A">
              <w:t>7 000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7DDF8EE2" w14:textId="7FF2D819" w:rsidR="00A5392A" w:rsidRPr="00A5392A" w:rsidRDefault="00A5392A" w:rsidP="00A5392A">
            <w:pPr>
              <w:jc w:val="right"/>
            </w:pPr>
            <w:r w:rsidRPr="00A5392A">
              <w:t>7 335,00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797967" w14:textId="22592B39" w:rsidR="00A5392A" w:rsidRPr="00A5392A" w:rsidRDefault="00A5392A" w:rsidP="00A5392A">
            <w:pPr>
              <w:jc w:val="right"/>
            </w:pPr>
            <w:r w:rsidRPr="00A5392A">
              <w:t>104,8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3331D4A" w14:textId="51DBF229" w:rsidR="00A5392A" w:rsidRPr="00A5392A" w:rsidRDefault="00A5392A" w:rsidP="00A5392A">
            <w:pPr>
              <w:jc w:val="right"/>
            </w:pPr>
            <w:r w:rsidRPr="00A5392A">
              <w:t>0,54</w:t>
            </w:r>
          </w:p>
        </w:tc>
      </w:tr>
      <w:tr w:rsidR="00A5392A" w:rsidRPr="006C145E" w14:paraId="345FF517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223F28CE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527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6C0D29AB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 xml:space="preserve">Zákonné sociálne </w:t>
            </w:r>
            <w:r>
              <w:rPr>
                <w:snapToGrid w:val="0"/>
                <w:lang w:eastAsia="sk-SK"/>
              </w:rPr>
              <w:t>náklady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0048639" w14:textId="3E458464" w:rsidR="00A5392A" w:rsidRPr="00A5392A" w:rsidRDefault="00A5392A" w:rsidP="00A5392A">
            <w:pPr>
              <w:jc w:val="right"/>
            </w:pPr>
            <w:r w:rsidRPr="00A5392A">
              <w:t>48 660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589E1159" w14:textId="0BF4D6E9" w:rsidR="00A5392A" w:rsidRPr="00A5392A" w:rsidRDefault="00A5392A" w:rsidP="00A5392A">
            <w:pPr>
              <w:jc w:val="right"/>
            </w:pPr>
            <w:r w:rsidRPr="00A5392A">
              <w:t>48 783,26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0C589A" w14:textId="4AE54F4F" w:rsidR="00A5392A" w:rsidRPr="00A5392A" w:rsidRDefault="00A5392A" w:rsidP="00A5392A">
            <w:pPr>
              <w:jc w:val="right"/>
            </w:pPr>
            <w:r w:rsidRPr="00A5392A">
              <w:t>100,3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BAFDA8B" w14:textId="5A20590C" w:rsidR="00A5392A" w:rsidRPr="00A5392A" w:rsidRDefault="00A5392A" w:rsidP="00A5392A">
            <w:pPr>
              <w:jc w:val="right"/>
            </w:pPr>
            <w:r w:rsidRPr="00A5392A">
              <w:t>3,61</w:t>
            </w:r>
          </w:p>
        </w:tc>
      </w:tr>
      <w:tr w:rsidR="00A5392A" w:rsidRPr="006C145E" w14:paraId="64FE3A29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604A5117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538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1E15C21D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Ostatné dane a poplatky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3C49572" w14:textId="20EA4EB3" w:rsidR="00A5392A" w:rsidRPr="00A5392A" w:rsidRDefault="00A5392A" w:rsidP="00A5392A">
            <w:pPr>
              <w:jc w:val="right"/>
            </w:pPr>
            <w:r w:rsidRPr="00A5392A">
              <w:t>1 420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67A6181E" w14:textId="57D9DF20" w:rsidR="00A5392A" w:rsidRPr="00A5392A" w:rsidRDefault="00A5392A" w:rsidP="00A5392A">
            <w:pPr>
              <w:jc w:val="right"/>
            </w:pPr>
            <w:r w:rsidRPr="00A5392A">
              <w:t>1 399,58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F831B4" w14:textId="5C51AE02" w:rsidR="00A5392A" w:rsidRPr="00A5392A" w:rsidRDefault="00A5392A" w:rsidP="00A5392A">
            <w:pPr>
              <w:jc w:val="right"/>
            </w:pPr>
            <w:r w:rsidRPr="00A5392A">
              <w:t>98,6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197BB6D" w14:textId="448D6555" w:rsidR="00A5392A" w:rsidRPr="00A5392A" w:rsidRDefault="00A5392A" w:rsidP="00A5392A">
            <w:pPr>
              <w:jc w:val="right"/>
            </w:pPr>
            <w:r w:rsidRPr="00A5392A">
              <w:t>0,10</w:t>
            </w:r>
          </w:p>
        </w:tc>
      </w:tr>
      <w:tr w:rsidR="00A5392A" w:rsidRPr="006C145E" w14:paraId="2DECCA2B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080A1096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54</w:t>
            </w:r>
            <w:r>
              <w:rPr>
                <w:snapToGrid w:val="0"/>
                <w:lang w:eastAsia="sk-SK"/>
              </w:rPr>
              <w:t>9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052B0E3B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Manká a škody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FCDA8B3" w14:textId="1247A18D" w:rsidR="00A5392A" w:rsidRPr="00A5392A" w:rsidRDefault="00A5392A" w:rsidP="00A5392A">
            <w:pPr>
              <w:jc w:val="right"/>
            </w:pPr>
            <w:r w:rsidRPr="00A5392A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6FCDCEDD" w14:textId="610D5DB9" w:rsidR="00A5392A" w:rsidRPr="00A5392A" w:rsidRDefault="00A5392A" w:rsidP="00A5392A">
            <w:pPr>
              <w:jc w:val="right"/>
            </w:pPr>
            <w:r w:rsidRPr="00A5392A"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85ED72" w14:textId="58D16CF1" w:rsidR="00A5392A" w:rsidRPr="00A5392A" w:rsidRDefault="00A5392A" w:rsidP="00A5392A">
            <w:pPr>
              <w:jc w:val="right"/>
            </w:pPr>
            <w:r w:rsidRPr="00A5392A">
              <w:t> 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DF2FD50" w14:textId="754D3CE7" w:rsidR="00A5392A" w:rsidRPr="00A5392A" w:rsidRDefault="00A5392A" w:rsidP="00A5392A">
            <w:pPr>
              <w:jc w:val="right"/>
            </w:pPr>
            <w:r w:rsidRPr="00A5392A">
              <w:t>0,00</w:t>
            </w:r>
          </w:p>
        </w:tc>
      </w:tr>
      <w:tr w:rsidR="00A5392A" w:rsidRPr="006C145E" w14:paraId="3546417E" w14:textId="77777777" w:rsidTr="00F51364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014A0DF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546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626C6F44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Odpisy pohľadávky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4F55F0A" w14:textId="2F266494" w:rsidR="00A5392A" w:rsidRPr="00E172F4" w:rsidRDefault="00A5392A" w:rsidP="00A5392A">
            <w:pPr>
              <w:jc w:val="right"/>
            </w:pPr>
            <w:r w:rsidRPr="00A5392A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044BEC96" w14:textId="6EED4293" w:rsidR="00A5392A" w:rsidRPr="00E172F4" w:rsidRDefault="00A5392A" w:rsidP="00A5392A">
            <w:pPr>
              <w:jc w:val="right"/>
            </w:pPr>
            <w:r w:rsidRPr="00A5392A"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BFE3F9" w14:textId="1F20062D" w:rsidR="00A5392A" w:rsidRPr="00E172F4" w:rsidRDefault="00A5392A" w:rsidP="00A5392A">
            <w:pPr>
              <w:jc w:val="right"/>
            </w:pPr>
            <w:r w:rsidRPr="00A5392A">
              <w:t> 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F99AB1D" w14:textId="2A99C118" w:rsidR="00A5392A" w:rsidRPr="00E172F4" w:rsidRDefault="00A5392A" w:rsidP="00A5392A">
            <w:pPr>
              <w:jc w:val="right"/>
            </w:pPr>
            <w:r w:rsidRPr="00A5392A">
              <w:t>0,00</w:t>
            </w:r>
          </w:p>
        </w:tc>
      </w:tr>
      <w:tr w:rsidR="00A5392A" w:rsidRPr="006C145E" w14:paraId="52D64695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634B3CF6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551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586EA06D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Odpisy hmotného investičného majetku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70D677E" w14:textId="309EE0DF" w:rsidR="00A5392A" w:rsidRPr="00A5392A" w:rsidRDefault="00A5392A" w:rsidP="00A5392A">
            <w:pPr>
              <w:jc w:val="right"/>
            </w:pPr>
            <w:r w:rsidRPr="00A5392A">
              <w:t>10 790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484803D8" w14:textId="5A25975D" w:rsidR="00A5392A" w:rsidRPr="00A5392A" w:rsidRDefault="00A5392A" w:rsidP="00A5392A">
            <w:pPr>
              <w:jc w:val="right"/>
            </w:pPr>
            <w:r w:rsidRPr="00A5392A">
              <w:t>10 795,00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C862B8" w14:textId="6F2CA825" w:rsidR="00A5392A" w:rsidRPr="00A5392A" w:rsidRDefault="00A5392A" w:rsidP="00A5392A">
            <w:pPr>
              <w:jc w:val="right"/>
            </w:pPr>
            <w:r w:rsidRPr="00A5392A">
              <w:t>100,0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B7FD9E0" w14:textId="1F3B79B9" w:rsidR="00A5392A" w:rsidRPr="00A5392A" w:rsidRDefault="00A5392A" w:rsidP="00A5392A">
            <w:pPr>
              <w:jc w:val="right"/>
            </w:pPr>
            <w:r w:rsidRPr="00A5392A">
              <w:t>0,80</w:t>
            </w:r>
          </w:p>
        </w:tc>
      </w:tr>
      <w:tr w:rsidR="00A5392A" w:rsidRPr="006C145E" w14:paraId="0B710153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015EA4AA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558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26DFBBC4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Tvorba ostatných opravných položiek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03315E8" w14:textId="2103B8FC" w:rsidR="00A5392A" w:rsidRPr="00A5392A" w:rsidRDefault="00A5392A" w:rsidP="00A5392A">
            <w:pPr>
              <w:jc w:val="right"/>
            </w:pPr>
            <w:r w:rsidRPr="00A5392A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72DC6A77" w14:textId="26DC5D1C" w:rsidR="00A5392A" w:rsidRPr="00A5392A" w:rsidRDefault="00A5392A" w:rsidP="00A5392A">
            <w:pPr>
              <w:jc w:val="right"/>
            </w:pPr>
            <w:r w:rsidRPr="00A5392A">
              <w:t>1 668,07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ED3F29" w14:textId="6EECD289" w:rsidR="00A5392A" w:rsidRPr="00A5392A" w:rsidRDefault="00A5392A" w:rsidP="00A5392A">
            <w:pPr>
              <w:jc w:val="right"/>
            </w:pPr>
            <w:r w:rsidRPr="00A5392A">
              <w:t> 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49CB8FA" w14:textId="0E55CA08" w:rsidR="00A5392A" w:rsidRPr="00A5392A" w:rsidRDefault="00A5392A" w:rsidP="00A5392A">
            <w:pPr>
              <w:jc w:val="right"/>
            </w:pPr>
            <w:r w:rsidRPr="00A5392A">
              <w:t>0,12</w:t>
            </w:r>
          </w:p>
        </w:tc>
      </w:tr>
      <w:tr w:rsidR="00A5392A" w:rsidRPr="006C145E" w14:paraId="2C1F09A4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094C90F7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568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596215F7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 xml:space="preserve">Ostatné </w:t>
            </w:r>
            <w:r>
              <w:rPr>
                <w:snapToGrid w:val="0"/>
                <w:lang w:eastAsia="sk-SK"/>
              </w:rPr>
              <w:t>finančné náklady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2F19473" w14:textId="178F7034" w:rsidR="00A5392A" w:rsidRPr="00A5392A" w:rsidRDefault="00A5392A" w:rsidP="00A5392A">
            <w:pPr>
              <w:jc w:val="right"/>
            </w:pPr>
            <w:r w:rsidRPr="00A5392A">
              <w:t>2 620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28D8D2F3" w14:textId="74D02DFD" w:rsidR="00A5392A" w:rsidRPr="00A5392A" w:rsidRDefault="00A5392A" w:rsidP="00A5392A">
            <w:pPr>
              <w:jc w:val="right"/>
            </w:pPr>
            <w:r w:rsidRPr="00A5392A">
              <w:t>2 656,36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217F95" w14:textId="71813E77" w:rsidR="00A5392A" w:rsidRPr="00A5392A" w:rsidRDefault="00A5392A" w:rsidP="00A5392A">
            <w:pPr>
              <w:jc w:val="right"/>
            </w:pPr>
            <w:r w:rsidRPr="00A5392A">
              <w:t>101,4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D283FA9" w14:textId="0646494E" w:rsidR="00A5392A" w:rsidRPr="00A5392A" w:rsidRDefault="00A5392A" w:rsidP="00A5392A">
            <w:pPr>
              <w:jc w:val="right"/>
            </w:pPr>
            <w:r w:rsidRPr="00A5392A">
              <w:t>0,20</w:t>
            </w:r>
          </w:p>
        </w:tc>
      </w:tr>
      <w:tr w:rsidR="00A5392A" w:rsidRPr="006C145E" w14:paraId="7B1B9517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12" w:space="0" w:color="000000"/>
            </w:tcBorders>
          </w:tcPr>
          <w:p w14:paraId="3DC1AADA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591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12" w:space="0" w:color="000000"/>
            </w:tcBorders>
          </w:tcPr>
          <w:p w14:paraId="49C4319B" w14:textId="77777777" w:rsidR="00A5392A" w:rsidRPr="006F7D35" w:rsidRDefault="00A5392A" w:rsidP="00A5392A">
            <w:pPr>
              <w:pStyle w:val="Nadpis9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Splatná d</w:t>
            </w:r>
            <w:r w:rsidRPr="006F7D35">
              <w:rPr>
                <w:rFonts w:ascii="Times New Roman" w:hAnsi="Times New Roman"/>
                <w:b w:val="0"/>
                <w:sz w:val="20"/>
              </w:rPr>
              <w:t>aň z príjmov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06AFDAEF" w14:textId="5176E25E" w:rsidR="00A5392A" w:rsidRPr="00A5392A" w:rsidRDefault="00A5392A" w:rsidP="00A5392A">
            <w:pPr>
              <w:jc w:val="right"/>
            </w:pPr>
            <w:r w:rsidRPr="00A5392A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12" w:space="0" w:color="000000"/>
            </w:tcBorders>
            <w:shd w:val="pct20" w:color="000000" w:fill="FFFFFF"/>
            <w:vAlign w:val="center"/>
          </w:tcPr>
          <w:p w14:paraId="236EAB36" w14:textId="58D7105B" w:rsidR="00A5392A" w:rsidRPr="00A5392A" w:rsidRDefault="00A5392A" w:rsidP="00A5392A">
            <w:pPr>
              <w:jc w:val="right"/>
            </w:pPr>
            <w:r w:rsidRPr="00A5392A"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7AB0CC8" w14:textId="4D9B5597" w:rsidR="00A5392A" w:rsidRPr="00A5392A" w:rsidRDefault="00A5392A" w:rsidP="00A5392A">
            <w:pPr>
              <w:jc w:val="right"/>
            </w:pPr>
            <w:r w:rsidRPr="00A5392A">
              <w:t> 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28165084" w14:textId="5B2F5639" w:rsidR="00A5392A" w:rsidRPr="00A5392A" w:rsidRDefault="00A5392A" w:rsidP="00A5392A">
            <w:pPr>
              <w:jc w:val="right"/>
            </w:pPr>
            <w:r w:rsidRPr="00A5392A">
              <w:t>0,00</w:t>
            </w:r>
          </w:p>
        </w:tc>
      </w:tr>
      <w:tr w:rsidR="00A5392A" w:rsidRPr="006C145E" w14:paraId="3A5AC14D" w14:textId="77777777" w:rsidTr="00A5392A">
        <w:trPr>
          <w:trHeight w:val="170"/>
        </w:trPr>
        <w:tc>
          <w:tcPr>
            <w:tcW w:w="5032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6C339BF3" w14:textId="77777777" w:rsidR="00A5392A" w:rsidRPr="006F7D35" w:rsidRDefault="00A5392A" w:rsidP="00A5392A">
            <w:pPr>
              <w:widowControl w:val="0"/>
              <w:ind w:left="851"/>
              <w:jc w:val="both"/>
              <w:rPr>
                <w:b/>
                <w:bCs/>
                <w:snapToGrid w:val="0"/>
                <w:lang w:eastAsia="sk-SK"/>
              </w:rPr>
            </w:pPr>
            <w:r>
              <w:rPr>
                <w:b/>
                <w:bCs/>
                <w:snapToGrid w:val="0"/>
                <w:lang w:eastAsia="sk-SK"/>
              </w:rPr>
              <w:t>Náklady</w:t>
            </w:r>
            <w:r w:rsidRPr="006F7D35">
              <w:rPr>
                <w:b/>
                <w:bCs/>
                <w:snapToGrid w:val="0"/>
                <w:lang w:eastAsia="sk-SK"/>
              </w:rPr>
              <w:t xml:space="preserve"> spolu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12F29837" w14:textId="3B7D628B" w:rsidR="00A5392A" w:rsidRPr="00E172F4" w:rsidRDefault="00A5392A" w:rsidP="00A5392A">
            <w:pPr>
              <w:jc w:val="right"/>
              <w:rPr>
                <w:b/>
                <w:bCs/>
              </w:rPr>
            </w:pPr>
            <w:r w:rsidRPr="00CB5ECD">
              <w:rPr>
                <w:b/>
                <w:bCs/>
              </w:rPr>
              <w:t>1 310 000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7FC62ED9" w14:textId="5A2CA5F7" w:rsidR="00A5392A" w:rsidRPr="00E172F4" w:rsidRDefault="00A5392A" w:rsidP="00A5392A">
            <w:pPr>
              <w:jc w:val="right"/>
              <w:rPr>
                <w:b/>
                <w:bCs/>
              </w:rPr>
            </w:pPr>
            <w:r w:rsidRPr="00CB5ECD">
              <w:rPr>
                <w:b/>
                <w:bCs/>
              </w:rPr>
              <w:t>1 351 475,32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710035DD" w14:textId="43D7E716" w:rsidR="00A5392A" w:rsidRPr="00E172F4" w:rsidRDefault="00A5392A" w:rsidP="00A5392A">
            <w:pPr>
              <w:jc w:val="right"/>
              <w:rPr>
                <w:b/>
                <w:bCs/>
              </w:rPr>
            </w:pPr>
            <w:r w:rsidRPr="00CB5ECD">
              <w:rPr>
                <w:b/>
                <w:bCs/>
              </w:rPr>
              <w:t>103,2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301F4304" w14:textId="58F388E9" w:rsidR="00A5392A" w:rsidRPr="00E172F4" w:rsidRDefault="00A5392A" w:rsidP="00A5392A">
            <w:pPr>
              <w:jc w:val="right"/>
              <w:rPr>
                <w:b/>
                <w:bCs/>
              </w:rPr>
            </w:pPr>
            <w:r w:rsidRPr="00CB5ECD">
              <w:rPr>
                <w:b/>
                <w:bCs/>
              </w:rPr>
              <w:t>100,0</w:t>
            </w:r>
          </w:p>
        </w:tc>
      </w:tr>
      <w:tr w:rsidR="00E172F4" w:rsidRPr="006C145E" w14:paraId="2A02F3AB" w14:textId="77777777" w:rsidTr="00A5392A">
        <w:trPr>
          <w:trHeight w:val="170"/>
        </w:trPr>
        <w:tc>
          <w:tcPr>
            <w:tcW w:w="5032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46B68070" w14:textId="77777777" w:rsidR="00E172F4" w:rsidRPr="006F7D35" w:rsidRDefault="00E172F4">
            <w:pPr>
              <w:widowControl w:val="0"/>
              <w:ind w:left="851"/>
              <w:jc w:val="both"/>
              <w:rPr>
                <w:b/>
                <w:bCs/>
                <w:snapToGrid w:val="0"/>
                <w:lang w:eastAsia="sk-SK"/>
              </w:rPr>
            </w:pPr>
            <w:r w:rsidRPr="006F7D35">
              <w:rPr>
                <w:b/>
                <w:bCs/>
                <w:snapToGrid w:val="0"/>
                <w:lang w:eastAsia="sk-SK"/>
              </w:rPr>
              <w:t>Hospodársky výsledok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26A1DE1" w14:textId="77777777" w:rsidR="00E172F4" w:rsidRPr="00CB5ECD" w:rsidRDefault="00E172F4" w:rsidP="00300484">
            <w:pPr>
              <w:widowControl w:val="0"/>
              <w:jc w:val="right"/>
              <w:rPr>
                <w:b/>
                <w:bCs/>
              </w:rPr>
            </w:pPr>
            <w:r w:rsidRPr="00CB5ECD">
              <w:rPr>
                <w:b/>
                <w:bCs/>
              </w:rPr>
              <w:t>0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1C092EBC" w14:textId="5DF88165" w:rsidR="00E172F4" w:rsidRPr="00CB5ECD" w:rsidRDefault="00E172F4" w:rsidP="00D63FF3">
            <w:pPr>
              <w:jc w:val="right"/>
              <w:rPr>
                <w:b/>
                <w:bCs/>
              </w:rPr>
            </w:pPr>
            <w:r w:rsidRPr="00CB5ECD">
              <w:rPr>
                <w:b/>
                <w:bCs/>
              </w:rPr>
              <w:t>1</w:t>
            </w:r>
            <w:r w:rsidR="00A5392A" w:rsidRPr="00CB5ECD">
              <w:rPr>
                <w:b/>
                <w:bCs/>
              </w:rPr>
              <w:t>0</w:t>
            </w:r>
            <w:r w:rsidRPr="00CB5ECD">
              <w:rPr>
                <w:b/>
                <w:bCs/>
              </w:rPr>
              <w:t> </w:t>
            </w:r>
            <w:r w:rsidR="00A5392A" w:rsidRPr="00CB5ECD">
              <w:rPr>
                <w:b/>
                <w:bCs/>
              </w:rPr>
              <w:t>712</w:t>
            </w:r>
            <w:r w:rsidRPr="00CB5ECD">
              <w:rPr>
                <w:b/>
                <w:bCs/>
              </w:rPr>
              <w:t>,</w:t>
            </w:r>
            <w:r w:rsidR="00A5392A" w:rsidRPr="00CB5ECD">
              <w:rPr>
                <w:b/>
                <w:bCs/>
              </w:rPr>
              <w:t>60</w:t>
            </w:r>
          </w:p>
        </w:tc>
        <w:tc>
          <w:tcPr>
            <w:tcW w:w="1701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2752AEA7" w14:textId="77777777" w:rsidR="00E172F4" w:rsidRPr="00CB5ECD" w:rsidRDefault="00E172F4" w:rsidP="00300484">
            <w:pPr>
              <w:widowControl w:val="0"/>
              <w:jc w:val="right"/>
              <w:rPr>
                <w:b/>
                <w:bCs/>
              </w:rPr>
            </w:pPr>
          </w:p>
        </w:tc>
      </w:tr>
    </w:tbl>
    <w:p w14:paraId="4E4AA709" w14:textId="77777777" w:rsidR="00DF3374" w:rsidRPr="006C145E" w:rsidRDefault="00DF3374">
      <w:pPr>
        <w:widowControl w:val="0"/>
        <w:jc w:val="both"/>
        <w:rPr>
          <w:snapToGrid w:val="0"/>
          <w:sz w:val="16"/>
          <w:lang w:eastAsia="sk-SK"/>
        </w:rPr>
      </w:pPr>
    </w:p>
    <w:bookmarkEnd w:id="0"/>
    <w:p w14:paraId="20F6DBCA" w14:textId="77777777" w:rsidR="004A66D8" w:rsidRPr="001770CB" w:rsidRDefault="004A66D8" w:rsidP="004B7AEB">
      <w:pPr>
        <w:widowControl w:val="0"/>
        <w:jc w:val="both"/>
        <w:rPr>
          <w:snapToGrid w:val="0"/>
          <w:sz w:val="6"/>
          <w:szCs w:val="6"/>
          <w:u w:val="single"/>
          <w:lang w:eastAsia="sk-SK"/>
        </w:rPr>
      </w:pPr>
    </w:p>
    <w:p w14:paraId="395A8DDB" w14:textId="77777777" w:rsidR="00CF2545" w:rsidRDefault="00CF2545" w:rsidP="00CF2545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3B1F3A">
        <w:rPr>
          <w:snapToGrid w:val="0"/>
          <w:sz w:val="24"/>
          <w:szCs w:val="24"/>
          <w:u w:val="single"/>
          <w:lang w:eastAsia="sk-SK"/>
        </w:rPr>
        <w:t xml:space="preserve">Tabuľka </w:t>
      </w:r>
      <w:r w:rsidRPr="00821CEB">
        <w:rPr>
          <w:snapToGrid w:val="0"/>
          <w:sz w:val="24"/>
          <w:szCs w:val="24"/>
          <w:u w:val="single"/>
          <w:lang w:eastAsia="sk-SK"/>
        </w:rPr>
        <w:t xml:space="preserve">č. </w:t>
      </w:r>
      <w:r>
        <w:rPr>
          <w:snapToGrid w:val="0"/>
          <w:sz w:val="24"/>
          <w:szCs w:val="24"/>
          <w:u w:val="single"/>
          <w:lang w:eastAsia="sk-SK"/>
        </w:rPr>
        <w:t>2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snapToGrid w:val="0"/>
          <w:sz w:val="24"/>
          <w:szCs w:val="24"/>
          <w:lang w:eastAsia="sk-SK"/>
        </w:rPr>
        <w:t xml:space="preserve">    </w:t>
      </w:r>
      <w:r w:rsidRPr="00821CEB">
        <w:rPr>
          <w:b/>
          <w:snapToGrid w:val="0"/>
          <w:sz w:val="24"/>
          <w:szCs w:val="24"/>
          <w:lang w:eastAsia="sk-SK"/>
        </w:rPr>
        <w:t>Stav finančného majetku OSS</w:t>
      </w:r>
    </w:p>
    <w:p w14:paraId="6200CA3F" w14:textId="77777777" w:rsidR="00CF2545" w:rsidRPr="00894167" w:rsidRDefault="00CF2545" w:rsidP="00CF2545">
      <w:pPr>
        <w:widowControl w:val="0"/>
        <w:jc w:val="right"/>
        <w:rPr>
          <w:i/>
          <w:snapToGrid w:val="0"/>
          <w:sz w:val="18"/>
          <w:lang w:eastAsia="sk-SK"/>
        </w:rPr>
      </w:pPr>
      <w:r>
        <w:rPr>
          <w:i/>
          <w:snapToGrid w:val="0"/>
          <w:sz w:val="18"/>
          <w:lang w:eastAsia="sk-SK"/>
        </w:rPr>
        <w:t>v eur</w:t>
      </w:r>
    </w:p>
    <w:tbl>
      <w:tblPr>
        <w:tblpPr w:leftFromText="141" w:rightFromText="141" w:vertAnchor="text" w:horzAnchor="margin" w:tblpY="4"/>
        <w:tblW w:w="9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23"/>
        <w:gridCol w:w="992"/>
        <w:gridCol w:w="1985"/>
        <w:gridCol w:w="2126"/>
      </w:tblGrid>
      <w:tr w:rsidR="00CF2545" w:rsidRPr="006C145E" w14:paraId="2FD524A0" w14:textId="77777777" w:rsidTr="00CF2545">
        <w:tc>
          <w:tcPr>
            <w:tcW w:w="4323" w:type="dxa"/>
            <w:tcBorders>
              <w:bottom w:val="single" w:sz="12" w:space="0" w:color="000000"/>
            </w:tcBorders>
          </w:tcPr>
          <w:p w14:paraId="535BBBDC" w14:textId="77777777" w:rsidR="00CF2545" w:rsidRPr="003D17B0" w:rsidRDefault="00CF2545" w:rsidP="00CF2545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Druh majetku</w:t>
            </w: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14:paraId="0142D31F" w14:textId="77777777" w:rsidR="00CF2545" w:rsidRPr="003D17B0" w:rsidRDefault="00CF2545" w:rsidP="00CF2545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Číslo účtu</w:t>
            </w:r>
          </w:p>
        </w:tc>
        <w:tc>
          <w:tcPr>
            <w:tcW w:w="1985" w:type="dxa"/>
            <w:tcBorders>
              <w:bottom w:val="single" w:sz="12" w:space="0" w:color="000000"/>
            </w:tcBorders>
          </w:tcPr>
          <w:p w14:paraId="7BAA0AD3" w14:textId="7515448B" w:rsidR="00CF2545" w:rsidRPr="003D17B0" w:rsidRDefault="00CF2545" w:rsidP="00E172F4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Stav 31.12.20</w:t>
            </w:r>
            <w:r w:rsidR="00E0786B">
              <w:rPr>
                <w:snapToGrid w:val="0"/>
                <w:lang w:eastAsia="sk-SK"/>
              </w:rPr>
              <w:t>20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456E3431" w14:textId="22B98DBF" w:rsidR="00CF2545" w:rsidRPr="003D17B0" w:rsidRDefault="00CF2545" w:rsidP="00CF2545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Stav 31.12.</w:t>
            </w:r>
            <w:r w:rsidR="007728DC">
              <w:rPr>
                <w:snapToGrid w:val="0"/>
                <w:lang w:eastAsia="sk-SK"/>
              </w:rPr>
              <w:t>2021</w:t>
            </w:r>
          </w:p>
        </w:tc>
      </w:tr>
      <w:tr w:rsidR="00E040B3" w:rsidRPr="006C145E" w14:paraId="0AE1B320" w14:textId="77777777" w:rsidTr="00CF2545">
        <w:tc>
          <w:tcPr>
            <w:tcW w:w="4323" w:type="dxa"/>
            <w:tcBorders>
              <w:top w:val="single" w:sz="12" w:space="0" w:color="000000"/>
              <w:bottom w:val="single" w:sz="6" w:space="0" w:color="000000"/>
            </w:tcBorders>
          </w:tcPr>
          <w:p w14:paraId="1EEAEC63" w14:textId="77777777" w:rsidR="00E040B3" w:rsidRPr="003D17B0" w:rsidRDefault="00E040B3" w:rsidP="00E040B3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Bežný účet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6" w:space="0" w:color="000000"/>
            </w:tcBorders>
          </w:tcPr>
          <w:p w14:paraId="357B58C6" w14:textId="77777777" w:rsidR="00E040B3" w:rsidRPr="003D17B0" w:rsidRDefault="00E040B3" w:rsidP="00E040B3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22101</w:t>
            </w:r>
          </w:p>
        </w:tc>
        <w:tc>
          <w:tcPr>
            <w:tcW w:w="1985" w:type="dxa"/>
            <w:tcBorders>
              <w:top w:val="single" w:sz="12" w:space="0" w:color="000000"/>
              <w:bottom w:val="single" w:sz="6" w:space="0" w:color="000000"/>
            </w:tcBorders>
          </w:tcPr>
          <w:p w14:paraId="5809705B" w14:textId="045CB0EF" w:rsidR="00E040B3" w:rsidRPr="00E0786B" w:rsidRDefault="00E040B3" w:rsidP="00E040B3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817A1C">
              <w:t>174 941,62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7D283762" w14:textId="3A2C016C" w:rsidR="00E040B3" w:rsidRPr="00E0786B" w:rsidRDefault="00E040B3" w:rsidP="00E040B3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705D2C">
              <w:t>107 127,16</w:t>
            </w:r>
          </w:p>
        </w:tc>
      </w:tr>
      <w:tr w:rsidR="00E040B3" w:rsidRPr="006C145E" w14:paraId="01530F13" w14:textId="77777777" w:rsidTr="00CF2545">
        <w:tc>
          <w:tcPr>
            <w:tcW w:w="4323" w:type="dxa"/>
            <w:tcBorders>
              <w:top w:val="single" w:sz="6" w:space="0" w:color="000000"/>
              <w:bottom w:val="single" w:sz="6" w:space="0" w:color="000000"/>
            </w:tcBorders>
          </w:tcPr>
          <w:p w14:paraId="0FA1844E" w14:textId="77777777" w:rsidR="00E040B3" w:rsidRPr="003D17B0" w:rsidRDefault="00E040B3" w:rsidP="00E040B3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Účet sociálneho fondu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425D6839" w14:textId="77777777" w:rsidR="00E040B3" w:rsidRPr="003D17B0" w:rsidRDefault="00E040B3" w:rsidP="00E040B3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22102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14741BEA" w14:textId="5A541C27" w:rsidR="00E040B3" w:rsidRPr="00E0786B" w:rsidRDefault="00E040B3" w:rsidP="00E040B3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817A1C">
              <w:t>4 962,22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55FA53E" w14:textId="453F5597" w:rsidR="00E040B3" w:rsidRPr="00E0786B" w:rsidRDefault="00E040B3" w:rsidP="00E040B3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705D2C">
              <w:t>5 857,94</w:t>
            </w:r>
          </w:p>
        </w:tc>
      </w:tr>
      <w:tr w:rsidR="00E040B3" w:rsidRPr="006C145E" w14:paraId="63B45D3B" w14:textId="77777777" w:rsidTr="00CF2545">
        <w:tc>
          <w:tcPr>
            <w:tcW w:w="4323" w:type="dxa"/>
            <w:tcBorders>
              <w:top w:val="single" w:sz="6" w:space="0" w:color="000000"/>
              <w:bottom w:val="single" w:sz="6" w:space="0" w:color="000000"/>
            </w:tcBorders>
          </w:tcPr>
          <w:p w14:paraId="6A75ED51" w14:textId="77777777" w:rsidR="00E040B3" w:rsidRPr="003D17B0" w:rsidRDefault="00E040B3" w:rsidP="00E040B3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Účet </w:t>
            </w:r>
            <w:r>
              <w:rPr>
                <w:snapToGrid w:val="0"/>
                <w:lang w:eastAsia="sk-SK"/>
              </w:rPr>
              <w:t>dotačný (ŠR)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491E3D14" w14:textId="77777777" w:rsidR="00E040B3" w:rsidRPr="003D17B0" w:rsidRDefault="00E040B3" w:rsidP="00E040B3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22103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281A08DA" w14:textId="207DFE74" w:rsidR="00E040B3" w:rsidRPr="00E0786B" w:rsidRDefault="00E040B3" w:rsidP="00E040B3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817A1C">
              <w:t>30 004,02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9D24BD8" w14:textId="29C35507" w:rsidR="00E040B3" w:rsidRPr="00E0786B" w:rsidRDefault="00E040B3" w:rsidP="00E040B3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705D2C">
              <w:t>145 000,00</w:t>
            </w:r>
          </w:p>
        </w:tc>
      </w:tr>
      <w:tr w:rsidR="00E040B3" w:rsidRPr="006C145E" w14:paraId="6EBB90B3" w14:textId="77777777" w:rsidTr="00CF2545">
        <w:tc>
          <w:tcPr>
            <w:tcW w:w="4323" w:type="dxa"/>
            <w:tcBorders>
              <w:top w:val="single" w:sz="6" w:space="0" w:color="000000"/>
              <w:bottom w:val="single" w:sz="6" w:space="0" w:color="000000"/>
            </w:tcBorders>
          </w:tcPr>
          <w:p w14:paraId="19699061" w14:textId="77777777" w:rsidR="00E040B3" w:rsidRPr="003D17B0" w:rsidRDefault="00E040B3" w:rsidP="00E040B3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Pokladničná hotovosť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01D49AF4" w14:textId="77777777" w:rsidR="00E040B3" w:rsidRPr="003D17B0" w:rsidRDefault="00E040B3" w:rsidP="00E040B3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211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54494194" w14:textId="75E78AF7" w:rsidR="00E040B3" w:rsidRPr="00E0786B" w:rsidRDefault="00E040B3" w:rsidP="00E040B3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817A1C">
              <w:t>356,53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965BACA" w14:textId="45A1B8D9" w:rsidR="00E040B3" w:rsidRPr="00E0786B" w:rsidRDefault="00E040B3" w:rsidP="00E040B3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705D2C">
              <w:t>448,71</w:t>
            </w:r>
          </w:p>
        </w:tc>
      </w:tr>
      <w:tr w:rsidR="00E040B3" w:rsidRPr="006C145E" w14:paraId="67A57560" w14:textId="77777777" w:rsidTr="00CF2545">
        <w:tc>
          <w:tcPr>
            <w:tcW w:w="4323" w:type="dxa"/>
            <w:tcBorders>
              <w:top w:val="single" w:sz="6" w:space="0" w:color="000000"/>
              <w:bottom w:val="single" w:sz="6" w:space="0" w:color="000000"/>
            </w:tcBorders>
          </w:tcPr>
          <w:p w14:paraId="2CAB2182" w14:textId="77777777" w:rsidR="00E040B3" w:rsidRPr="003D17B0" w:rsidRDefault="00E040B3" w:rsidP="00E040B3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Peniaze na ceste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3C314315" w14:textId="77777777" w:rsidR="00E040B3" w:rsidRPr="003D17B0" w:rsidRDefault="00E040B3" w:rsidP="00E040B3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261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48E741B6" w14:textId="4ECB0F4E" w:rsidR="00E040B3" w:rsidRPr="00E0786B" w:rsidRDefault="00E040B3" w:rsidP="00E040B3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817A1C">
              <w:t>189,90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AD0CF16" w14:textId="683D255C" w:rsidR="00E040B3" w:rsidRPr="00E0786B" w:rsidRDefault="00E040B3" w:rsidP="00E040B3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705D2C">
              <w:t>0</w:t>
            </w:r>
          </w:p>
        </w:tc>
      </w:tr>
      <w:tr w:rsidR="00E040B3" w:rsidRPr="006C145E" w14:paraId="74A3318C" w14:textId="77777777" w:rsidTr="00CF2545">
        <w:tc>
          <w:tcPr>
            <w:tcW w:w="4323" w:type="dxa"/>
            <w:tcBorders>
              <w:top w:val="single" w:sz="6" w:space="0" w:color="000000"/>
              <w:bottom w:val="single" w:sz="12" w:space="0" w:color="000000"/>
            </w:tcBorders>
          </w:tcPr>
          <w:p w14:paraId="5194E3C7" w14:textId="77777777" w:rsidR="00E040B3" w:rsidRPr="003D17B0" w:rsidRDefault="00E040B3" w:rsidP="00E040B3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Ceniny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</w:tcPr>
          <w:p w14:paraId="57F32574" w14:textId="77777777" w:rsidR="00E040B3" w:rsidRPr="003D17B0" w:rsidRDefault="00E040B3" w:rsidP="00E040B3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213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12" w:space="0" w:color="000000"/>
            </w:tcBorders>
          </w:tcPr>
          <w:p w14:paraId="25F0BD04" w14:textId="0F99BD6B" w:rsidR="00E040B3" w:rsidRPr="00E0786B" w:rsidRDefault="00E040B3" w:rsidP="00E040B3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817A1C">
              <w:t>5 506,15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1F900F2F" w14:textId="0CCF3409" w:rsidR="00E040B3" w:rsidRPr="00E0786B" w:rsidRDefault="00E040B3" w:rsidP="00E040B3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705D2C">
              <w:t>2 123,55</w:t>
            </w:r>
          </w:p>
        </w:tc>
      </w:tr>
      <w:tr w:rsidR="00E040B3" w:rsidRPr="006C145E" w14:paraId="0F2C5199" w14:textId="77777777" w:rsidTr="00CF2545">
        <w:trPr>
          <w:cantSplit/>
        </w:trPr>
        <w:tc>
          <w:tcPr>
            <w:tcW w:w="5315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33B0BFE5" w14:textId="77777777" w:rsidR="00E040B3" w:rsidRPr="003D17B0" w:rsidRDefault="00E040B3" w:rsidP="00E040B3">
            <w:pPr>
              <w:widowControl w:val="0"/>
              <w:rPr>
                <w:b/>
                <w:snapToGrid w:val="0"/>
                <w:lang w:eastAsia="sk-SK"/>
              </w:rPr>
            </w:pPr>
            <w:r w:rsidRPr="003D17B0">
              <w:rPr>
                <w:b/>
                <w:snapToGrid w:val="0"/>
                <w:lang w:eastAsia="sk-SK"/>
              </w:rPr>
              <w:t>Finančný majetok spolu</w:t>
            </w:r>
          </w:p>
        </w:tc>
        <w:tc>
          <w:tcPr>
            <w:tcW w:w="1985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1EBE8DBC" w14:textId="503C8478" w:rsidR="00E040B3" w:rsidRPr="00E01876" w:rsidRDefault="00E040B3" w:rsidP="00E040B3">
            <w:pPr>
              <w:widowControl w:val="0"/>
              <w:jc w:val="right"/>
              <w:rPr>
                <w:b/>
                <w:snapToGrid w:val="0"/>
                <w:lang w:eastAsia="sk-SK"/>
              </w:rPr>
            </w:pPr>
            <w:r w:rsidRPr="00E01876">
              <w:rPr>
                <w:b/>
                <w:snapToGrid w:val="0"/>
                <w:lang w:eastAsia="sk-SK"/>
              </w:rPr>
              <w:t>215 960,44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0F501B19" w14:textId="66BDF177" w:rsidR="00E040B3" w:rsidRPr="00E0786B" w:rsidRDefault="00E040B3" w:rsidP="00E040B3">
            <w:pPr>
              <w:widowControl w:val="0"/>
              <w:jc w:val="right"/>
              <w:rPr>
                <w:b/>
                <w:snapToGrid w:val="0"/>
                <w:color w:val="FF0000"/>
                <w:lang w:eastAsia="sk-SK"/>
              </w:rPr>
            </w:pPr>
            <w:r w:rsidRPr="00E040B3">
              <w:rPr>
                <w:b/>
                <w:snapToGrid w:val="0"/>
                <w:lang w:eastAsia="sk-SK"/>
              </w:rPr>
              <w:t>260 557,36</w:t>
            </w:r>
          </w:p>
        </w:tc>
      </w:tr>
    </w:tbl>
    <w:p w14:paraId="324300F2" w14:textId="4BF38660" w:rsidR="00DF3374" w:rsidRPr="00821CEB" w:rsidRDefault="00DF3374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821CEB">
        <w:rPr>
          <w:snapToGrid w:val="0"/>
          <w:sz w:val="24"/>
          <w:szCs w:val="24"/>
          <w:u w:val="single"/>
          <w:lang w:eastAsia="sk-SK"/>
        </w:rPr>
        <w:lastRenderedPageBreak/>
        <w:t xml:space="preserve">Tabuľka č. </w:t>
      </w:r>
      <w:r w:rsidR="00CF2545">
        <w:rPr>
          <w:snapToGrid w:val="0"/>
          <w:sz w:val="24"/>
          <w:szCs w:val="24"/>
          <w:u w:val="single"/>
          <w:lang w:eastAsia="sk-SK"/>
        </w:rPr>
        <w:t>3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b/>
          <w:snapToGrid w:val="0"/>
          <w:sz w:val="24"/>
          <w:szCs w:val="24"/>
          <w:lang w:eastAsia="sk-SK"/>
        </w:rPr>
        <w:t xml:space="preserve">    Výsledovka nákladových stredísk OSS za rok </w:t>
      </w:r>
      <w:r w:rsidR="007728DC">
        <w:rPr>
          <w:b/>
          <w:snapToGrid w:val="0"/>
          <w:sz w:val="24"/>
          <w:szCs w:val="24"/>
          <w:lang w:eastAsia="sk-SK"/>
        </w:rPr>
        <w:t>2021</w:t>
      </w:r>
    </w:p>
    <w:p w14:paraId="4F881DC1" w14:textId="77777777" w:rsidR="00894167" w:rsidRPr="006C145E" w:rsidRDefault="00894167" w:rsidP="00894167">
      <w:pPr>
        <w:widowControl w:val="0"/>
        <w:jc w:val="right"/>
        <w:rPr>
          <w:i/>
          <w:snapToGrid w:val="0"/>
          <w:sz w:val="18"/>
          <w:lang w:eastAsia="sk-SK"/>
        </w:rPr>
      </w:pPr>
      <w:r>
        <w:rPr>
          <w:i/>
          <w:snapToGrid w:val="0"/>
          <w:sz w:val="18"/>
          <w:lang w:eastAsia="sk-SK"/>
        </w:rPr>
        <w:t xml:space="preserve">v </w:t>
      </w:r>
      <w:r w:rsidR="004956BF">
        <w:rPr>
          <w:i/>
          <w:snapToGrid w:val="0"/>
          <w:sz w:val="18"/>
          <w:lang w:eastAsia="sk-SK"/>
        </w:rPr>
        <w:t>eur</w:t>
      </w:r>
    </w:p>
    <w:tbl>
      <w:tblPr>
        <w:tblW w:w="9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"/>
        <w:gridCol w:w="3562"/>
        <w:gridCol w:w="1418"/>
        <w:gridCol w:w="1257"/>
        <w:gridCol w:w="1418"/>
        <w:gridCol w:w="1134"/>
      </w:tblGrid>
      <w:tr w:rsidR="00DF3374" w:rsidRPr="006C145E" w14:paraId="064BCB1B" w14:textId="77777777" w:rsidTr="006A1820">
        <w:trPr>
          <w:cantSplit/>
        </w:trPr>
        <w:tc>
          <w:tcPr>
            <w:tcW w:w="6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33EA46C9" w14:textId="77777777" w:rsidR="00DF3374" w:rsidRPr="003D17B0" w:rsidRDefault="00DF337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Číslo stred.</w:t>
            </w:r>
          </w:p>
        </w:tc>
        <w:tc>
          <w:tcPr>
            <w:tcW w:w="3562" w:type="dxa"/>
            <w:tcBorders>
              <w:top w:val="single" w:sz="12" w:space="0" w:color="000000"/>
              <w:bottom w:val="single" w:sz="12" w:space="0" w:color="000000"/>
            </w:tcBorders>
          </w:tcPr>
          <w:p w14:paraId="3DAA6669" w14:textId="77777777" w:rsidR="00DF3374" w:rsidRPr="003D17B0" w:rsidRDefault="00DF337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Názov strediska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</w:tcPr>
          <w:p w14:paraId="4D27985F" w14:textId="77777777" w:rsidR="00394EC6" w:rsidRDefault="008D1E86" w:rsidP="00394EC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 xml:space="preserve">Výnosy </w:t>
            </w:r>
            <w:r w:rsidR="00394EC6">
              <w:rPr>
                <w:snapToGrid w:val="0"/>
                <w:sz w:val="18"/>
                <w:szCs w:val="18"/>
                <w:lang w:eastAsia="sk-SK"/>
              </w:rPr>
              <w:t>z vlast.</w:t>
            </w:r>
            <w:r w:rsidR="00DF3374" w:rsidRPr="00266339">
              <w:rPr>
                <w:snapToGrid w:val="0"/>
                <w:sz w:val="18"/>
                <w:szCs w:val="18"/>
                <w:lang w:eastAsia="sk-SK"/>
              </w:rPr>
              <w:t xml:space="preserve"> činnosti</w:t>
            </w:r>
            <w:r w:rsidR="00394EC6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285E9F">
              <w:rPr>
                <w:snapToGrid w:val="0"/>
                <w:sz w:val="18"/>
                <w:szCs w:val="18"/>
                <w:lang w:eastAsia="sk-SK"/>
              </w:rPr>
              <w:t xml:space="preserve">(tržby) </w:t>
            </w:r>
            <w:r w:rsidR="00394EC6">
              <w:rPr>
                <w:snapToGrid w:val="0"/>
                <w:sz w:val="18"/>
                <w:szCs w:val="18"/>
                <w:lang w:eastAsia="sk-SK"/>
              </w:rPr>
              <w:t>a </w:t>
            </w:r>
          </w:p>
          <w:p w14:paraId="030D4045" w14:textId="77777777" w:rsidR="00DF3374" w:rsidRPr="00266339" w:rsidRDefault="00394EC6" w:rsidP="00394EC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 xml:space="preserve">kapitál. </w:t>
            </w:r>
            <w:r w:rsidR="00067E0B">
              <w:rPr>
                <w:snapToGrid w:val="0"/>
                <w:sz w:val="18"/>
                <w:szCs w:val="18"/>
                <w:lang w:eastAsia="sk-SK"/>
              </w:rPr>
              <w:t>príjmy</w:t>
            </w:r>
          </w:p>
        </w:tc>
        <w:tc>
          <w:tcPr>
            <w:tcW w:w="1257" w:type="dxa"/>
            <w:tcBorders>
              <w:top w:val="single" w:sz="12" w:space="0" w:color="000000"/>
              <w:bottom w:val="single" w:sz="12" w:space="0" w:color="000000"/>
            </w:tcBorders>
          </w:tcPr>
          <w:p w14:paraId="2E673CAF" w14:textId="77777777" w:rsidR="00DF3374" w:rsidRPr="003D17B0" w:rsidRDefault="00D26514">
            <w:pPr>
              <w:widowControl w:val="0"/>
              <w:jc w:val="center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Náklady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</w:tcPr>
          <w:p w14:paraId="498FC018" w14:textId="77777777" w:rsidR="00DF3374" w:rsidRPr="003D17B0" w:rsidRDefault="00DF3374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Hospodársky výsledok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C9443E" w14:textId="79A51E32" w:rsidR="00DF3374" w:rsidRPr="003D17B0" w:rsidRDefault="00DF3374" w:rsidP="00D26514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Prepočítané </w:t>
            </w:r>
            <w:r w:rsidR="00D26514">
              <w:rPr>
                <w:snapToGrid w:val="0"/>
                <w:lang w:eastAsia="sk-SK"/>
              </w:rPr>
              <w:t>náklady</w:t>
            </w:r>
            <w:r w:rsidRPr="003D17B0">
              <w:rPr>
                <w:snapToGrid w:val="0"/>
                <w:lang w:eastAsia="sk-SK"/>
              </w:rPr>
              <w:t xml:space="preserve"> za rok </w:t>
            </w:r>
            <w:r w:rsidR="007728DC">
              <w:rPr>
                <w:snapToGrid w:val="0"/>
                <w:lang w:eastAsia="sk-SK"/>
              </w:rPr>
              <w:t>2021</w:t>
            </w:r>
            <w:r w:rsidRPr="003D17B0">
              <w:rPr>
                <w:snapToGrid w:val="0"/>
                <w:lang w:eastAsia="sk-SK"/>
              </w:rPr>
              <w:t>*</w:t>
            </w:r>
          </w:p>
        </w:tc>
      </w:tr>
      <w:tr w:rsidR="009D526C" w:rsidRPr="006C145E" w14:paraId="739710A5" w14:textId="77777777" w:rsidTr="006A1820">
        <w:trPr>
          <w:cantSplit/>
        </w:trPr>
        <w:tc>
          <w:tcPr>
            <w:tcW w:w="637" w:type="dxa"/>
            <w:tcBorders>
              <w:top w:val="nil"/>
            </w:tcBorders>
          </w:tcPr>
          <w:p w14:paraId="24BB705A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bookmarkStart w:id="1" w:name="_Hlk379193354"/>
            <w:r w:rsidRPr="003D17B0">
              <w:rPr>
                <w:snapToGrid w:val="0"/>
                <w:lang w:eastAsia="sk-SK"/>
              </w:rPr>
              <w:t>010</w:t>
            </w:r>
          </w:p>
        </w:tc>
        <w:tc>
          <w:tcPr>
            <w:tcW w:w="3562" w:type="dxa"/>
            <w:tcBorders>
              <w:top w:val="nil"/>
            </w:tcBorders>
          </w:tcPr>
          <w:p w14:paraId="45D1E03F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Riaditeľstvo OSS</w:t>
            </w:r>
          </w:p>
        </w:tc>
        <w:tc>
          <w:tcPr>
            <w:tcW w:w="1418" w:type="dxa"/>
            <w:tcBorders>
              <w:top w:val="nil"/>
              <w:bottom w:val="single" w:sz="6" w:space="0" w:color="000000"/>
            </w:tcBorders>
            <w:vAlign w:val="center"/>
          </w:tcPr>
          <w:p w14:paraId="1F94A987" w14:textId="372B0420" w:rsidR="009D526C" w:rsidRPr="00D80DE1" w:rsidRDefault="009D526C" w:rsidP="009D526C">
            <w:pPr>
              <w:jc w:val="right"/>
            </w:pPr>
            <w:r w:rsidRPr="00D80DE1">
              <w:t>0,00</w:t>
            </w:r>
          </w:p>
        </w:tc>
        <w:tc>
          <w:tcPr>
            <w:tcW w:w="1257" w:type="dxa"/>
            <w:tcBorders>
              <w:top w:val="nil"/>
            </w:tcBorders>
            <w:vAlign w:val="center"/>
          </w:tcPr>
          <w:p w14:paraId="25387550" w14:textId="446D2D98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130 682,09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01F94CAB" w14:textId="03228F99" w:rsidR="009D526C" w:rsidRPr="009D526C" w:rsidRDefault="009D526C" w:rsidP="009D526C">
            <w:pPr>
              <w:jc w:val="right"/>
            </w:pPr>
            <w:r w:rsidRPr="009D526C">
              <w:t>-130 682,09</w:t>
            </w:r>
          </w:p>
        </w:tc>
        <w:tc>
          <w:tcPr>
            <w:tcW w:w="1134" w:type="dxa"/>
            <w:tcBorders>
              <w:top w:val="nil"/>
              <w:bottom w:val="single" w:sz="6" w:space="0" w:color="000000"/>
            </w:tcBorders>
            <w:vAlign w:val="center"/>
          </w:tcPr>
          <w:p w14:paraId="53FEDDFD" w14:textId="07E58426" w:rsidR="009D526C" w:rsidRPr="00E0786B" w:rsidRDefault="009D526C" w:rsidP="009D526C">
            <w:pPr>
              <w:jc w:val="right"/>
              <w:rPr>
                <w:color w:val="FF0000"/>
              </w:rPr>
            </w:pPr>
            <w:r w:rsidRPr="00B255DE">
              <w:rPr>
                <w:color w:val="000000" w:themeColor="text1"/>
              </w:rPr>
              <w:t>-</w:t>
            </w:r>
          </w:p>
        </w:tc>
      </w:tr>
      <w:tr w:rsidR="009D526C" w:rsidRPr="006C145E" w14:paraId="33C10B39" w14:textId="77777777" w:rsidTr="006A1820">
        <w:trPr>
          <w:cantSplit/>
        </w:trPr>
        <w:tc>
          <w:tcPr>
            <w:tcW w:w="637" w:type="dxa"/>
          </w:tcPr>
          <w:p w14:paraId="056683B4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021</w:t>
            </w:r>
          </w:p>
        </w:tc>
        <w:tc>
          <w:tcPr>
            <w:tcW w:w="3562" w:type="dxa"/>
          </w:tcPr>
          <w:p w14:paraId="48D74A4F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Detské jasle, Nešporova ul.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14:paraId="064AA234" w14:textId="6304A650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16 561,79</w:t>
            </w:r>
          </w:p>
        </w:tc>
        <w:tc>
          <w:tcPr>
            <w:tcW w:w="1257" w:type="dxa"/>
            <w:vAlign w:val="center"/>
          </w:tcPr>
          <w:p w14:paraId="783D4EC6" w14:textId="24E0E6D8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44 575,78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6303F05F" w14:textId="6DD4FB84" w:rsidR="009D526C" w:rsidRPr="009D526C" w:rsidRDefault="009D526C" w:rsidP="009D526C">
            <w:pPr>
              <w:jc w:val="right"/>
            </w:pPr>
            <w:r w:rsidRPr="009D526C">
              <w:t>-28 013,99</w:t>
            </w:r>
          </w:p>
        </w:tc>
        <w:tc>
          <w:tcPr>
            <w:tcW w:w="1134" w:type="dxa"/>
            <w:tcBorders>
              <w:top w:val="nil"/>
            </w:tcBorders>
            <w:vAlign w:val="bottom"/>
          </w:tcPr>
          <w:p w14:paraId="292962D3" w14:textId="6609248D" w:rsidR="009D526C" w:rsidRPr="00B255DE" w:rsidRDefault="00B255DE" w:rsidP="009D52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49 347</w:t>
            </w:r>
          </w:p>
        </w:tc>
      </w:tr>
      <w:tr w:rsidR="009D526C" w:rsidRPr="006C145E" w14:paraId="2CDD1E25" w14:textId="77777777" w:rsidTr="006A1820">
        <w:trPr>
          <w:cantSplit/>
        </w:trPr>
        <w:tc>
          <w:tcPr>
            <w:tcW w:w="637" w:type="dxa"/>
          </w:tcPr>
          <w:p w14:paraId="0FD869FE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041</w:t>
            </w:r>
          </w:p>
        </w:tc>
        <w:tc>
          <w:tcPr>
            <w:tcW w:w="3562" w:type="dxa"/>
          </w:tcPr>
          <w:p w14:paraId="7C66F868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Domov sociálnych služieb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554A465" w14:textId="01CE33CE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5 989,09</w:t>
            </w:r>
          </w:p>
        </w:tc>
        <w:tc>
          <w:tcPr>
            <w:tcW w:w="1257" w:type="dxa"/>
            <w:vAlign w:val="center"/>
          </w:tcPr>
          <w:p w14:paraId="6B337ED8" w14:textId="5EA61783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72 968,63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3196219A" w14:textId="0E48587E" w:rsidR="009D526C" w:rsidRPr="009D526C" w:rsidRDefault="009D526C" w:rsidP="009D526C">
            <w:pPr>
              <w:jc w:val="right"/>
            </w:pPr>
            <w:r w:rsidRPr="009D526C">
              <w:t>-66 979,54</w:t>
            </w:r>
          </w:p>
        </w:tc>
        <w:tc>
          <w:tcPr>
            <w:tcW w:w="1134" w:type="dxa"/>
            <w:vAlign w:val="bottom"/>
          </w:tcPr>
          <w:p w14:paraId="6793D19B" w14:textId="2460CF65" w:rsidR="009D526C" w:rsidRPr="00B255DE" w:rsidRDefault="00B255DE" w:rsidP="009D52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80 780</w:t>
            </w:r>
          </w:p>
        </w:tc>
      </w:tr>
      <w:tr w:rsidR="009D526C" w:rsidRPr="006C145E" w14:paraId="5D2148A2" w14:textId="77777777" w:rsidTr="006A1820">
        <w:trPr>
          <w:cantSplit/>
        </w:trPr>
        <w:tc>
          <w:tcPr>
            <w:tcW w:w="637" w:type="dxa"/>
          </w:tcPr>
          <w:p w14:paraId="39DA4E6E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050</w:t>
            </w:r>
          </w:p>
        </w:tc>
        <w:tc>
          <w:tcPr>
            <w:tcW w:w="3562" w:type="dxa"/>
          </w:tcPr>
          <w:p w14:paraId="06FF9566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Denné centrum 1, Horná ul.</w:t>
            </w:r>
          </w:p>
        </w:tc>
        <w:tc>
          <w:tcPr>
            <w:tcW w:w="1418" w:type="dxa"/>
            <w:vAlign w:val="center"/>
          </w:tcPr>
          <w:p w14:paraId="16132FD1" w14:textId="41D775C7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589,61</w:t>
            </w:r>
          </w:p>
        </w:tc>
        <w:tc>
          <w:tcPr>
            <w:tcW w:w="1257" w:type="dxa"/>
            <w:vAlign w:val="center"/>
          </w:tcPr>
          <w:p w14:paraId="791E1C85" w14:textId="18E5C586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28 160,68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133911FB" w14:textId="6C89CC65" w:rsidR="009D526C" w:rsidRPr="009D526C" w:rsidRDefault="009D526C" w:rsidP="009D526C">
            <w:pPr>
              <w:jc w:val="right"/>
            </w:pPr>
            <w:r w:rsidRPr="009D526C">
              <w:t>-27 571,07</w:t>
            </w:r>
          </w:p>
        </w:tc>
        <w:tc>
          <w:tcPr>
            <w:tcW w:w="1134" w:type="dxa"/>
            <w:vAlign w:val="bottom"/>
          </w:tcPr>
          <w:p w14:paraId="0F7380CF" w14:textId="5A5B6358" w:rsidR="009D526C" w:rsidRPr="00B255DE" w:rsidRDefault="00B255DE" w:rsidP="009D52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31 175</w:t>
            </w:r>
          </w:p>
        </w:tc>
      </w:tr>
      <w:tr w:rsidR="009D526C" w:rsidRPr="006C145E" w14:paraId="3DB21738" w14:textId="77777777" w:rsidTr="006A1820">
        <w:trPr>
          <w:cantSplit/>
        </w:trPr>
        <w:tc>
          <w:tcPr>
            <w:tcW w:w="637" w:type="dxa"/>
          </w:tcPr>
          <w:p w14:paraId="60EC5AF9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060</w:t>
            </w:r>
          </w:p>
        </w:tc>
        <w:tc>
          <w:tcPr>
            <w:tcW w:w="3562" w:type="dxa"/>
          </w:tcPr>
          <w:p w14:paraId="666AE06A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Denné centrum 2, Kráľovská</w:t>
            </w:r>
          </w:p>
        </w:tc>
        <w:tc>
          <w:tcPr>
            <w:tcW w:w="1418" w:type="dxa"/>
            <w:vAlign w:val="center"/>
          </w:tcPr>
          <w:p w14:paraId="2D303A2B" w14:textId="3BE0A02E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578,23</w:t>
            </w:r>
          </w:p>
        </w:tc>
        <w:tc>
          <w:tcPr>
            <w:tcW w:w="1257" w:type="dxa"/>
            <w:vAlign w:val="center"/>
          </w:tcPr>
          <w:p w14:paraId="2E346089" w14:textId="336DDDE1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8 410,79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2A68243D" w14:textId="47779D6D" w:rsidR="009D526C" w:rsidRPr="009D526C" w:rsidRDefault="009D526C" w:rsidP="009D526C">
            <w:pPr>
              <w:jc w:val="right"/>
            </w:pPr>
            <w:r w:rsidRPr="009D526C">
              <w:t>-7 832,56</w:t>
            </w:r>
          </w:p>
        </w:tc>
        <w:tc>
          <w:tcPr>
            <w:tcW w:w="1134" w:type="dxa"/>
            <w:vAlign w:val="bottom"/>
          </w:tcPr>
          <w:p w14:paraId="78430209" w14:textId="31C34B69" w:rsidR="009D526C" w:rsidRPr="00B255DE" w:rsidRDefault="0077222D" w:rsidP="009D52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9 311</w:t>
            </w:r>
          </w:p>
        </w:tc>
      </w:tr>
      <w:tr w:rsidR="009D526C" w:rsidRPr="006C145E" w14:paraId="7BC2574A" w14:textId="77777777" w:rsidTr="006A1820">
        <w:trPr>
          <w:cantSplit/>
        </w:trPr>
        <w:tc>
          <w:tcPr>
            <w:tcW w:w="637" w:type="dxa"/>
          </w:tcPr>
          <w:p w14:paraId="7431943C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071</w:t>
            </w:r>
          </w:p>
        </w:tc>
        <w:tc>
          <w:tcPr>
            <w:tcW w:w="3562" w:type="dxa"/>
          </w:tcPr>
          <w:p w14:paraId="2D10BA48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Centrum opatrovateľskej služby - Veča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75C738FD" w14:textId="00BF099E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492,69</w:t>
            </w:r>
          </w:p>
        </w:tc>
        <w:tc>
          <w:tcPr>
            <w:tcW w:w="1257" w:type="dxa"/>
            <w:vAlign w:val="center"/>
          </w:tcPr>
          <w:p w14:paraId="76E24422" w14:textId="5E33B54C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3 956,50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615CC0DD" w14:textId="58EC6DB4" w:rsidR="009D526C" w:rsidRPr="009D526C" w:rsidRDefault="009D526C" w:rsidP="009D526C">
            <w:pPr>
              <w:jc w:val="right"/>
            </w:pPr>
            <w:r w:rsidRPr="009D526C">
              <w:t>-3 463,81</w:t>
            </w:r>
          </w:p>
        </w:tc>
        <w:tc>
          <w:tcPr>
            <w:tcW w:w="1134" w:type="dxa"/>
            <w:vAlign w:val="bottom"/>
          </w:tcPr>
          <w:p w14:paraId="3E5FC982" w14:textId="3945D6A7" w:rsidR="009D526C" w:rsidRPr="00B255DE" w:rsidRDefault="00B255DE" w:rsidP="009D52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4 380</w:t>
            </w:r>
          </w:p>
        </w:tc>
      </w:tr>
      <w:tr w:rsidR="009D526C" w:rsidRPr="006C145E" w14:paraId="2B4F148E" w14:textId="77777777" w:rsidTr="006A1820">
        <w:trPr>
          <w:cantSplit/>
        </w:trPr>
        <w:tc>
          <w:tcPr>
            <w:tcW w:w="637" w:type="dxa"/>
          </w:tcPr>
          <w:p w14:paraId="699BB4A1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072</w:t>
            </w:r>
          </w:p>
        </w:tc>
        <w:tc>
          <w:tcPr>
            <w:tcW w:w="3562" w:type="dxa"/>
            <w:tcBorders>
              <w:right w:val="nil"/>
            </w:tcBorders>
          </w:tcPr>
          <w:p w14:paraId="156D8358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Denné centrum 3, Narcisová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8E4D" w14:textId="336DA774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38,93</w:t>
            </w:r>
          </w:p>
        </w:tc>
        <w:tc>
          <w:tcPr>
            <w:tcW w:w="1257" w:type="dxa"/>
            <w:tcBorders>
              <w:left w:val="nil"/>
            </w:tcBorders>
            <w:vAlign w:val="center"/>
          </w:tcPr>
          <w:p w14:paraId="37E3F6D1" w14:textId="10BDD8D2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6 404,89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3F807768" w14:textId="13AC1D17" w:rsidR="009D526C" w:rsidRPr="009D526C" w:rsidRDefault="009D526C" w:rsidP="009D526C">
            <w:pPr>
              <w:jc w:val="right"/>
            </w:pPr>
            <w:r w:rsidRPr="009D526C">
              <w:t>-6 365,96</w:t>
            </w:r>
          </w:p>
        </w:tc>
        <w:tc>
          <w:tcPr>
            <w:tcW w:w="1134" w:type="dxa"/>
            <w:vAlign w:val="bottom"/>
          </w:tcPr>
          <w:p w14:paraId="3E71B58F" w14:textId="0A193CEE" w:rsidR="009D526C" w:rsidRPr="00B255DE" w:rsidRDefault="00B255DE" w:rsidP="009D52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7 091</w:t>
            </w:r>
          </w:p>
        </w:tc>
      </w:tr>
      <w:tr w:rsidR="009D526C" w:rsidRPr="006C145E" w14:paraId="12BF48E8" w14:textId="77777777" w:rsidTr="006A1820">
        <w:trPr>
          <w:cantSplit/>
        </w:trPr>
        <w:tc>
          <w:tcPr>
            <w:tcW w:w="637" w:type="dxa"/>
          </w:tcPr>
          <w:p w14:paraId="13D44AC1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081</w:t>
            </w:r>
          </w:p>
        </w:tc>
        <w:tc>
          <w:tcPr>
            <w:tcW w:w="3562" w:type="dxa"/>
          </w:tcPr>
          <w:p w14:paraId="5244864F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Dom s</w:t>
            </w:r>
            <w:r>
              <w:rPr>
                <w:snapToGrid w:val="0"/>
                <w:lang w:eastAsia="sk-SK"/>
              </w:rPr>
              <w:t> </w:t>
            </w:r>
            <w:r w:rsidRPr="003D17B0">
              <w:rPr>
                <w:snapToGrid w:val="0"/>
                <w:lang w:eastAsia="sk-SK"/>
              </w:rPr>
              <w:t>opatrovateľ</w:t>
            </w:r>
            <w:r>
              <w:rPr>
                <w:snapToGrid w:val="0"/>
                <w:lang w:eastAsia="sk-SK"/>
              </w:rPr>
              <w:t>.</w:t>
            </w:r>
            <w:r w:rsidRPr="003D17B0">
              <w:rPr>
                <w:snapToGrid w:val="0"/>
                <w:lang w:eastAsia="sk-SK"/>
              </w:rPr>
              <w:t xml:space="preserve"> službou V. Šrobára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29E16762" w14:textId="07070594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8 929,44</w:t>
            </w:r>
          </w:p>
        </w:tc>
        <w:tc>
          <w:tcPr>
            <w:tcW w:w="1257" w:type="dxa"/>
            <w:vAlign w:val="center"/>
          </w:tcPr>
          <w:p w14:paraId="4747D68B" w14:textId="63AD363F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63 675,83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29FE7853" w14:textId="7DF6E8D2" w:rsidR="009D526C" w:rsidRPr="009D526C" w:rsidRDefault="009D526C" w:rsidP="009D526C">
            <w:pPr>
              <w:jc w:val="right"/>
            </w:pPr>
            <w:r w:rsidRPr="009D526C">
              <w:t>-54 746,39</w:t>
            </w:r>
          </w:p>
        </w:tc>
        <w:tc>
          <w:tcPr>
            <w:tcW w:w="1134" w:type="dxa"/>
            <w:vAlign w:val="bottom"/>
          </w:tcPr>
          <w:p w14:paraId="225ADC39" w14:textId="2EBB0A88" w:rsidR="009D526C" w:rsidRPr="00B255DE" w:rsidRDefault="00B255DE" w:rsidP="009D52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70 492</w:t>
            </w:r>
          </w:p>
        </w:tc>
      </w:tr>
      <w:tr w:rsidR="009D526C" w:rsidRPr="006C145E" w14:paraId="6F67B7BD" w14:textId="77777777" w:rsidTr="006A1820">
        <w:trPr>
          <w:cantSplit/>
        </w:trPr>
        <w:tc>
          <w:tcPr>
            <w:tcW w:w="637" w:type="dxa"/>
          </w:tcPr>
          <w:p w14:paraId="72B7CAB5" w14:textId="17488913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082</w:t>
            </w:r>
          </w:p>
        </w:tc>
        <w:tc>
          <w:tcPr>
            <w:tcW w:w="3562" w:type="dxa"/>
          </w:tcPr>
          <w:p w14:paraId="0FE8657D" w14:textId="7AA30C5E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Projekt ÚPSVR-Pracuj, zmeň svoj život 2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618A16E5" w14:textId="4518CD61" w:rsidR="009D526C" w:rsidRPr="00D80DE1" w:rsidRDefault="00F20C77" w:rsidP="009D526C">
            <w:pPr>
              <w:jc w:val="right"/>
            </w:pPr>
            <w:r>
              <w:t>0,00</w:t>
            </w:r>
          </w:p>
        </w:tc>
        <w:tc>
          <w:tcPr>
            <w:tcW w:w="1257" w:type="dxa"/>
            <w:vAlign w:val="center"/>
          </w:tcPr>
          <w:p w14:paraId="099D28A9" w14:textId="3B9524B0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23 646,33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6D2D8A39" w14:textId="334CAD3F" w:rsidR="009D526C" w:rsidRPr="009D526C" w:rsidRDefault="009D526C" w:rsidP="009D526C">
            <w:pPr>
              <w:jc w:val="right"/>
            </w:pPr>
            <w:r w:rsidRPr="009D526C">
              <w:t>-23</w:t>
            </w:r>
            <w:r w:rsidR="00F20C77">
              <w:t xml:space="preserve"> 64</w:t>
            </w:r>
            <w:r w:rsidRPr="009D526C">
              <w:t>6,</w:t>
            </w:r>
            <w:r w:rsidR="00F20C77">
              <w:t>33</w:t>
            </w:r>
          </w:p>
        </w:tc>
        <w:tc>
          <w:tcPr>
            <w:tcW w:w="1134" w:type="dxa"/>
            <w:vAlign w:val="bottom"/>
          </w:tcPr>
          <w:p w14:paraId="071C9AB5" w14:textId="55CF1DCE" w:rsidR="009D526C" w:rsidRPr="00B255DE" w:rsidRDefault="00043EDC" w:rsidP="009D52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26 177</w:t>
            </w:r>
          </w:p>
        </w:tc>
      </w:tr>
      <w:tr w:rsidR="009D526C" w:rsidRPr="006C145E" w14:paraId="373E16BC" w14:textId="77777777" w:rsidTr="006A1820">
        <w:trPr>
          <w:cantSplit/>
        </w:trPr>
        <w:tc>
          <w:tcPr>
            <w:tcW w:w="637" w:type="dxa"/>
          </w:tcPr>
          <w:p w14:paraId="4F5CA9B9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083</w:t>
            </w:r>
          </w:p>
        </w:tc>
        <w:tc>
          <w:tcPr>
            <w:tcW w:w="3562" w:type="dxa"/>
          </w:tcPr>
          <w:p w14:paraId="30E7F5F3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Terénna opatrovateľská služba Šaľa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4DD339A7" w14:textId="1946A4E1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87 580,56</w:t>
            </w:r>
          </w:p>
        </w:tc>
        <w:tc>
          <w:tcPr>
            <w:tcW w:w="1257" w:type="dxa"/>
            <w:vAlign w:val="center"/>
          </w:tcPr>
          <w:p w14:paraId="3B57955C" w14:textId="4630074E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439 123,99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2A09AE29" w14:textId="032AF5C4" w:rsidR="009D526C" w:rsidRPr="009D526C" w:rsidRDefault="009D526C" w:rsidP="009D526C">
            <w:pPr>
              <w:jc w:val="right"/>
            </w:pPr>
            <w:r w:rsidRPr="009D526C">
              <w:t>-351 543,43</w:t>
            </w:r>
          </w:p>
        </w:tc>
        <w:tc>
          <w:tcPr>
            <w:tcW w:w="1134" w:type="dxa"/>
            <w:vAlign w:val="bottom"/>
          </w:tcPr>
          <w:p w14:paraId="506B162A" w14:textId="68B58A41" w:rsidR="009D526C" w:rsidRPr="00B255DE" w:rsidRDefault="00043EDC" w:rsidP="009D52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486 131</w:t>
            </w:r>
          </w:p>
        </w:tc>
      </w:tr>
      <w:tr w:rsidR="009D526C" w:rsidRPr="006C145E" w14:paraId="2A21B991" w14:textId="77777777" w:rsidTr="006A1820">
        <w:trPr>
          <w:cantSplit/>
        </w:trPr>
        <w:tc>
          <w:tcPr>
            <w:tcW w:w="637" w:type="dxa"/>
          </w:tcPr>
          <w:p w14:paraId="085B6D1E" w14:textId="3D0F62BE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084</w:t>
            </w:r>
          </w:p>
        </w:tc>
        <w:tc>
          <w:tcPr>
            <w:tcW w:w="3562" w:type="dxa"/>
          </w:tcPr>
          <w:p w14:paraId="3675D6D7" w14:textId="15FA2CC4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TOS – Projekt MPSVR - PKSSPOS</w:t>
            </w:r>
          </w:p>
        </w:tc>
        <w:tc>
          <w:tcPr>
            <w:tcW w:w="1418" w:type="dxa"/>
            <w:vAlign w:val="center"/>
          </w:tcPr>
          <w:p w14:paraId="61BFBFC2" w14:textId="5E0C4F2F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6 339,00</w:t>
            </w:r>
          </w:p>
        </w:tc>
        <w:tc>
          <w:tcPr>
            <w:tcW w:w="1257" w:type="dxa"/>
            <w:vAlign w:val="center"/>
          </w:tcPr>
          <w:p w14:paraId="142C6486" w14:textId="0D53AC79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53 974,81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06192381" w14:textId="22231F85" w:rsidR="009D526C" w:rsidRPr="009D526C" w:rsidRDefault="009D526C" w:rsidP="009D526C">
            <w:pPr>
              <w:jc w:val="right"/>
            </w:pPr>
            <w:r w:rsidRPr="009D526C">
              <w:t>-47 635,81</w:t>
            </w:r>
          </w:p>
        </w:tc>
        <w:tc>
          <w:tcPr>
            <w:tcW w:w="1134" w:type="dxa"/>
            <w:vAlign w:val="bottom"/>
          </w:tcPr>
          <w:p w14:paraId="0D73AF88" w14:textId="23F47C8D" w:rsidR="009D526C" w:rsidRPr="00B255DE" w:rsidRDefault="00043EDC" w:rsidP="009D52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59 7</w:t>
            </w:r>
            <w:r w:rsidR="0077222D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3</w:t>
            </w:r>
          </w:p>
        </w:tc>
      </w:tr>
      <w:bookmarkEnd w:id="1"/>
      <w:tr w:rsidR="009D526C" w:rsidRPr="006C145E" w14:paraId="17D024EE" w14:textId="77777777" w:rsidTr="006A1820">
        <w:trPr>
          <w:cantSplit/>
        </w:trPr>
        <w:tc>
          <w:tcPr>
            <w:tcW w:w="637" w:type="dxa"/>
          </w:tcPr>
          <w:p w14:paraId="63FAFD17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111</w:t>
            </w:r>
          </w:p>
        </w:tc>
        <w:tc>
          <w:tcPr>
            <w:tcW w:w="3562" w:type="dxa"/>
          </w:tcPr>
          <w:p w14:paraId="2ECC508B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Zariadenie pre seniorov </w:t>
            </w:r>
          </w:p>
        </w:tc>
        <w:tc>
          <w:tcPr>
            <w:tcW w:w="1418" w:type="dxa"/>
            <w:vAlign w:val="center"/>
          </w:tcPr>
          <w:p w14:paraId="6F3AC1A1" w14:textId="32422194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57 619,17</w:t>
            </w:r>
          </w:p>
        </w:tc>
        <w:tc>
          <w:tcPr>
            <w:tcW w:w="1257" w:type="dxa"/>
            <w:vAlign w:val="center"/>
          </w:tcPr>
          <w:p w14:paraId="3C233539" w14:textId="2E0EEAD5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226 047,43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2DBDAFBD" w14:textId="2D2DE838" w:rsidR="009D526C" w:rsidRPr="009D526C" w:rsidRDefault="009D526C" w:rsidP="009D526C">
            <w:pPr>
              <w:jc w:val="right"/>
            </w:pPr>
            <w:r w:rsidRPr="009D526C">
              <w:t>-168 428,26</w:t>
            </w:r>
          </w:p>
        </w:tc>
        <w:tc>
          <w:tcPr>
            <w:tcW w:w="1134" w:type="dxa"/>
            <w:vAlign w:val="bottom"/>
          </w:tcPr>
          <w:p w14:paraId="610BABF1" w14:textId="4CA8DE97" w:rsidR="009D526C" w:rsidRPr="00B255DE" w:rsidRDefault="00B255DE" w:rsidP="009D52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250 245</w:t>
            </w:r>
          </w:p>
        </w:tc>
      </w:tr>
      <w:tr w:rsidR="009D526C" w:rsidRPr="006C145E" w14:paraId="203E62FD" w14:textId="77777777" w:rsidTr="006A1820">
        <w:trPr>
          <w:cantSplit/>
        </w:trPr>
        <w:tc>
          <w:tcPr>
            <w:tcW w:w="637" w:type="dxa"/>
          </w:tcPr>
          <w:p w14:paraId="272572EA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112</w:t>
            </w:r>
          </w:p>
        </w:tc>
        <w:tc>
          <w:tcPr>
            <w:tcW w:w="3562" w:type="dxa"/>
          </w:tcPr>
          <w:p w14:paraId="62B6342D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Jedáleň pri ZPS</w:t>
            </w:r>
          </w:p>
        </w:tc>
        <w:tc>
          <w:tcPr>
            <w:tcW w:w="1418" w:type="dxa"/>
            <w:vAlign w:val="center"/>
          </w:tcPr>
          <w:p w14:paraId="02FC92E5" w14:textId="7B34C3A2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38 759,79</w:t>
            </w:r>
          </w:p>
        </w:tc>
        <w:tc>
          <w:tcPr>
            <w:tcW w:w="1257" w:type="dxa"/>
            <w:vAlign w:val="center"/>
          </w:tcPr>
          <w:p w14:paraId="2E9C07ED" w14:textId="08E2ADDE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85 903,38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32E8D370" w14:textId="0E584A7E" w:rsidR="009D526C" w:rsidRPr="009D526C" w:rsidRDefault="009D526C" w:rsidP="009D526C">
            <w:pPr>
              <w:jc w:val="right"/>
            </w:pPr>
            <w:r w:rsidRPr="009D526C">
              <w:t>-47 143,59</w:t>
            </w:r>
          </w:p>
        </w:tc>
        <w:tc>
          <w:tcPr>
            <w:tcW w:w="1134" w:type="dxa"/>
            <w:vAlign w:val="bottom"/>
          </w:tcPr>
          <w:p w14:paraId="29042CFB" w14:textId="6742B816" w:rsidR="009D526C" w:rsidRPr="00B255DE" w:rsidRDefault="00B255DE" w:rsidP="009D52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95 099</w:t>
            </w:r>
          </w:p>
        </w:tc>
      </w:tr>
      <w:tr w:rsidR="009D526C" w:rsidRPr="006C145E" w14:paraId="3CE7C5A9" w14:textId="77777777" w:rsidTr="006A1820">
        <w:trPr>
          <w:cantSplit/>
        </w:trPr>
        <w:tc>
          <w:tcPr>
            <w:tcW w:w="637" w:type="dxa"/>
          </w:tcPr>
          <w:p w14:paraId="14685A88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120</w:t>
            </w:r>
          </w:p>
        </w:tc>
        <w:tc>
          <w:tcPr>
            <w:tcW w:w="3562" w:type="dxa"/>
          </w:tcPr>
          <w:p w14:paraId="0265C5FD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Denné centrum zdravotne postih. občanov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15691F54" w14:textId="1A48E81D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99,53</w:t>
            </w:r>
          </w:p>
        </w:tc>
        <w:tc>
          <w:tcPr>
            <w:tcW w:w="1257" w:type="dxa"/>
            <w:vAlign w:val="center"/>
          </w:tcPr>
          <w:p w14:paraId="7CE397A1" w14:textId="79FD6398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5 372,57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423D0296" w14:textId="4C5432EC" w:rsidR="009D526C" w:rsidRPr="009D526C" w:rsidRDefault="009D526C" w:rsidP="009D526C">
            <w:pPr>
              <w:jc w:val="right"/>
            </w:pPr>
            <w:r w:rsidRPr="009D526C">
              <w:t>-5 273,04</w:t>
            </w:r>
          </w:p>
        </w:tc>
        <w:tc>
          <w:tcPr>
            <w:tcW w:w="1134" w:type="dxa"/>
            <w:vAlign w:val="bottom"/>
          </w:tcPr>
          <w:p w14:paraId="3998FB26" w14:textId="3A65C85D" w:rsidR="009D526C" w:rsidRPr="00B255DE" w:rsidRDefault="00B255DE" w:rsidP="009D52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</w:t>
            </w:r>
            <w:r w:rsidR="0077222D">
              <w:rPr>
                <w:color w:val="000000" w:themeColor="text1"/>
              </w:rPr>
              <w:t>9</w:t>
            </w:r>
            <w:r>
              <w:rPr>
                <w:color w:val="000000" w:themeColor="text1"/>
              </w:rPr>
              <w:t>48</w:t>
            </w:r>
          </w:p>
        </w:tc>
      </w:tr>
      <w:tr w:rsidR="009D526C" w:rsidRPr="006C145E" w14:paraId="350BCAA4" w14:textId="77777777" w:rsidTr="006A1820">
        <w:trPr>
          <w:cantSplit/>
        </w:trPr>
        <w:tc>
          <w:tcPr>
            <w:tcW w:w="637" w:type="dxa"/>
          </w:tcPr>
          <w:p w14:paraId="2296AA9B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141</w:t>
            </w:r>
          </w:p>
        </w:tc>
        <w:tc>
          <w:tcPr>
            <w:tcW w:w="3562" w:type="dxa"/>
          </w:tcPr>
          <w:p w14:paraId="091BB75B" w14:textId="77777777" w:rsidR="009D526C" w:rsidRPr="003D17B0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Nocľaháreň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0755D6A2" w14:textId="115F90F6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4 328,1</w:t>
            </w:r>
          </w:p>
        </w:tc>
        <w:tc>
          <w:tcPr>
            <w:tcW w:w="1257" w:type="dxa"/>
            <w:vAlign w:val="center"/>
          </w:tcPr>
          <w:p w14:paraId="0317BDA7" w14:textId="0B998A51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61 310,45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40D35701" w14:textId="0B70F813" w:rsidR="009D526C" w:rsidRPr="009D526C" w:rsidRDefault="009D526C" w:rsidP="009D526C">
            <w:pPr>
              <w:jc w:val="right"/>
            </w:pPr>
            <w:r w:rsidRPr="009D526C">
              <w:t>-56 982,35</w:t>
            </w:r>
          </w:p>
        </w:tc>
        <w:tc>
          <w:tcPr>
            <w:tcW w:w="1134" w:type="dxa"/>
            <w:vAlign w:val="bottom"/>
          </w:tcPr>
          <w:p w14:paraId="06BDA912" w14:textId="373AA290" w:rsidR="009D526C" w:rsidRPr="00B255DE" w:rsidRDefault="00B255DE" w:rsidP="009D52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67 874</w:t>
            </w:r>
          </w:p>
        </w:tc>
      </w:tr>
      <w:tr w:rsidR="009D526C" w:rsidRPr="006C145E" w14:paraId="063FB01F" w14:textId="77777777" w:rsidTr="006A1820">
        <w:trPr>
          <w:cantSplit/>
        </w:trPr>
        <w:tc>
          <w:tcPr>
            <w:tcW w:w="637" w:type="dxa"/>
          </w:tcPr>
          <w:p w14:paraId="2069CAC6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143</w:t>
            </w:r>
          </w:p>
        </w:tc>
        <w:tc>
          <w:tcPr>
            <w:tcW w:w="3562" w:type="dxa"/>
          </w:tcPr>
          <w:p w14:paraId="1594D590" w14:textId="77777777" w:rsidR="009D526C" w:rsidRPr="003D17B0" w:rsidRDefault="009D526C" w:rsidP="009D526C">
            <w:pPr>
              <w:widowControl w:val="0"/>
              <w:tabs>
                <w:tab w:val="left" w:pos="0"/>
              </w:tabs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Útulok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09D1C1AB" w14:textId="0210BF90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4 356,15</w:t>
            </w:r>
          </w:p>
        </w:tc>
        <w:tc>
          <w:tcPr>
            <w:tcW w:w="1257" w:type="dxa"/>
            <w:vAlign w:val="center"/>
          </w:tcPr>
          <w:p w14:paraId="4EFF741E" w14:textId="5791B354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55 671,00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3916892D" w14:textId="29B5AA84" w:rsidR="009D526C" w:rsidRPr="009D526C" w:rsidRDefault="009D526C" w:rsidP="009D526C">
            <w:pPr>
              <w:jc w:val="right"/>
            </w:pPr>
            <w:r w:rsidRPr="009D526C">
              <w:t>-51 314,85</w:t>
            </w:r>
          </w:p>
        </w:tc>
        <w:tc>
          <w:tcPr>
            <w:tcW w:w="1134" w:type="dxa"/>
            <w:vAlign w:val="bottom"/>
          </w:tcPr>
          <w:p w14:paraId="30995ADD" w14:textId="1BB5D7A8" w:rsidR="009D526C" w:rsidRPr="00B255DE" w:rsidRDefault="00043EDC" w:rsidP="009D52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61 630</w:t>
            </w:r>
          </w:p>
        </w:tc>
      </w:tr>
      <w:tr w:rsidR="009D526C" w:rsidRPr="006C145E" w14:paraId="15D575C6" w14:textId="77777777" w:rsidTr="006A1820">
        <w:trPr>
          <w:cantSplit/>
        </w:trPr>
        <w:tc>
          <w:tcPr>
            <w:tcW w:w="637" w:type="dxa"/>
          </w:tcPr>
          <w:p w14:paraId="545454F3" w14:textId="77777777" w:rsidR="009D526C" w:rsidRPr="003D17B0" w:rsidRDefault="009D526C" w:rsidP="009D526C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144</w:t>
            </w:r>
          </w:p>
        </w:tc>
        <w:tc>
          <w:tcPr>
            <w:tcW w:w="3562" w:type="dxa"/>
          </w:tcPr>
          <w:p w14:paraId="424BD741" w14:textId="77777777" w:rsidR="009D526C" w:rsidRPr="003D17B0" w:rsidRDefault="009D526C" w:rsidP="009D526C">
            <w:pPr>
              <w:widowControl w:val="0"/>
              <w:tabs>
                <w:tab w:val="left" w:pos="0"/>
              </w:tabs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Nízkoprahové denné centrum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728D9E72" w14:textId="1F85968F" w:rsidR="00F20C77" w:rsidRPr="00D80DE1" w:rsidRDefault="00F20C77" w:rsidP="00F20C77">
            <w:pPr>
              <w:jc w:val="right"/>
            </w:pPr>
            <w:r>
              <w:t>0,00</w:t>
            </w:r>
          </w:p>
        </w:tc>
        <w:tc>
          <w:tcPr>
            <w:tcW w:w="1257" w:type="dxa"/>
            <w:vAlign w:val="center"/>
          </w:tcPr>
          <w:p w14:paraId="3E046058" w14:textId="244B9145" w:rsidR="009D526C" w:rsidRPr="00D80DE1" w:rsidRDefault="009D526C" w:rsidP="009D526C">
            <w:pPr>
              <w:jc w:val="right"/>
              <w:rPr>
                <w:lang w:eastAsia="sk-SK"/>
              </w:rPr>
            </w:pPr>
            <w:r w:rsidRPr="00D80DE1">
              <w:t>41 590,17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48F0DD38" w14:textId="6E7BFF9A" w:rsidR="009D526C" w:rsidRPr="009D526C" w:rsidRDefault="009D526C" w:rsidP="009D526C">
            <w:pPr>
              <w:jc w:val="right"/>
            </w:pPr>
            <w:r w:rsidRPr="009D526C">
              <w:t>-</w:t>
            </w:r>
            <w:r w:rsidR="00F20C77">
              <w:t>41 590,17</w:t>
            </w:r>
          </w:p>
        </w:tc>
        <w:tc>
          <w:tcPr>
            <w:tcW w:w="1134" w:type="dxa"/>
            <w:vAlign w:val="bottom"/>
          </w:tcPr>
          <w:p w14:paraId="5B639199" w14:textId="7C820BEF" w:rsidR="009D526C" w:rsidRPr="00B255DE" w:rsidRDefault="00043EDC" w:rsidP="009D526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46 042</w:t>
            </w:r>
          </w:p>
        </w:tc>
      </w:tr>
      <w:tr w:rsidR="009D526C" w:rsidRPr="006C145E" w14:paraId="6FD4A992" w14:textId="77777777" w:rsidTr="003A6727">
        <w:trPr>
          <w:cantSplit/>
          <w:trHeight w:val="157"/>
        </w:trPr>
        <w:tc>
          <w:tcPr>
            <w:tcW w:w="4199" w:type="dxa"/>
            <w:gridSpan w:val="2"/>
            <w:tcBorders>
              <w:right w:val="nil"/>
            </w:tcBorders>
            <w:shd w:val="pct20" w:color="auto" w:fill="auto"/>
          </w:tcPr>
          <w:p w14:paraId="3913E294" w14:textId="77777777" w:rsidR="009D526C" w:rsidRPr="003D17B0" w:rsidRDefault="009D526C" w:rsidP="009D526C">
            <w:pPr>
              <w:widowControl w:val="0"/>
              <w:ind w:left="851"/>
              <w:jc w:val="both"/>
              <w:rPr>
                <w:b/>
                <w:snapToGrid w:val="0"/>
                <w:lang w:eastAsia="sk-SK"/>
              </w:rPr>
            </w:pPr>
            <w:r w:rsidRPr="003D17B0">
              <w:rPr>
                <w:b/>
                <w:snapToGrid w:val="0"/>
                <w:lang w:eastAsia="sk-SK"/>
              </w:rPr>
              <w:t>S p o l u 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AE823B4" w14:textId="3B1DF319" w:rsidR="009D526C" w:rsidRPr="00D80DE1" w:rsidRDefault="009D526C" w:rsidP="009D526C">
            <w:pPr>
              <w:jc w:val="right"/>
              <w:rPr>
                <w:b/>
              </w:rPr>
            </w:pPr>
            <w:r w:rsidRPr="00D80DE1">
              <w:rPr>
                <w:b/>
              </w:rPr>
              <w:t>2</w:t>
            </w:r>
            <w:r w:rsidR="00F20C77">
              <w:rPr>
                <w:b/>
              </w:rPr>
              <w:t>32</w:t>
            </w:r>
            <w:r w:rsidRPr="00D80DE1">
              <w:rPr>
                <w:b/>
              </w:rPr>
              <w:t xml:space="preserve"> </w:t>
            </w:r>
            <w:r w:rsidR="00F20C77">
              <w:rPr>
                <w:b/>
              </w:rPr>
              <w:t>262</w:t>
            </w:r>
            <w:r w:rsidRPr="00D80DE1">
              <w:rPr>
                <w:b/>
              </w:rPr>
              <w:t>,</w:t>
            </w:r>
            <w:r w:rsidR="00F20C77">
              <w:rPr>
                <w:b/>
              </w:rPr>
              <w:t>08</w:t>
            </w:r>
          </w:p>
        </w:tc>
        <w:tc>
          <w:tcPr>
            <w:tcW w:w="1257" w:type="dxa"/>
            <w:tcBorders>
              <w:left w:val="nil"/>
            </w:tcBorders>
            <w:shd w:val="pct20" w:color="auto" w:fill="auto"/>
            <w:vAlign w:val="center"/>
          </w:tcPr>
          <w:p w14:paraId="46AE855C" w14:textId="1AE1D870" w:rsidR="009D526C" w:rsidRPr="00D80DE1" w:rsidRDefault="009D526C" w:rsidP="009D526C">
            <w:pPr>
              <w:jc w:val="right"/>
              <w:rPr>
                <w:b/>
                <w:bCs/>
                <w:lang w:eastAsia="sk-SK"/>
              </w:rPr>
            </w:pPr>
            <w:r w:rsidRPr="00D80DE1">
              <w:rPr>
                <w:b/>
                <w:bCs/>
              </w:rPr>
              <w:t>1 351 475,32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303EF383" w14:textId="4ACF3341" w:rsidR="009D526C" w:rsidRPr="009D526C" w:rsidRDefault="009D526C" w:rsidP="009D526C">
            <w:pPr>
              <w:jc w:val="right"/>
              <w:rPr>
                <w:b/>
                <w:bCs/>
              </w:rPr>
            </w:pPr>
            <w:r w:rsidRPr="009D526C">
              <w:rPr>
                <w:b/>
                <w:bCs/>
              </w:rPr>
              <w:t xml:space="preserve">-1 </w:t>
            </w:r>
            <w:r w:rsidR="00F20C77">
              <w:rPr>
                <w:b/>
                <w:bCs/>
              </w:rPr>
              <w:t>11</w:t>
            </w:r>
            <w:r w:rsidRPr="009D526C">
              <w:rPr>
                <w:b/>
                <w:bCs/>
              </w:rPr>
              <w:t xml:space="preserve">9 </w:t>
            </w:r>
            <w:r w:rsidR="00F20C77">
              <w:rPr>
                <w:b/>
                <w:bCs/>
              </w:rPr>
              <w:t>213</w:t>
            </w:r>
            <w:r w:rsidRPr="009D526C">
              <w:rPr>
                <w:b/>
                <w:bCs/>
              </w:rPr>
              <w:t>,</w:t>
            </w:r>
            <w:r w:rsidR="00F20C77">
              <w:rPr>
                <w:b/>
                <w:bCs/>
              </w:rPr>
              <w:t>24</w:t>
            </w:r>
          </w:p>
        </w:tc>
        <w:tc>
          <w:tcPr>
            <w:tcW w:w="1134" w:type="dxa"/>
            <w:shd w:val="pct20" w:color="auto" w:fill="auto"/>
            <w:vAlign w:val="bottom"/>
          </w:tcPr>
          <w:p w14:paraId="7A10C14D" w14:textId="05641742" w:rsidR="009D526C" w:rsidRPr="00E0786B" w:rsidRDefault="0077222D" w:rsidP="009D526C">
            <w:pPr>
              <w:jc w:val="right"/>
              <w:rPr>
                <w:b/>
                <w:bCs/>
                <w:color w:val="FF0000"/>
              </w:rPr>
            </w:pPr>
            <w:r w:rsidRPr="0077222D">
              <w:rPr>
                <w:b/>
                <w:bCs/>
                <w:color w:val="000000" w:themeColor="text1"/>
              </w:rPr>
              <w:t>1 351 475</w:t>
            </w:r>
          </w:p>
        </w:tc>
      </w:tr>
      <w:tr w:rsidR="009D526C" w:rsidRPr="006C145E" w14:paraId="76018B56" w14:textId="77777777" w:rsidTr="006A1820">
        <w:trPr>
          <w:cantSplit/>
        </w:trPr>
        <w:tc>
          <w:tcPr>
            <w:tcW w:w="4199" w:type="dxa"/>
            <w:gridSpan w:val="2"/>
          </w:tcPr>
          <w:p w14:paraId="4C7A36F5" w14:textId="77777777" w:rsidR="009D526C" w:rsidRPr="00E172F4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E172F4">
              <w:rPr>
                <w:snapToGrid w:val="0"/>
                <w:lang w:eastAsia="sk-SK"/>
              </w:rPr>
              <w:t xml:space="preserve">Z rozpočtu obce – prevádzková dotácia 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079B24A8" w14:textId="0BD4095B" w:rsidR="009D526C" w:rsidRPr="00AD308B" w:rsidRDefault="0077222D" w:rsidP="009D526C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  <w:r w:rsidRPr="00AD308B">
              <w:rPr>
                <w:snapToGrid w:val="0"/>
                <w:color w:val="000000" w:themeColor="text1"/>
                <w:lang w:eastAsia="sk-SK"/>
              </w:rPr>
              <w:t>649 724</w:t>
            </w:r>
            <w:r w:rsidR="009D526C" w:rsidRPr="00AD308B">
              <w:rPr>
                <w:snapToGrid w:val="0"/>
                <w:color w:val="000000" w:themeColor="text1"/>
                <w:lang w:eastAsia="sk-SK"/>
              </w:rPr>
              <w:t>,00</w:t>
            </w:r>
          </w:p>
        </w:tc>
        <w:tc>
          <w:tcPr>
            <w:tcW w:w="3809" w:type="dxa"/>
            <w:gridSpan w:val="3"/>
            <w:vMerge w:val="restart"/>
            <w:vAlign w:val="center"/>
          </w:tcPr>
          <w:p w14:paraId="65D9F7BA" w14:textId="77777777" w:rsidR="009D526C" w:rsidRPr="00AD308B" w:rsidRDefault="009D526C" w:rsidP="009D526C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</w:p>
        </w:tc>
      </w:tr>
      <w:tr w:rsidR="009D526C" w:rsidRPr="006C145E" w14:paraId="133C0656" w14:textId="77777777" w:rsidTr="006A1820">
        <w:trPr>
          <w:cantSplit/>
        </w:trPr>
        <w:tc>
          <w:tcPr>
            <w:tcW w:w="4199" w:type="dxa"/>
            <w:gridSpan w:val="2"/>
            <w:tcBorders>
              <w:bottom w:val="nil"/>
              <w:right w:val="nil"/>
            </w:tcBorders>
          </w:tcPr>
          <w:p w14:paraId="344B4A3E" w14:textId="77777777" w:rsidR="009D526C" w:rsidRPr="00E172F4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E172F4">
              <w:rPr>
                <w:snapToGrid w:val="0"/>
                <w:lang w:eastAsia="sk-SK"/>
              </w:rPr>
              <w:t>Bežný transfer zo ŠR – príspevok MPSVR SR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76C0ADC" w14:textId="3FC4FAE3" w:rsidR="009D526C" w:rsidRPr="00AD308B" w:rsidRDefault="0077222D" w:rsidP="009D526C">
            <w:pPr>
              <w:jc w:val="right"/>
              <w:rPr>
                <w:color w:val="000000" w:themeColor="text1"/>
              </w:rPr>
            </w:pPr>
            <w:r w:rsidRPr="00AD308B">
              <w:rPr>
                <w:color w:val="000000" w:themeColor="text1"/>
              </w:rPr>
              <w:t>243</w:t>
            </w:r>
            <w:r w:rsidR="009D526C" w:rsidRPr="00AD308B">
              <w:rPr>
                <w:color w:val="000000" w:themeColor="text1"/>
              </w:rPr>
              <w:t> </w:t>
            </w:r>
            <w:r w:rsidRPr="00AD308B">
              <w:rPr>
                <w:color w:val="000000" w:themeColor="text1"/>
              </w:rPr>
              <w:t>934</w:t>
            </w:r>
            <w:r w:rsidR="009D526C" w:rsidRPr="00AD308B">
              <w:rPr>
                <w:color w:val="000000" w:themeColor="text1"/>
              </w:rPr>
              <w:t>,5</w:t>
            </w:r>
            <w:r w:rsidRPr="00AD308B">
              <w:rPr>
                <w:color w:val="000000" w:themeColor="text1"/>
              </w:rPr>
              <w:t>2</w:t>
            </w:r>
          </w:p>
        </w:tc>
        <w:tc>
          <w:tcPr>
            <w:tcW w:w="3809" w:type="dxa"/>
            <w:gridSpan w:val="3"/>
            <w:vMerge/>
            <w:vAlign w:val="center"/>
          </w:tcPr>
          <w:p w14:paraId="16E967B3" w14:textId="77777777" w:rsidR="009D526C" w:rsidRPr="00AD308B" w:rsidRDefault="009D526C" w:rsidP="009D526C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</w:p>
        </w:tc>
      </w:tr>
      <w:tr w:rsidR="009D526C" w:rsidRPr="006C145E" w14:paraId="2DB94C19" w14:textId="77777777" w:rsidTr="006A1820">
        <w:trPr>
          <w:cantSplit/>
        </w:trPr>
        <w:tc>
          <w:tcPr>
            <w:tcW w:w="4199" w:type="dxa"/>
            <w:gridSpan w:val="2"/>
            <w:tcBorders>
              <w:bottom w:val="nil"/>
              <w:right w:val="nil"/>
            </w:tcBorders>
          </w:tcPr>
          <w:p w14:paraId="00CBCF96" w14:textId="716D353B" w:rsidR="009D526C" w:rsidRPr="00E172F4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E172F4">
              <w:rPr>
                <w:snapToGrid w:val="0"/>
                <w:lang w:eastAsia="sk-SK"/>
              </w:rPr>
              <w:t xml:space="preserve">Bežný transfer  - </w:t>
            </w:r>
            <w:r w:rsidR="0077222D">
              <w:rPr>
                <w:snapToGrid w:val="0"/>
                <w:lang w:eastAsia="sk-SK"/>
              </w:rPr>
              <w:t>IA</w:t>
            </w:r>
            <w:r w:rsidRPr="00E172F4">
              <w:rPr>
                <w:snapToGrid w:val="0"/>
                <w:lang w:eastAsia="sk-SK"/>
              </w:rPr>
              <w:t xml:space="preserve"> MPSVR</w:t>
            </w:r>
            <w:r w:rsidR="0077222D">
              <w:rPr>
                <w:snapToGrid w:val="0"/>
                <w:lang w:eastAsia="sk-SK"/>
              </w:rPr>
              <w:t xml:space="preserve"> a NFP PKSSPOS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5E765C4" w14:textId="14CF07CB" w:rsidR="009D526C" w:rsidRPr="00AD308B" w:rsidRDefault="00641B60" w:rsidP="009D526C">
            <w:pPr>
              <w:jc w:val="right"/>
              <w:rPr>
                <w:color w:val="000000" w:themeColor="text1"/>
              </w:rPr>
            </w:pPr>
            <w:r w:rsidRPr="00AD308B">
              <w:rPr>
                <w:color w:val="000000" w:themeColor="text1"/>
              </w:rPr>
              <w:t>107 085</w:t>
            </w:r>
            <w:r w:rsidR="0077222D" w:rsidRPr="00AD308B">
              <w:rPr>
                <w:color w:val="000000" w:themeColor="text1"/>
              </w:rPr>
              <w:t>,12</w:t>
            </w:r>
          </w:p>
        </w:tc>
        <w:tc>
          <w:tcPr>
            <w:tcW w:w="3809" w:type="dxa"/>
            <w:gridSpan w:val="3"/>
            <w:vMerge/>
            <w:tcBorders>
              <w:bottom w:val="nil"/>
            </w:tcBorders>
            <w:vAlign w:val="center"/>
          </w:tcPr>
          <w:p w14:paraId="3937D37E" w14:textId="77777777" w:rsidR="009D526C" w:rsidRPr="00AD308B" w:rsidRDefault="009D526C" w:rsidP="009D526C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</w:p>
        </w:tc>
      </w:tr>
      <w:tr w:rsidR="009D526C" w:rsidRPr="006C145E" w14:paraId="5F545597" w14:textId="77777777" w:rsidTr="006A1820">
        <w:trPr>
          <w:cantSplit/>
        </w:trPr>
        <w:tc>
          <w:tcPr>
            <w:tcW w:w="4199" w:type="dxa"/>
            <w:gridSpan w:val="2"/>
            <w:tcBorders>
              <w:bottom w:val="nil"/>
              <w:right w:val="nil"/>
            </w:tcBorders>
          </w:tcPr>
          <w:p w14:paraId="38A9299C" w14:textId="77777777" w:rsidR="009D526C" w:rsidRPr="00E172F4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E172F4">
              <w:rPr>
                <w:snapToGrid w:val="0"/>
                <w:lang w:eastAsia="sk-SK"/>
              </w:rPr>
              <w:t>Bežný transfer – UPSVR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CAE06EF" w14:textId="67309604" w:rsidR="009D526C" w:rsidRPr="00AD308B" w:rsidRDefault="0077222D" w:rsidP="009D526C">
            <w:pPr>
              <w:jc w:val="right"/>
              <w:rPr>
                <w:color w:val="000000" w:themeColor="text1"/>
              </w:rPr>
            </w:pPr>
            <w:r w:rsidRPr="00AD308B">
              <w:rPr>
                <w:color w:val="000000" w:themeColor="text1"/>
              </w:rPr>
              <w:t>71 727,40</w:t>
            </w:r>
          </w:p>
        </w:tc>
        <w:tc>
          <w:tcPr>
            <w:tcW w:w="3809" w:type="dxa"/>
            <w:gridSpan w:val="3"/>
            <w:vMerge/>
            <w:tcBorders>
              <w:bottom w:val="nil"/>
            </w:tcBorders>
            <w:vAlign w:val="center"/>
          </w:tcPr>
          <w:p w14:paraId="4B4CE0AE" w14:textId="77777777" w:rsidR="009D526C" w:rsidRPr="00AD308B" w:rsidRDefault="009D526C" w:rsidP="009D526C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</w:p>
        </w:tc>
      </w:tr>
      <w:tr w:rsidR="009D526C" w:rsidRPr="006C145E" w14:paraId="32E75961" w14:textId="77777777" w:rsidTr="006A1820">
        <w:trPr>
          <w:cantSplit/>
        </w:trPr>
        <w:tc>
          <w:tcPr>
            <w:tcW w:w="4199" w:type="dxa"/>
            <w:gridSpan w:val="2"/>
            <w:tcBorders>
              <w:bottom w:val="nil"/>
              <w:right w:val="nil"/>
            </w:tcBorders>
          </w:tcPr>
          <w:p w14:paraId="41646EA7" w14:textId="77777777" w:rsidR="009D526C" w:rsidRPr="00E172F4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E172F4">
              <w:rPr>
                <w:snapToGrid w:val="0"/>
                <w:lang w:eastAsia="sk-SK"/>
              </w:rPr>
              <w:t>Mimoriadna dotácia MPSVR SR na odmeny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4F5CC9E" w14:textId="790B9E62" w:rsidR="009D526C" w:rsidRPr="00AD308B" w:rsidRDefault="0077222D" w:rsidP="009D526C">
            <w:pPr>
              <w:jc w:val="right"/>
              <w:rPr>
                <w:color w:val="000000" w:themeColor="text1"/>
              </w:rPr>
            </w:pPr>
            <w:r w:rsidRPr="00AD308B">
              <w:rPr>
                <w:color w:val="000000" w:themeColor="text1"/>
              </w:rPr>
              <w:t>43 401,60</w:t>
            </w:r>
          </w:p>
        </w:tc>
        <w:tc>
          <w:tcPr>
            <w:tcW w:w="3809" w:type="dxa"/>
            <w:gridSpan w:val="3"/>
            <w:vMerge/>
            <w:tcBorders>
              <w:bottom w:val="nil"/>
            </w:tcBorders>
            <w:vAlign w:val="center"/>
          </w:tcPr>
          <w:p w14:paraId="24B79BF9" w14:textId="77777777" w:rsidR="009D526C" w:rsidRPr="00AD308B" w:rsidRDefault="009D526C" w:rsidP="009D526C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</w:p>
        </w:tc>
      </w:tr>
      <w:tr w:rsidR="009D526C" w:rsidRPr="006C145E" w14:paraId="38F8666D" w14:textId="77777777" w:rsidTr="006A1820">
        <w:trPr>
          <w:cantSplit/>
        </w:trPr>
        <w:tc>
          <w:tcPr>
            <w:tcW w:w="4199" w:type="dxa"/>
            <w:gridSpan w:val="2"/>
            <w:tcBorders>
              <w:bottom w:val="single" w:sz="12" w:space="0" w:color="000000"/>
              <w:right w:val="nil"/>
            </w:tcBorders>
          </w:tcPr>
          <w:p w14:paraId="705CA15F" w14:textId="77777777" w:rsidR="009D526C" w:rsidRPr="00E172F4" w:rsidRDefault="009D526C" w:rsidP="009D526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E172F4">
              <w:rPr>
                <w:snapToGrid w:val="0"/>
                <w:lang w:eastAsia="sk-SK"/>
              </w:rPr>
              <w:t>Ostatné výnosy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vAlign w:val="center"/>
          </w:tcPr>
          <w:p w14:paraId="2CA7B020" w14:textId="74328772" w:rsidR="009D526C" w:rsidRPr="00AD308B" w:rsidRDefault="00F20C77" w:rsidP="009D526C">
            <w:pPr>
              <w:jc w:val="right"/>
              <w:rPr>
                <w:color w:val="000000" w:themeColor="text1"/>
              </w:rPr>
            </w:pPr>
            <w:r w:rsidRPr="00AD308B">
              <w:rPr>
                <w:color w:val="000000" w:themeColor="text1"/>
              </w:rPr>
              <w:t>14</w:t>
            </w:r>
            <w:r w:rsidR="0077222D" w:rsidRPr="00AD308B">
              <w:rPr>
                <w:color w:val="000000" w:themeColor="text1"/>
              </w:rPr>
              <w:t> </w:t>
            </w:r>
            <w:r w:rsidRPr="00AD308B">
              <w:rPr>
                <w:color w:val="000000" w:themeColor="text1"/>
              </w:rPr>
              <w:t>0</w:t>
            </w:r>
            <w:r w:rsidR="0077222D" w:rsidRPr="00AD308B">
              <w:rPr>
                <w:color w:val="000000" w:themeColor="text1"/>
              </w:rPr>
              <w:t>5</w:t>
            </w:r>
            <w:r w:rsidRPr="00AD308B">
              <w:rPr>
                <w:color w:val="000000" w:themeColor="text1"/>
              </w:rPr>
              <w:t>3</w:t>
            </w:r>
            <w:r w:rsidR="0077222D" w:rsidRPr="00AD308B">
              <w:rPr>
                <w:color w:val="000000" w:themeColor="text1"/>
              </w:rPr>
              <w:t>,</w:t>
            </w:r>
            <w:r w:rsidRPr="00AD308B">
              <w:rPr>
                <w:color w:val="000000" w:themeColor="text1"/>
              </w:rPr>
              <w:t>2</w:t>
            </w:r>
            <w:r w:rsidR="0077222D" w:rsidRPr="00AD308B">
              <w:rPr>
                <w:color w:val="000000" w:themeColor="text1"/>
              </w:rPr>
              <w:t>0</w:t>
            </w:r>
          </w:p>
        </w:tc>
        <w:tc>
          <w:tcPr>
            <w:tcW w:w="3809" w:type="dxa"/>
            <w:gridSpan w:val="3"/>
            <w:vMerge/>
            <w:tcBorders>
              <w:bottom w:val="single" w:sz="12" w:space="0" w:color="000000"/>
            </w:tcBorders>
            <w:vAlign w:val="center"/>
          </w:tcPr>
          <w:p w14:paraId="381C83C8" w14:textId="77777777" w:rsidR="009D526C" w:rsidRPr="00AD308B" w:rsidRDefault="009D526C" w:rsidP="009D526C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</w:p>
        </w:tc>
      </w:tr>
      <w:tr w:rsidR="009D526C" w:rsidRPr="006C145E" w14:paraId="4CBB2935" w14:textId="77777777" w:rsidTr="006A1820">
        <w:trPr>
          <w:cantSplit/>
        </w:trPr>
        <w:tc>
          <w:tcPr>
            <w:tcW w:w="4199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FFFFFF"/>
          </w:tcPr>
          <w:p w14:paraId="2C7E241D" w14:textId="77777777" w:rsidR="009D526C" w:rsidRPr="00E172F4" w:rsidRDefault="009D526C" w:rsidP="009D526C">
            <w:pPr>
              <w:widowControl w:val="0"/>
              <w:ind w:left="851"/>
              <w:jc w:val="both"/>
              <w:rPr>
                <w:b/>
                <w:snapToGrid w:val="0"/>
                <w:lang w:eastAsia="sk-SK"/>
              </w:rPr>
            </w:pPr>
            <w:r w:rsidRPr="00E172F4">
              <w:rPr>
                <w:b/>
                <w:snapToGrid w:val="0"/>
                <w:lang w:eastAsia="sk-SK"/>
              </w:rPr>
              <w:t>Hospodársky výsledok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FFFFFF"/>
            <w:vAlign w:val="center"/>
          </w:tcPr>
          <w:p w14:paraId="7E3C2F11" w14:textId="7483B171" w:rsidR="009D526C" w:rsidRPr="00AD308B" w:rsidRDefault="009D526C" w:rsidP="009D526C">
            <w:pPr>
              <w:jc w:val="right"/>
              <w:rPr>
                <w:b/>
                <w:bCs/>
                <w:color w:val="000000" w:themeColor="text1"/>
              </w:rPr>
            </w:pPr>
            <w:r w:rsidRPr="00AD308B">
              <w:rPr>
                <w:b/>
                <w:bCs/>
                <w:color w:val="000000" w:themeColor="text1"/>
              </w:rPr>
              <w:t>1 3</w:t>
            </w:r>
            <w:r w:rsidR="00641B60" w:rsidRPr="00AD308B">
              <w:rPr>
                <w:b/>
                <w:bCs/>
                <w:color w:val="000000" w:themeColor="text1"/>
              </w:rPr>
              <w:t>6</w:t>
            </w:r>
            <w:r w:rsidRPr="00AD308B">
              <w:rPr>
                <w:b/>
                <w:bCs/>
                <w:color w:val="000000" w:themeColor="text1"/>
              </w:rPr>
              <w:t>2 </w:t>
            </w:r>
            <w:r w:rsidR="00641B60" w:rsidRPr="00AD308B">
              <w:rPr>
                <w:b/>
                <w:bCs/>
                <w:color w:val="000000" w:themeColor="text1"/>
              </w:rPr>
              <w:t>1</w:t>
            </w:r>
            <w:r w:rsidRPr="00AD308B">
              <w:rPr>
                <w:b/>
                <w:bCs/>
                <w:color w:val="000000" w:themeColor="text1"/>
              </w:rPr>
              <w:t>8</w:t>
            </w:r>
            <w:r w:rsidR="00641B60" w:rsidRPr="00AD308B">
              <w:rPr>
                <w:b/>
                <w:bCs/>
                <w:color w:val="000000" w:themeColor="text1"/>
              </w:rPr>
              <w:t>7</w:t>
            </w:r>
            <w:r w:rsidRPr="00AD308B">
              <w:rPr>
                <w:b/>
                <w:bCs/>
                <w:color w:val="000000" w:themeColor="text1"/>
              </w:rPr>
              <w:t>,</w:t>
            </w:r>
            <w:r w:rsidR="00AD308B" w:rsidRPr="00AD308B">
              <w:rPr>
                <w:b/>
                <w:bCs/>
                <w:color w:val="000000" w:themeColor="text1"/>
              </w:rPr>
              <w:t>9</w:t>
            </w:r>
            <w:r w:rsidR="00641B60" w:rsidRPr="00AD308B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1257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5E6AAC4" w14:textId="239F26F3" w:rsidR="009D526C" w:rsidRPr="00AD308B" w:rsidRDefault="009D526C" w:rsidP="009D526C">
            <w:pPr>
              <w:jc w:val="right"/>
              <w:rPr>
                <w:b/>
                <w:bCs/>
                <w:color w:val="000000" w:themeColor="text1"/>
              </w:rPr>
            </w:pPr>
            <w:r w:rsidRPr="00AD308B">
              <w:rPr>
                <w:b/>
                <w:bCs/>
                <w:color w:val="000000" w:themeColor="text1"/>
              </w:rPr>
              <w:t>1 3</w:t>
            </w:r>
            <w:r w:rsidR="00AD308B" w:rsidRPr="00AD308B">
              <w:rPr>
                <w:b/>
                <w:bCs/>
                <w:color w:val="000000" w:themeColor="text1"/>
              </w:rPr>
              <w:t>5</w:t>
            </w:r>
            <w:r w:rsidRPr="00AD308B">
              <w:rPr>
                <w:b/>
                <w:bCs/>
                <w:color w:val="000000" w:themeColor="text1"/>
              </w:rPr>
              <w:t>1 4</w:t>
            </w:r>
            <w:r w:rsidR="00AD308B" w:rsidRPr="00AD308B">
              <w:rPr>
                <w:b/>
                <w:bCs/>
                <w:color w:val="000000" w:themeColor="text1"/>
              </w:rPr>
              <w:t>75</w:t>
            </w:r>
            <w:r w:rsidRPr="00AD308B">
              <w:rPr>
                <w:b/>
                <w:bCs/>
                <w:color w:val="000000" w:themeColor="text1"/>
              </w:rPr>
              <w:t>,</w:t>
            </w:r>
            <w:r w:rsidR="00AD308B" w:rsidRPr="00AD308B">
              <w:rPr>
                <w:b/>
                <w:bCs/>
                <w:color w:val="000000" w:themeColor="text1"/>
              </w:rPr>
              <w:t>32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5D320A53" w14:textId="00C29F98" w:rsidR="009D526C" w:rsidRPr="00AD308B" w:rsidRDefault="009D526C" w:rsidP="009D526C">
            <w:pPr>
              <w:jc w:val="right"/>
              <w:rPr>
                <w:b/>
                <w:color w:val="000000" w:themeColor="text1"/>
              </w:rPr>
            </w:pPr>
            <w:r w:rsidRPr="00AD308B">
              <w:rPr>
                <w:b/>
                <w:color w:val="000000" w:themeColor="text1"/>
              </w:rPr>
              <w:t>1</w:t>
            </w:r>
            <w:r w:rsidR="00AD308B" w:rsidRPr="00AD308B">
              <w:rPr>
                <w:b/>
                <w:color w:val="000000" w:themeColor="text1"/>
              </w:rPr>
              <w:t>0</w:t>
            </w:r>
            <w:r w:rsidRPr="00AD308B">
              <w:rPr>
                <w:b/>
                <w:color w:val="000000" w:themeColor="text1"/>
              </w:rPr>
              <w:t> </w:t>
            </w:r>
            <w:r w:rsidR="00AD308B" w:rsidRPr="00AD308B">
              <w:rPr>
                <w:b/>
                <w:color w:val="000000" w:themeColor="text1"/>
              </w:rPr>
              <w:t>712</w:t>
            </w:r>
            <w:r w:rsidRPr="00AD308B">
              <w:rPr>
                <w:b/>
                <w:color w:val="000000" w:themeColor="text1"/>
              </w:rPr>
              <w:t>,</w:t>
            </w:r>
            <w:r w:rsidR="00AD308B" w:rsidRPr="00AD308B">
              <w:rPr>
                <w:b/>
                <w:color w:val="000000" w:themeColor="text1"/>
              </w:rPr>
              <w:t>60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FFFFFF"/>
            <w:vAlign w:val="center"/>
          </w:tcPr>
          <w:p w14:paraId="63C30C49" w14:textId="49DA9009" w:rsidR="009D526C" w:rsidRPr="00AD308B" w:rsidRDefault="00AD308B" w:rsidP="009D526C">
            <w:pPr>
              <w:widowControl w:val="0"/>
              <w:jc w:val="right"/>
              <w:rPr>
                <w:b/>
                <w:snapToGrid w:val="0"/>
                <w:color w:val="000000" w:themeColor="text1"/>
                <w:lang w:eastAsia="sk-SK"/>
              </w:rPr>
            </w:pPr>
            <w:r w:rsidRPr="00AD308B">
              <w:rPr>
                <w:b/>
                <w:snapToGrid w:val="0"/>
                <w:color w:val="000000" w:themeColor="text1"/>
                <w:lang w:eastAsia="sk-SK"/>
              </w:rPr>
              <w:t>1 351 475</w:t>
            </w:r>
          </w:p>
        </w:tc>
      </w:tr>
    </w:tbl>
    <w:p w14:paraId="4328A42E" w14:textId="468CED2C" w:rsidR="00575FAF" w:rsidRPr="002D4329" w:rsidRDefault="00103E87" w:rsidP="00103E87">
      <w:pPr>
        <w:widowControl w:val="0"/>
        <w:ind w:left="284" w:hanging="284"/>
        <w:jc w:val="both"/>
        <w:rPr>
          <w:i/>
          <w:snapToGrid w:val="0"/>
          <w:sz w:val="16"/>
          <w:szCs w:val="16"/>
          <w:lang w:eastAsia="sk-SK"/>
        </w:rPr>
      </w:pPr>
      <w:r w:rsidRPr="002D4329">
        <w:rPr>
          <w:i/>
          <w:snapToGrid w:val="0"/>
          <w:sz w:val="16"/>
          <w:szCs w:val="16"/>
          <w:lang w:eastAsia="sk-SK"/>
        </w:rPr>
        <w:t xml:space="preserve">*  </w:t>
      </w:r>
      <w:r w:rsidR="00D26514" w:rsidRPr="002D4329">
        <w:rPr>
          <w:i/>
          <w:snapToGrid w:val="0"/>
          <w:sz w:val="16"/>
          <w:szCs w:val="16"/>
          <w:lang w:eastAsia="sk-SK"/>
        </w:rPr>
        <w:t>náklady</w:t>
      </w:r>
      <w:r w:rsidR="00DF3374" w:rsidRPr="002D4329">
        <w:rPr>
          <w:i/>
          <w:snapToGrid w:val="0"/>
          <w:sz w:val="16"/>
          <w:szCs w:val="16"/>
          <w:lang w:eastAsia="sk-SK"/>
        </w:rPr>
        <w:t xml:space="preserve"> strediska „</w:t>
      </w:r>
      <w:r w:rsidR="00145F5E" w:rsidRPr="002D4329">
        <w:rPr>
          <w:i/>
          <w:snapToGrid w:val="0"/>
          <w:sz w:val="16"/>
          <w:szCs w:val="16"/>
          <w:lang w:eastAsia="sk-SK"/>
        </w:rPr>
        <w:t xml:space="preserve">Riaditeľstvo </w:t>
      </w:r>
      <w:r w:rsidR="00DF3374" w:rsidRPr="002D4329">
        <w:rPr>
          <w:i/>
          <w:snapToGrid w:val="0"/>
          <w:sz w:val="16"/>
          <w:szCs w:val="16"/>
          <w:lang w:eastAsia="sk-SK"/>
        </w:rPr>
        <w:t xml:space="preserve">OSS“ sú ako servisné </w:t>
      </w:r>
      <w:r w:rsidR="00D26514" w:rsidRPr="002D4329">
        <w:rPr>
          <w:i/>
          <w:snapToGrid w:val="0"/>
          <w:sz w:val="16"/>
          <w:szCs w:val="16"/>
          <w:lang w:eastAsia="sk-SK"/>
        </w:rPr>
        <w:t xml:space="preserve">náklady </w:t>
      </w:r>
      <w:r w:rsidR="00DF3374" w:rsidRPr="002D4329">
        <w:rPr>
          <w:i/>
          <w:snapToGrid w:val="0"/>
          <w:sz w:val="16"/>
          <w:szCs w:val="16"/>
          <w:lang w:eastAsia="sk-SK"/>
        </w:rPr>
        <w:t>rozpustené do nákladov je</w:t>
      </w:r>
      <w:r w:rsidRPr="002D4329">
        <w:rPr>
          <w:i/>
          <w:snapToGrid w:val="0"/>
          <w:sz w:val="16"/>
          <w:szCs w:val="16"/>
          <w:lang w:eastAsia="sk-SK"/>
        </w:rPr>
        <w:t xml:space="preserve">dnotlivých stredísk </w:t>
      </w:r>
      <w:r w:rsidR="00DF3374" w:rsidRPr="002D4329">
        <w:rPr>
          <w:i/>
          <w:snapToGrid w:val="0"/>
          <w:sz w:val="16"/>
          <w:szCs w:val="16"/>
          <w:lang w:eastAsia="sk-SK"/>
        </w:rPr>
        <w:t xml:space="preserve">v pomere nákladov vynaložených na ich prevádzku k celkovým nákladom OSS za rok </w:t>
      </w:r>
      <w:r w:rsidR="007728DC">
        <w:rPr>
          <w:i/>
          <w:snapToGrid w:val="0"/>
          <w:sz w:val="16"/>
          <w:szCs w:val="16"/>
          <w:lang w:eastAsia="sk-SK"/>
        </w:rPr>
        <w:t>2021</w:t>
      </w:r>
    </w:p>
    <w:p w14:paraId="092F4EF5" w14:textId="77777777" w:rsidR="0051567C" w:rsidRPr="00D80DE1" w:rsidRDefault="0051567C" w:rsidP="00D9575E">
      <w:pPr>
        <w:widowControl w:val="0"/>
        <w:jc w:val="both"/>
        <w:rPr>
          <w:snapToGrid w:val="0"/>
          <w:sz w:val="12"/>
          <w:szCs w:val="12"/>
          <w:u w:val="single"/>
          <w:lang w:eastAsia="sk-SK"/>
        </w:rPr>
      </w:pPr>
    </w:p>
    <w:p w14:paraId="76F4C319" w14:textId="77777777" w:rsidR="008F45BB" w:rsidRDefault="0051567C" w:rsidP="00D9575E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821CEB">
        <w:rPr>
          <w:snapToGrid w:val="0"/>
          <w:sz w:val="24"/>
          <w:szCs w:val="24"/>
          <w:u w:val="single"/>
          <w:lang w:eastAsia="sk-SK"/>
        </w:rPr>
        <w:t xml:space="preserve">Tabuľka č. </w:t>
      </w:r>
      <w:r w:rsidR="00CF2545">
        <w:rPr>
          <w:snapToGrid w:val="0"/>
          <w:sz w:val="24"/>
          <w:szCs w:val="24"/>
          <w:u w:val="single"/>
          <w:lang w:eastAsia="sk-SK"/>
        </w:rPr>
        <w:t>4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b/>
          <w:snapToGrid w:val="0"/>
          <w:sz w:val="24"/>
          <w:szCs w:val="24"/>
          <w:lang w:eastAsia="sk-SK"/>
        </w:rPr>
        <w:t xml:space="preserve">    </w:t>
      </w:r>
      <w:r w:rsidRPr="0051567C">
        <w:rPr>
          <w:b/>
          <w:snapToGrid w:val="0"/>
          <w:sz w:val="24"/>
          <w:szCs w:val="24"/>
          <w:lang w:eastAsia="sk-SK"/>
        </w:rPr>
        <w:t>Priemerné náklady a výnosy zariadení OSS</w:t>
      </w:r>
    </w:p>
    <w:p w14:paraId="26ED9BD5" w14:textId="77777777" w:rsidR="0051567C" w:rsidRPr="0051567C" w:rsidRDefault="0051567C" w:rsidP="00D9575E">
      <w:pPr>
        <w:widowControl w:val="0"/>
        <w:jc w:val="both"/>
        <w:rPr>
          <w:b/>
          <w:snapToGrid w:val="0"/>
          <w:sz w:val="12"/>
          <w:szCs w:val="12"/>
          <w:lang w:eastAsia="sk-SK"/>
        </w:rPr>
      </w:pPr>
    </w:p>
    <w:tbl>
      <w:tblPr>
        <w:tblW w:w="9441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4"/>
        <w:gridCol w:w="782"/>
        <w:gridCol w:w="851"/>
        <w:gridCol w:w="708"/>
        <w:gridCol w:w="851"/>
        <w:gridCol w:w="709"/>
        <w:gridCol w:w="850"/>
        <w:gridCol w:w="709"/>
        <w:gridCol w:w="567"/>
      </w:tblGrid>
      <w:tr w:rsidR="0051567C" w:rsidRPr="00575AC8" w14:paraId="1F74D3B7" w14:textId="77777777" w:rsidTr="001770CB">
        <w:trPr>
          <w:trHeight w:val="510"/>
        </w:trPr>
        <w:tc>
          <w:tcPr>
            <w:tcW w:w="341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47FF6B3" w14:textId="77777777" w:rsidR="0051567C" w:rsidRPr="0051567C" w:rsidRDefault="0051567C" w:rsidP="00B24B9D">
            <w:r w:rsidRPr="0051567C">
              <w:t>Zariadenie</w:t>
            </w:r>
          </w:p>
          <w:p w14:paraId="3C27ECF8" w14:textId="77777777" w:rsidR="0051567C" w:rsidRPr="0051567C" w:rsidRDefault="0051567C" w:rsidP="00B24B9D"/>
        </w:tc>
        <w:tc>
          <w:tcPr>
            <w:tcW w:w="1633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BACBEB" w14:textId="77777777" w:rsidR="0051567C" w:rsidRPr="0051567C" w:rsidRDefault="0051567C" w:rsidP="00B24B9D">
            <w:pPr>
              <w:jc w:val="center"/>
            </w:pPr>
            <w:r w:rsidRPr="0051567C">
              <w:t>Priemerná úhrada od 1 klienta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332DF0CE" w14:textId="619E5A3F" w:rsidR="0051567C" w:rsidRPr="0051567C" w:rsidRDefault="0051567C" w:rsidP="00B24B9D">
            <w:pPr>
              <w:jc w:val="center"/>
            </w:pPr>
            <w:r w:rsidRPr="0051567C">
              <w:t>Priemer</w:t>
            </w:r>
            <w:r w:rsidR="00D80DE1">
              <w:t>.</w:t>
            </w:r>
            <w:r w:rsidRPr="0051567C">
              <w:t xml:space="preserve"> nákl</w:t>
            </w:r>
            <w:r w:rsidR="00D80DE1">
              <w:t>ady</w:t>
            </w:r>
            <w:r w:rsidRPr="0051567C">
              <w:t xml:space="preserve"> na 1 klienta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7BE109" w14:textId="77777777" w:rsidR="0051567C" w:rsidRPr="0051567C" w:rsidRDefault="0051567C" w:rsidP="00B24B9D">
            <w:pPr>
              <w:jc w:val="center"/>
            </w:pPr>
            <w:r w:rsidRPr="0051567C">
              <w:t>Zdroje krytia nákladov na 1 klienta za rok</w:t>
            </w:r>
          </w:p>
        </w:tc>
      </w:tr>
      <w:tr w:rsidR="0051567C" w:rsidRPr="00575AC8" w14:paraId="73723AAB" w14:textId="77777777" w:rsidTr="001770CB">
        <w:trPr>
          <w:trHeight w:val="305"/>
        </w:trPr>
        <w:tc>
          <w:tcPr>
            <w:tcW w:w="341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AC4DB" w14:textId="77777777" w:rsidR="0051567C" w:rsidRPr="0051567C" w:rsidRDefault="0051567C" w:rsidP="00B24B9D">
            <w:pPr>
              <w:jc w:val="center"/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8EFA4C" w14:textId="77777777" w:rsidR="0051567C" w:rsidRPr="0051567C" w:rsidRDefault="0051567C" w:rsidP="00B24B9D">
            <w:pPr>
              <w:jc w:val="center"/>
            </w:pPr>
            <w:r w:rsidRPr="0051567C">
              <w:t>za rok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250F4D" w14:textId="77777777" w:rsidR="0051567C" w:rsidRPr="0051567C" w:rsidRDefault="0051567C" w:rsidP="00B24B9D">
            <w:pPr>
              <w:jc w:val="center"/>
            </w:pPr>
            <w:r w:rsidRPr="0051567C">
              <w:t>za mesiac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C8C0B5" w14:textId="77777777" w:rsidR="0051567C" w:rsidRPr="0051567C" w:rsidRDefault="0051567C" w:rsidP="00B24B9D">
            <w:pPr>
              <w:jc w:val="center"/>
            </w:pPr>
            <w:r w:rsidRPr="0051567C">
              <w:t>za rok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95C162" w14:textId="77777777" w:rsidR="0051567C" w:rsidRPr="0051567C" w:rsidRDefault="0051567C" w:rsidP="00B24B9D">
            <w:pPr>
              <w:jc w:val="center"/>
            </w:pPr>
            <w:r w:rsidRPr="0051567C">
              <w:t>za mesiac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28C072" w14:textId="77777777" w:rsidR="0051567C" w:rsidRPr="0051567C" w:rsidRDefault="0051567C" w:rsidP="00B24B9D">
            <w:pPr>
              <w:jc w:val="center"/>
            </w:pPr>
            <w:r w:rsidRPr="0051567C">
              <w:t>klient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6B81FE" w14:textId="77777777" w:rsidR="0051567C" w:rsidRPr="0051567C" w:rsidRDefault="0051567C" w:rsidP="00B24B9D">
            <w:pPr>
              <w:jc w:val="center"/>
            </w:pPr>
            <w:r w:rsidRPr="0051567C">
              <w:t>mesto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66F066" w14:textId="77777777" w:rsidR="0051567C" w:rsidRPr="0051567C" w:rsidRDefault="0051567C" w:rsidP="00B24B9D">
            <w:pPr>
              <w:jc w:val="center"/>
            </w:pPr>
            <w:r w:rsidRPr="0051567C">
              <w:t>ŠR</w:t>
            </w:r>
          </w:p>
          <w:p w14:paraId="61214E19" w14:textId="77777777" w:rsidR="0051567C" w:rsidRPr="0051567C" w:rsidRDefault="0051567C" w:rsidP="00B24B9D">
            <w:pPr>
              <w:jc w:val="center"/>
            </w:pPr>
            <w:r w:rsidRPr="0051567C">
              <w:t>EŠIF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BDF524" w14:textId="77777777" w:rsidR="0051567C" w:rsidRPr="0051567C" w:rsidRDefault="0051567C" w:rsidP="00B24B9D">
            <w:pPr>
              <w:jc w:val="center"/>
            </w:pPr>
            <w:r w:rsidRPr="0051567C">
              <w:t>iný zdroj</w:t>
            </w:r>
          </w:p>
        </w:tc>
      </w:tr>
      <w:tr w:rsidR="00E679F2" w:rsidRPr="00575AC8" w14:paraId="25BD88C6" w14:textId="77777777" w:rsidTr="001770CB">
        <w:trPr>
          <w:trHeight w:val="195"/>
        </w:trPr>
        <w:tc>
          <w:tcPr>
            <w:tcW w:w="3414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41B51A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Detské jasle, Nešporova ul.*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3CD4709" w14:textId="050206E4" w:rsidR="00E679F2" w:rsidRPr="00D15A62" w:rsidRDefault="00E679F2" w:rsidP="00E679F2">
            <w:pPr>
              <w:jc w:val="right"/>
            </w:pPr>
            <w:r w:rsidRPr="00D15A62">
              <w:t>3 283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2B2500" w14:textId="613A2B86" w:rsidR="00E679F2" w:rsidRPr="00D15A62" w:rsidRDefault="00E679F2" w:rsidP="00E679F2">
            <w:pPr>
              <w:jc w:val="right"/>
            </w:pPr>
            <w:r w:rsidRPr="00D15A62">
              <w:t>274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337351D" w14:textId="08502993" w:rsidR="00E679F2" w:rsidRPr="00E679F2" w:rsidRDefault="00E679F2" w:rsidP="00E679F2">
            <w:pPr>
              <w:jc w:val="right"/>
            </w:pPr>
            <w:r w:rsidRPr="00E679F2">
              <w:t>10 239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7FD5147" w14:textId="47C34B96" w:rsidR="00E679F2" w:rsidRPr="00E679F2" w:rsidRDefault="00E679F2" w:rsidP="00E679F2">
            <w:pPr>
              <w:jc w:val="right"/>
            </w:pPr>
            <w:r w:rsidRPr="00E679F2">
              <w:t>853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C241664" w14:textId="20E5F5E7" w:rsidR="00E679F2" w:rsidRPr="00E0786B" w:rsidRDefault="00E679F2" w:rsidP="00E679F2">
            <w:pPr>
              <w:jc w:val="right"/>
              <w:rPr>
                <w:color w:val="FF0000"/>
              </w:rPr>
            </w:pPr>
            <w:r w:rsidRPr="00D15A62">
              <w:t>3 283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7BE601" w14:textId="2412C9A0" w:rsidR="00E679F2" w:rsidRPr="00BF478D" w:rsidRDefault="001D5CED" w:rsidP="00E679F2">
            <w:pPr>
              <w:jc w:val="right"/>
            </w:pPr>
            <w:r w:rsidRPr="00BF478D">
              <w:t>6 0</w:t>
            </w:r>
            <w:r w:rsidR="00AF16D9" w:rsidRPr="00BF478D">
              <w:t>89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336883" w14:textId="249459A6" w:rsidR="00E679F2" w:rsidRPr="00BF478D" w:rsidRDefault="001D5CED" w:rsidP="00E679F2">
            <w:pPr>
              <w:jc w:val="right"/>
            </w:pPr>
            <w:r w:rsidRPr="00BF478D">
              <w:t>625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3D539E" w14:textId="716D10AC" w:rsidR="00E679F2" w:rsidRPr="00BF478D" w:rsidRDefault="00AF16D9" w:rsidP="00E679F2">
            <w:pPr>
              <w:jc w:val="right"/>
            </w:pPr>
            <w:r w:rsidRPr="00BF478D">
              <w:t>242</w:t>
            </w:r>
          </w:p>
        </w:tc>
      </w:tr>
      <w:tr w:rsidR="00E679F2" w:rsidRPr="00575AC8" w14:paraId="34725614" w14:textId="77777777" w:rsidTr="001770CB">
        <w:trPr>
          <w:trHeight w:val="221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34EC7E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Domov sociálnych služieb*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0619270" w14:textId="48F8225A" w:rsidR="00E679F2" w:rsidRPr="00D15A62" w:rsidRDefault="00E679F2" w:rsidP="00E679F2">
            <w:pPr>
              <w:jc w:val="right"/>
            </w:pPr>
            <w:r w:rsidRPr="00D15A62">
              <w:t>605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3BA57C" w14:textId="47B59CC5" w:rsidR="00E679F2" w:rsidRPr="00D15A62" w:rsidRDefault="00E679F2" w:rsidP="00E679F2">
            <w:pPr>
              <w:jc w:val="right"/>
            </w:pPr>
            <w:r w:rsidRPr="00D15A62"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D4854DE" w14:textId="3A29F001" w:rsidR="00E679F2" w:rsidRPr="00E679F2" w:rsidRDefault="00E679F2" w:rsidP="00E679F2">
            <w:pPr>
              <w:jc w:val="right"/>
            </w:pPr>
            <w:r w:rsidRPr="00E679F2">
              <w:t>9 471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AECCC27" w14:textId="16302EDE" w:rsidR="00E679F2" w:rsidRPr="00E679F2" w:rsidRDefault="00E679F2" w:rsidP="00E679F2">
            <w:pPr>
              <w:jc w:val="right"/>
            </w:pPr>
            <w:r w:rsidRPr="00E679F2">
              <w:t>789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9609F41" w14:textId="694A6122" w:rsidR="00E679F2" w:rsidRPr="00E0786B" w:rsidRDefault="00E679F2" w:rsidP="00E679F2">
            <w:pPr>
              <w:jc w:val="right"/>
              <w:rPr>
                <w:color w:val="FF0000"/>
              </w:rPr>
            </w:pPr>
            <w:r w:rsidRPr="00D15A62">
              <w:t>605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CA4519" w14:textId="4E2EFD59" w:rsidR="00E679F2" w:rsidRPr="00BF478D" w:rsidRDefault="00E679F2" w:rsidP="00E679F2">
            <w:pPr>
              <w:jc w:val="right"/>
            </w:pPr>
            <w:r w:rsidRPr="00BF478D">
              <w:t>1</w:t>
            </w:r>
            <w:r w:rsidR="001D5CED" w:rsidRPr="00BF478D">
              <w:t xml:space="preserve"> </w:t>
            </w:r>
            <w:r w:rsidR="00AF16D9" w:rsidRPr="00BF478D">
              <w:t>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C9AAAB" w14:textId="347FE622" w:rsidR="00E679F2" w:rsidRPr="00BF478D" w:rsidRDefault="001D5CED" w:rsidP="00E679F2">
            <w:pPr>
              <w:jc w:val="right"/>
            </w:pPr>
            <w:r w:rsidRPr="00BF478D">
              <w:t>7 175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5531C" w14:textId="4CE2047C" w:rsidR="00E679F2" w:rsidRPr="00BF478D" w:rsidRDefault="001D5CED" w:rsidP="00E679F2">
            <w:pPr>
              <w:jc w:val="right"/>
            </w:pPr>
            <w:r w:rsidRPr="00BF478D">
              <w:t>231</w:t>
            </w:r>
          </w:p>
        </w:tc>
      </w:tr>
      <w:tr w:rsidR="00E679F2" w:rsidRPr="00575AC8" w14:paraId="0268936C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5D0F50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Denné centrum č. 1, Horná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A2145EF" w14:textId="77777777" w:rsidR="00E679F2" w:rsidRPr="00D15A62" w:rsidRDefault="00E679F2" w:rsidP="00E679F2">
            <w:pPr>
              <w:jc w:val="right"/>
            </w:pPr>
            <w:r w:rsidRPr="00D15A62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849B72" w14:textId="77777777" w:rsidR="00E679F2" w:rsidRPr="00D15A62" w:rsidRDefault="00E679F2" w:rsidP="00E679F2">
            <w:pPr>
              <w:jc w:val="right"/>
            </w:pPr>
            <w:r w:rsidRPr="00D15A62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F4C320B" w14:textId="399074E1" w:rsidR="00E679F2" w:rsidRPr="00E679F2" w:rsidRDefault="00E679F2" w:rsidP="00E679F2">
            <w:pPr>
              <w:jc w:val="right"/>
            </w:pPr>
            <w:r w:rsidRPr="00E679F2">
              <w:t>260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9288A5E" w14:textId="49B6B406" w:rsidR="00E679F2" w:rsidRPr="00E679F2" w:rsidRDefault="00E679F2" w:rsidP="00E679F2">
            <w:pPr>
              <w:jc w:val="right"/>
            </w:pPr>
            <w:r w:rsidRPr="00E679F2"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350FEBB" w14:textId="129E8D67" w:rsidR="00E679F2" w:rsidRPr="00E0786B" w:rsidRDefault="00E679F2" w:rsidP="00E679F2">
            <w:pPr>
              <w:jc w:val="right"/>
              <w:rPr>
                <w:color w:val="FF0000"/>
              </w:rPr>
            </w:pPr>
            <w:r w:rsidRPr="00D15A62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4929D2" w14:textId="7240D262" w:rsidR="00E679F2" w:rsidRPr="00BF478D" w:rsidRDefault="00E679F2" w:rsidP="00E679F2">
            <w:pPr>
              <w:jc w:val="right"/>
            </w:pPr>
            <w:r w:rsidRPr="00BF478D">
              <w:t>2</w:t>
            </w:r>
            <w:r w:rsidR="001D5CED" w:rsidRPr="00BF478D"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D6279E" w14:textId="59E1F0D6" w:rsidR="00E679F2" w:rsidRPr="00BF478D" w:rsidRDefault="00AF16D9" w:rsidP="00E679F2">
            <w:pPr>
              <w:jc w:val="right"/>
            </w:pPr>
            <w:r w:rsidRPr="00BF478D"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BAB96E" w14:textId="2A9C2725" w:rsidR="00E679F2" w:rsidRPr="00BF478D" w:rsidRDefault="001D5CED" w:rsidP="00E679F2">
            <w:pPr>
              <w:jc w:val="right"/>
            </w:pPr>
            <w:r w:rsidRPr="00BF478D">
              <w:t>26</w:t>
            </w:r>
          </w:p>
        </w:tc>
      </w:tr>
      <w:tr w:rsidR="00E679F2" w:rsidRPr="00575AC8" w14:paraId="13F6EDC9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EC3D47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Denné centrum č. 2, Kráľovská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1F77243" w14:textId="77777777" w:rsidR="00E679F2" w:rsidRPr="00D15A62" w:rsidRDefault="00E679F2" w:rsidP="00E679F2">
            <w:pPr>
              <w:jc w:val="right"/>
            </w:pPr>
            <w:r w:rsidRPr="00D15A62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E737EC" w14:textId="77777777" w:rsidR="00E679F2" w:rsidRPr="00D15A62" w:rsidRDefault="00E679F2" w:rsidP="00E679F2">
            <w:pPr>
              <w:jc w:val="right"/>
            </w:pPr>
            <w:r w:rsidRPr="00D15A62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D59194F" w14:textId="2F4681F2" w:rsidR="00E679F2" w:rsidRPr="00E679F2" w:rsidRDefault="00E679F2" w:rsidP="00E679F2">
            <w:pPr>
              <w:jc w:val="right"/>
            </w:pPr>
            <w:r w:rsidRPr="00E679F2">
              <w:t>138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E2CADAE" w14:textId="314F0B21" w:rsidR="00E679F2" w:rsidRPr="00E679F2" w:rsidRDefault="00E679F2" w:rsidP="00E679F2">
            <w:pPr>
              <w:jc w:val="right"/>
            </w:pPr>
            <w:r w:rsidRPr="00E679F2"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30FE5F9" w14:textId="0062795E" w:rsidR="00E679F2" w:rsidRPr="00E0786B" w:rsidRDefault="00E679F2" w:rsidP="00E679F2">
            <w:pPr>
              <w:jc w:val="right"/>
              <w:rPr>
                <w:color w:val="FF0000"/>
              </w:rPr>
            </w:pPr>
            <w:r w:rsidRPr="00D15A62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F63B60" w14:textId="53E6B81C" w:rsidR="00E679F2" w:rsidRPr="00BF478D" w:rsidRDefault="001D5CED" w:rsidP="00E679F2">
            <w:pPr>
              <w:jc w:val="right"/>
            </w:pPr>
            <w:r w:rsidRPr="00BF478D">
              <w:t>1</w:t>
            </w:r>
            <w:r w:rsidR="00AF16D9" w:rsidRPr="00BF478D"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50BB5F" w14:textId="78274030" w:rsidR="00E679F2" w:rsidRPr="00BF478D" w:rsidRDefault="00AF16D9" w:rsidP="00E679F2">
            <w:pPr>
              <w:jc w:val="right"/>
            </w:pPr>
            <w:r w:rsidRPr="00BF478D"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31221F" w14:textId="47D95410" w:rsidR="00E679F2" w:rsidRPr="00BF478D" w:rsidRDefault="00AF16D9" w:rsidP="00E679F2">
            <w:pPr>
              <w:jc w:val="right"/>
            </w:pPr>
            <w:r w:rsidRPr="00BF478D">
              <w:t>10</w:t>
            </w:r>
          </w:p>
        </w:tc>
      </w:tr>
      <w:tr w:rsidR="00E679F2" w:rsidRPr="00575AC8" w14:paraId="37A4699D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0CE86D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Centrum opatrovateľskej služby - Veča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13D5E1D" w14:textId="07CD239F" w:rsidR="00E679F2" w:rsidRPr="00D15A62" w:rsidRDefault="00E679F2" w:rsidP="00E679F2">
            <w:pPr>
              <w:jc w:val="right"/>
            </w:pPr>
            <w:r w:rsidRPr="00D15A62">
              <w:t>113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504113" w14:textId="63DC41C2" w:rsidR="00E679F2" w:rsidRPr="00D15A62" w:rsidRDefault="00E679F2" w:rsidP="00E679F2">
            <w:pPr>
              <w:jc w:val="right"/>
            </w:pPr>
            <w:r w:rsidRPr="00D15A62"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3DD4BC6" w14:textId="260F5F4A" w:rsidR="00E679F2" w:rsidRPr="00E679F2" w:rsidRDefault="00E679F2" w:rsidP="00E679F2">
            <w:pPr>
              <w:jc w:val="right"/>
            </w:pPr>
            <w:r w:rsidRPr="00E679F2">
              <w:t>1 079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BB0A48C" w14:textId="215F440D" w:rsidR="00E679F2" w:rsidRPr="00E679F2" w:rsidRDefault="00E679F2" w:rsidP="00E679F2">
            <w:pPr>
              <w:jc w:val="right"/>
            </w:pPr>
            <w:r w:rsidRPr="00E679F2"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2A582DA" w14:textId="369DC351" w:rsidR="00E679F2" w:rsidRPr="00E0786B" w:rsidRDefault="00E679F2" w:rsidP="00E679F2">
            <w:pPr>
              <w:jc w:val="right"/>
              <w:rPr>
                <w:color w:val="FF0000"/>
              </w:rPr>
            </w:pPr>
            <w:r w:rsidRPr="00D15A62">
              <w:t>113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999F91" w14:textId="52CCD975" w:rsidR="00E679F2" w:rsidRPr="00BF478D" w:rsidRDefault="00CE3587" w:rsidP="00E679F2">
            <w:pPr>
              <w:jc w:val="right"/>
            </w:pPr>
            <w:r w:rsidRPr="00BF478D">
              <w:t>92</w:t>
            </w:r>
            <w:r w:rsidR="001D5CED" w:rsidRPr="00BF478D"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8B4443" w14:textId="1DFD19AB" w:rsidR="00E679F2" w:rsidRPr="00BF478D" w:rsidRDefault="00CE3587" w:rsidP="00E679F2">
            <w:pPr>
              <w:jc w:val="right"/>
            </w:pPr>
            <w:r w:rsidRPr="00BF478D">
              <w:t>3</w:t>
            </w:r>
            <w:r w:rsidR="001D5CED" w:rsidRPr="00BF478D"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C675DC" w14:textId="11CE7C75" w:rsidR="00E679F2" w:rsidRPr="00BF478D" w:rsidRDefault="00E679F2" w:rsidP="00E679F2">
            <w:pPr>
              <w:jc w:val="right"/>
            </w:pPr>
            <w:r w:rsidRPr="00BF478D">
              <w:t>4</w:t>
            </w:r>
          </w:p>
        </w:tc>
      </w:tr>
      <w:tr w:rsidR="00E679F2" w:rsidRPr="00575AC8" w14:paraId="668D60C3" w14:textId="77777777" w:rsidTr="001770CB">
        <w:trPr>
          <w:trHeight w:val="221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748D11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 xml:space="preserve">Denné centrum č. 3, Narcisová 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754A7A2" w14:textId="77777777" w:rsidR="00E679F2" w:rsidRPr="00D15A62" w:rsidRDefault="00E679F2" w:rsidP="00E679F2">
            <w:pPr>
              <w:jc w:val="right"/>
            </w:pPr>
            <w:r w:rsidRPr="00D15A62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AFBF41" w14:textId="77777777" w:rsidR="00E679F2" w:rsidRPr="00D15A62" w:rsidRDefault="00E679F2" w:rsidP="00E679F2">
            <w:pPr>
              <w:jc w:val="right"/>
            </w:pPr>
            <w:r w:rsidRPr="00D15A62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248EC72" w14:textId="6477E0C1" w:rsidR="00E679F2" w:rsidRPr="00E679F2" w:rsidRDefault="00E679F2" w:rsidP="00E679F2">
            <w:pPr>
              <w:jc w:val="right"/>
            </w:pPr>
            <w:r w:rsidRPr="00E679F2">
              <w:t>98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2A37E00" w14:textId="30656471" w:rsidR="00E679F2" w:rsidRPr="00E679F2" w:rsidRDefault="00E679F2" w:rsidP="00E679F2">
            <w:pPr>
              <w:jc w:val="right"/>
            </w:pPr>
            <w:r w:rsidRPr="00E679F2"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5257C66" w14:textId="7CB6F29A" w:rsidR="00E679F2" w:rsidRPr="00E0786B" w:rsidRDefault="00E679F2" w:rsidP="00E679F2">
            <w:pPr>
              <w:jc w:val="right"/>
              <w:rPr>
                <w:color w:val="FF0000"/>
              </w:rPr>
            </w:pPr>
            <w:r w:rsidRPr="00D15A62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2229F3" w14:textId="29E0610D" w:rsidR="00E679F2" w:rsidRPr="00BF478D" w:rsidRDefault="00CE3587" w:rsidP="00E679F2">
            <w:pPr>
              <w:jc w:val="right"/>
            </w:pPr>
            <w:r w:rsidRPr="00BF478D">
              <w:t>9</w:t>
            </w:r>
            <w:r w:rsidR="003B51B7" w:rsidRPr="00BF478D">
              <w:t>4</w:t>
            </w:r>
            <w:r w:rsidR="00E679F2" w:rsidRPr="00BF478D"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B02165" w14:textId="49EF781E" w:rsidR="00E679F2" w:rsidRPr="00BF478D" w:rsidRDefault="00CE3587" w:rsidP="00E679F2">
            <w:pPr>
              <w:jc w:val="right"/>
            </w:pPr>
            <w:r w:rsidRPr="00BF478D"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FE22E4" w14:textId="64D15414" w:rsidR="00E679F2" w:rsidRPr="00BF478D" w:rsidRDefault="003B51B7" w:rsidP="00E679F2">
            <w:pPr>
              <w:jc w:val="right"/>
            </w:pPr>
            <w:r w:rsidRPr="00BF478D">
              <w:t>2</w:t>
            </w:r>
          </w:p>
        </w:tc>
      </w:tr>
      <w:tr w:rsidR="00E679F2" w:rsidRPr="00575AC8" w14:paraId="59A12C4B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C6142C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Dom s opatrovateľ. službou V. Šrobára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200B513" w14:textId="19D533D8" w:rsidR="00E679F2" w:rsidRPr="00D15A62" w:rsidRDefault="00E679F2" w:rsidP="00E679F2">
            <w:pPr>
              <w:tabs>
                <w:tab w:val="left" w:pos="344"/>
              </w:tabs>
              <w:jc w:val="right"/>
            </w:pPr>
            <w:r w:rsidRPr="00D15A62">
              <w:t xml:space="preserve">253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2F729E" w14:textId="3724E4A1" w:rsidR="00E679F2" w:rsidRPr="00D15A62" w:rsidRDefault="00E679F2" w:rsidP="00E679F2">
            <w:pPr>
              <w:jc w:val="right"/>
            </w:pPr>
            <w:r w:rsidRPr="00D15A62">
              <w:t>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74CF3A3" w14:textId="72E52472" w:rsidR="00E679F2" w:rsidRPr="00E679F2" w:rsidRDefault="00E679F2" w:rsidP="00E679F2">
            <w:pPr>
              <w:jc w:val="right"/>
            </w:pPr>
            <w:r w:rsidRPr="00E679F2">
              <w:t>2 133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E2B7EB1" w14:textId="6C342ADC" w:rsidR="00E679F2" w:rsidRPr="00E679F2" w:rsidRDefault="00E679F2" w:rsidP="00E679F2">
            <w:pPr>
              <w:jc w:val="right"/>
            </w:pPr>
            <w:r w:rsidRPr="00E679F2">
              <w:t>178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5A83B44" w14:textId="5AE15BA8" w:rsidR="00E679F2" w:rsidRPr="00E0786B" w:rsidRDefault="00E679F2" w:rsidP="00E679F2">
            <w:pPr>
              <w:tabs>
                <w:tab w:val="left" w:pos="344"/>
              </w:tabs>
              <w:jc w:val="right"/>
              <w:rPr>
                <w:color w:val="FF0000"/>
              </w:rPr>
            </w:pPr>
            <w:r w:rsidRPr="00D15A62">
              <w:t xml:space="preserve">253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F6A048" w14:textId="0F5C843E" w:rsidR="00E679F2" w:rsidRPr="00BF478D" w:rsidRDefault="00E679F2" w:rsidP="00E679F2">
            <w:pPr>
              <w:jc w:val="right"/>
            </w:pPr>
            <w:r w:rsidRPr="00BF478D">
              <w:t xml:space="preserve">1 </w:t>
            </w:r>
            <w:r w:rsidR="00CE3587" w:rsidRPr="00BF478D">
              <w:t>7</w:t>
            </w:r>
            <w:r w:rsidR="003B51B7" w:rsidRPr="00BF478D">
              <w:t>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6FB84E" w14:textId="30EAADC9" w:rsidR="00E679F2" w:rsidRPr="00BF478D" w:rsidRDefault="003B51B7" w:rsidP="00E679F2">
            <w:pPr>
              <w:jc w:val="right"/>
            </w:pPr>
            <w:r w:rsidRPr="00BF478D">
              <w:t>141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FE737C" w14:textId="16360660" w:rsidR="00E679F2" w:rsidRPr="00BF478D" w:rsidRDefault="003B51B7" w:rsidP="00E679F2">
            <w:pPr>
              <w:jc w:val="right"/>
            </w:pPr>
            <w:r w:rsidRPr="00BF478D">
              <w:t>3</w:t>
            </w:r>
          </w:p>
        </w:tc>
      </w:tr>
      <w:tr w:rsidR="00E679F2" w:rsidRPr="00575AC8" w14:paraId="186AA011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2D27B1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Terénna opatrovateľská služba Šaľa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A58811A" w14:textId="0F54914A" w:rsidR="00E679F2" w:rsidRPr="00D15A62" w:rsidRDefault="00E679F2" w:rsidP="00E679F2">
            <w:pPr>
              <w:jc w:val="right"/>
            </w:pPr>
            <w:r w:rsidRPr="00D15A62">
              <w:t>1 619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5D8714" w14:textId="22B21026" w:rsidR="00E679F2" w:rsidRPr="00D15A62" w:rsidRDefault="00E679F2" w:rsidP="00E679F2">
            <w:pPr>
              <w:jc w:val="right"/>
            </w:pPr>
            <w:r w:rsidRPr="00D15A62">
              <w:t>135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F13F2CA" w14:textId="49B92126" w:rsidR="00E679F2" w:rsidRPr="00E679F2" w:rsidRDefault="00E679F2" w:rsidP="00E679F2">
            <w:pPr>
              <w:jc w:val="right"/>
            </w:pPr>
            <w:r w:rsidRPr="00E679F2">
              <w:t>9 923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B561835" w14:textId="7A2C2719" w:rsidR="00E679F2" w:rsidRPr="00E679F2" w:rsidRDefault="00E679F2" w:rsidP="00E679F2">
            <w:pPr>
              <w:jc w:val="right"/>
            </w:pPr>
            <w:r w:rsidRPr="00E679F2">
              <w:t>827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0EB8784" w14:textId="3E356FD9" w:rsidR="00E679F2" w:rsidRPr="00E0786B" w:rsidRDefault="00E679F2" w:rsidP="00E679F2">
            <w:pPr>
              <w:jc w:val="right"/>
              <w:rPr>
                <w:color w:val="FF0000"/>
              </w:rPr>
            </w:pPr>
            <w:r w:rsidRPr="00D15A62">
              <w:t>1 619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BA99C3" w14:textId="4373D774" w:rsidR="00E679F2" w:rsidRPr="00BF478D" w:rsidRDefault="00CE3587" w:rsidP="00E679F2">
            <w:pPr>
              <w:jc w:val="right"/>
            </w:pPr>
            <w:r w:rsidRPr="00BF478D">
              <w:t>5</w:t>
            </w:r>
            <w:r w:rsidR="00E679F2" w:rsidRPr="00BF478D">
              <w:t xml:space="preserve"> </w:t>
            </w:r>
            <w:r w:rsidRPr="00BF478D">
              <w:t>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A99A44" w14:textId="2658DFD6" w:rsidR="00E679F2" w:rsidRPr="00BF478D" w:rsidRDefault="003B51B7" w:rsidP="00E679F2">
            <w:pPr>
              <w:jc w:val="right"/>
            </w:pPr>
            <w:r w:rsidRPr="00BF478D">
              <w:t>2 430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900709" w14:textId="29E8720C" w:rsidR="00E679F2" w:rsidRPr="00BF478D" w:rsidRDefault="003B51B7" w:rsidP="00E679F2">
            <w:pPr>
              <w:jc w:val="right"/>
            </w:pPr>
            <w:r w:rsidRPr="00BF478D">
              <w:t>14</w:t>
            </w:r>
          </w:p>
        </w:tc>
      </w:tr>
      <w:tr w:rsidR="00E679F2" w:rsidRPr="00575AC8" w14:paraId="2D31557A" w14:textId="77777777" w:rsidTr="001770CB">
        <w:trPr>
          <w:trHeight w:val="221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8B5DB4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Zariadenie pre seniorov*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6969EB3" w14:textId="38AE6E6B" w:rsidR="00E679F2" w:rsidRPr="00D15A62" w:rsidRDefault="00E679F2" w:rsidP="00E679F2">
            <w:pPr>
              <w:jc w:val="right"/>
            </w:pPr>
            <w:r w:rsidRPr="00D15A62">
              <w:t>2 986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5330D7" w14:textId="0B4091DB" w:rsidR="00E679F2" w:rsidRPr="00D15A62" w:rsidRDefault="00E679F2" w:rsidP="00E679F2">
            <w:pPr>
              <w:jc w:val="right"/>
            </w:pPr>
            <w:r w:rsidRPr="00D15A62">
              <w:t>249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1856CAB" w14:textId="10059864" w:rsidR="00E679F2" w:rsidRPr="00E679F2" w:rsidRDefault="00E679F2" w:rsidP="00E679F2">
            <w:pPr>
              <w:jc w:val="right"/>
            </w:pPr>
            <w:r w:rsidRPr="00E679F2">
              <w:t>13 026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6A69750" w14:textId="13671343" w:rsidR="00E679F2" w:rsidRPr="00E679F2" w:rsidRDefault="00E679F2" w:rsidP="00E679F2">
            <w:pPr>
              <w:jc w:val="right"/>
            </w:pPr>
            <w:r w:rsidRPr="00E679F2">
              <w:t>1 086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007C4F0" w14:textId="4F9466A7" w:rsidR="00E679F2" w:rsidRPr="00E0786B" w:rsidRDefault="00E679F2" w:rsidP="00E679F2">
            <w:pPr>
              <w:jc w:val="right"/>
              <w:rPr>
                <w:color w:val="FF0000"/>
              </w:rPr>
            </w:pPr>
            <w:r w:rsidRPr="00D15A62">
              <w:t>2 986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1ADBBE" w14:textId="6677B45E" w:rsidR="00E679F2" w:rsidRPr="00BF478D" w:rsidRDefault="00E679F2" w:rsidP="00E679F2">
            <w:pPr>
              <w:jc w:val="right"/>
            </w:pPr>
            <w:r w:rsidRPr="00BF478D">
              <w:t xml:space="preserve">2 </w:t>
            </w:r>
            <w:r w:rsidR="003B51B7" w:rsidRPr="00BF478D">
              <w:t>817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6CD67A" w14:textId="51D7A42C" w:rsidR="00E679F2" w:rsidRPr="00BF478D" w:rsidRDefault="003B51B7" w:rsidP="00E679F2">
            <w:pPr>
              <w:jc w:val="right"/>
            </w:pPr>
            <w:r w:rsidRPr="00BF478D">
              <w:t>7 004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6CCE41" w14:textId="33663E32" w:rsidR="00E679F2" w:rsidRPr="00BF478D" w:rsidRDefault="003B51B7" w:rsidP="00E679F2">
            <w:pPr>
              <w:jc w:val="right"/>
            </w:pPr>
            <w:r w:rsidRPr="00BF478D">
              <w:t>219</w:t>
            </w:r>
          </w:p>
        </w:tc>
      </w:tr>
      <w:tr w:rsidR="00E679F2" w:rsidRPr="00575AC8" w14:paraId="397F0973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A8F632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Jedáleň pri ZPS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4F9C3F0" w14:textId="6BE85F0C" w:rsidR="00E679F2" w:rsidRPr="00D15A62" w:rsidRDefault="00E679F2" w:rsidP="00E679F2">
            <w:pPr>
              <w:jc w:val="right"/>
            </w:pPr>
            <w:r w:rsidRPr="00D15A62">
              <w:t>966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DEBDFB" w14:textId="46CC6066" w:rsidR="00E679F2" w:rsidRPr="00D15A62" w:rsidRDefault="00E679F2" w:rsidP="00E679F2">
            <w:pPr>
              <w:jc w:val="right"/>
            </w:pPr>
            <w:r w:rsidRPr="00D15A62">
              <w:t>81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82B2052" w14:textId="73622C39" w:rsidR="00E679F2" w:rsidRPr="00E679F2" w:rsidRDefault="00E679F2" w:rsidP="00E679F2">
            <w:pPr>
              <w:jc w:val="right"/>
            </w:pPr>
            <w:r w:rsidRPr="00E679F2">
              <w:t>2 394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983D755" w14:textId="0DDD7D64" w:rsidR="00E679F2" w:rsidRPr="00E679F2" w:rsidRDefault="00E679F2" w:rsidP="00E679F2">
            <w:pPr>
              <w:jc w:val="right"/>
            </w:pPr>
            <w:r w:rsidRPr="00E679F2">
              <w:t>199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1E8C726" w14:textId="3ADDEF72" w:rsidR="00E679F2" w:rsidRPr="00E0786B" w:rsidRDefault="00E679F2" w:rsidP="00E679F2">
            <w:pPr>
              <w:jc w:val="right"/>
              <w:rPr>
                <w:color w:val="FF0000"/>
              </w:rPr>
            </w:pPr>
            <w:r w:rsidRPr="00D15A62">
              <w:t>966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2CCC87" w14:textId="1A5BB5ED" w:rsidR="00E679F2" w:rsidRPr="00BF478D" w:rsidRDefault="003B51B7" w:rsidP="00E679F2">
            <w:pPr>
              <w:jc w:val="right"/>
            </w:pPr>
            <w:r w:rsidRPr="00BF478D">
              <w:t>1 316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AF3B13" w14:textId="611CF95E" w:rsidR="00E679F2" w:rsidRPr="00BF478D" w:rsidRDefault="003B51B7" w:rsidP="00E679F2">
            <w:pPr>
              <w:jc w:val="right"/>
            </w:pPr>
            <w:r w:rsidRPr="00BF478D">
              <w:t>1</w:t>
            </w:r>
            <w:r w:rsidR="00E679F2" w:rsidRPr="00BF478D">
              <w:t>0</w:t>
            </w:r>
            <w:r w:rsidRPr="00BF478D"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7A0E2F" w14:textId="51A7A23E" w:rsidR="00E679F2" w:rsidRPr="00BF478D" w:rsidRDefault="003B51B7" w:rsidP="00E679F2">
            <w:pPr>
              <w:jc w:val="right"/>
            </w:pPr>
            <w:r w:rsidRPr="00BF478D">
              <w:t>4</w:t>
            </w:r>
          </w:p>
        </w:tc>
      </w:tr>
      <w:tr w:rsidR="00E679F2" w:rsidRPr="00575AC8" w14:paraId="3EC7C027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9A5B97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Denné centrum zdrav. postih. občanov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1B88F64" w14:textId="77777777" w:rsidR="00E679F2" w:rsidRPr="00D15A62" w:rsidRDefault="00E679F2" w:rsidP="00E679F2">
            <w:pPr>
              <w:jc w:val="right"/>
            </w:pPr>
            <w:r w:rsidRPr="00D15A62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61B981" w14:textId="77777777" w:rsidR="00E679F2" w:rsidRPr="00D15A62" w:rsidRDefault="00E679F2" w:rsidP="00E679F2">
            <w:pPr>
              <w:jc w:val="right"/>
            </w:pPr>
            <w:r w:rsidRPr="00D15A62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0168352" w14:textId="77777777" w:rsidR="00E679F2" w:rsidRPr="00E679F2" w:rsidRDefault="00E679F2" w:rsidP="00E679F2">
            <w:pPr>
              <w:jc w:val="right"/>
            </w:pPr>
            <w:r w:rsidRPr="00E679F2">
              <w:t>83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AB8CB90" w14:textId="77777777" w:rsidR="00E679F2" w:rsidRPr="00E679F2" w:rsidRDefault="00E679F2" w:rsidP="00E679F2">
            <w:pPr>
              <w:jc w:val="right"/>
            </w:pPr>
            <w:r w:rsidRPr="00E679F2"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E662703" w14:textId="45BD1079" w:rsidR="00E679F2" w:rsidRPr="00E0786B" w:rsidRDefault="00E679F2" w:rsidP="00E679F2">
            <w:pPr>
              <w:jc w:val="right"/>
              <w:rPr>
                <w:color w:val="FF0000"/>
              </w:rPr>
            </w:pPr>
            <w:r w:rsidRPr="00D15A62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F34D71" w14:textId="7987DE03" w:rsidR="00E679F2" w:rsidRPr="00BF478D" w:rsidRDefault="00E679F2" w:rsidP="00E679F2">
            <w:pPr>
              <w:jc w:val="right"/>
            </w:pPr>
            <w:r w:rsidRPr="00BF478D">
              <w:t>8</w:t>
            </w:r>
            <w:r w:rsidR="003B51B7" w:rsidRPr="00BF478D"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EEE076" w14:textId="607D84EC" w:rsidR="00E679F2" w:rsidRPr="00BF478D" w:rsidRDefault="003B51B7" w:rsidP="00E679F2">
            <w:pPr>
              <w:jc w:val="right"/>
            </w:pPr>
            <w:r w:rsidRPr="00BF478D"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25E4CF" w14:textId="109D0C5E" w:rsidR="00E679F2" w:rsidRPr="00BF478D" w:rsidRDefault="003B51B7" w:rsidP="00E679F2">
            <w:pPr>
              <w:jc w:val="right"/>
            </w:pPr>
            <w:r w:rsidRPr="00BF478D">
              <w:t>1</w:t>
            </w:r>
          </w:p>
        </w:tc>
      </w:tr>
      <w:tr w:rsidR="00E679F2" w:rsidRPr="00575AC8" w14:paraId="333FA8F7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2361D3" w14:textId="77777777" w:rsidR="00E679F2" w:rsidRPr="0051567C" w:rsidRDefault="00E679F2" w:rsidP="00E679F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Nocľaháreň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86CA455" w14:textId="77777777" w:rsidR="00E679F2" w:rsidRPr="00D15A62" w:rsidRDefault="00E679F2" w:rsidP="00E679F2">
            <w:pPr>
              <w:jc w:val="right"/>
            </w:pPr>
            <w:r w:rsidRPr="00D15A62">
              <w:t>329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E93210" w14:textId="77777777" w:rsidR="00E679F2" w:rsidRPr="00D15A62" w:rsidRDefault="00E679F2" w:rsidP="00E679F2">
            <w:pPr>
              <w:jc w:val="right"/>
            </w:pPr>
            <w:r w:rsidRPr="00D15A62">
              <w:t>27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F3259D8" w14:textId="34894C8F" w:rsidR="00E679F2" w:rsidRPr="00E679F2" w:rsidRDefault="00E679F2" w:rsidP="00E679F2">
            <w:pPr>
              <w:jc w:val="right"/>
            </w:pPr>
            <w:r w:rsidRPr="00E679F2">
              <w:t>5 141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9AD78A0" w14:textId="1CBB6A41" w:rsidR="00E679F2" w:rsidRPr="00E679F2" w:rsidRDefault="00E679F2" w:rsidP="00E679F2">
            <w:pPr>
              <w:jc w:val="right"/>
            </w:pPr>
            <w:r w:rsidRPr="00E679F2">
              <w:t>428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EF98511" w14:textId="5249C14D" w:rsidR="00E679F2" w:rsidRPr="00E0786B" w:rsidRDefault="00E679F2" w:rsidP="00E679F2">
            <w:pPr>
              <w:jc w:val="right"/>
              <w:rPr>
                <w:color w:val="FF0000"/>
              </w:rPr>
            </w:pPr>
            <w:r w:rsidRPr="00D15A62">
              <w:t>329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72A915" w14:textId="630161F4" w:rsidR="00E679F2" w:rsidRPr="00BF478D" w:rsidRDefault="003B51B7" w:rsidP="00E679F2">
            <w:pPr>
              <w:jc w:val="right"/>
            </w:pPr>
            <w:r w:rsidRPr="00BF478D">
              <w:t>852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CD3E2F" w14:textId="6DC7106C" w:rsidR="00E679F2" w:rsidRPr="00BF478D" w:rsidRDefault="003B51B7" w:rsidP="00E679F2">
            <w:pPr>
              <w:jc w:val="right"/>
            </w:pPr>
            <w:r w:rsidRPr="00BF478D">
              <w:t xml:space="preserve">3 </w:t>
            </w:r>
            <w:r w:rsidR="00BF478D" w:rsidRPr="00BF478D">
              <w:t>8</w:t>
            </w:r>
            <w:r w:rsidRPr="00BF478D">
              <w:t>73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D7435A" w14:textId="27E1D402" w:rsidR="00E679F2" w:rsidRPr="00BF478D" w:rsidRDefault="00BF478D" w:rsidP="00E679F2">
            <w:pPr>
              <w:jc w:val="right"/>
            </w:pPr>
            <w:r w:rsidRPr="00BF478D">
              <w:t>87</w:t>
            </w:r>
          </w:p>
        </w:tc>
      </w:tr>
      <w:tr w:rsidR="00E679F2" w:rsidRPr="00575AC8" w14:paraId="6FAB0DCE" w14:textId="77777777" w:rsidTr="001770CB">
        <w:trPr>
          <w:trHeight w:val="221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41DA55" w14:textId="77777777" w:rsidR="00E679F2" w:rsidRPr="0051567C" w:rsidRDefault="00E679F2" w:rsidP="00E679F2">
            <w:pPr>
              <w:widowControl w:val="0"/>
              <w:tabs>
                <w:tab w:val="left" w:pos="0"/>
              </w:tabs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Útulok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561B71B" w14:textId="3B71955D" w:rsidR="00E679F2" w:rsidRPr="00D15A62" w:rsidRDefault="00E679F2" w:rsidP="00E679F2">
            <w:pPr>
              <w:jc w:val="right"/>
            </w:pPr>
            <w:r w:rsidRPr="00D15A62">
              <w:t>439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BA8AE8" w14:textId="1E805DD6" w:rsidR="00E679F2" w:rsidRPr="00D15A62" w:rsidRDefault="00E679F2" w:rsidP="00E679F2">
            <w:pPr>
              <w:jc w:val="right"/>
            </w:pPr>
            <w:r w:rsidRPr="00D15A62">
              <w:t>37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F6FC91C" w14:textId="1C6D8536" w:rsidR="00E679F2" w:rsidRPr="00E679F2" w:rsidRDefault="00E679F2" w:rsidP="00E679F2">
            <w:pPr>
              <w:jc w:val="right"/>
            </w:pPr>
            <w:r w:rsidRPr="00E679F2">
              <w:t>6 197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E83276B" w14:textId="45480A98" w:rsidR="00E679F2" w:rsidRPr="00E679F2" w:rsidRDefault="00E679F2" w:rsidP="00E679F2">
            <w:pPr>
              <w:jc w:val="right"/>
            </w:pPr>
            <w:r w:rsidRPr="00E679F2">
              <w:t>516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88BEB18" w14:textId="2213B233" w:rsidR="00E679F2" w:rsidRPr="00E0786B" w:rsidRDefault="00E679F2" w:rsidP="00E679F2">
            <w:pPr>
              <w:jc w:val="right"/>
              <w:rPr>
                <w:color w:val="FF0000"/>
              </w:rPr>
            </w:pPr>
            <w:r w:rsidRPr="00D15A62">
              <w:t>439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C6CC8B" w14:textId="27A5183E" w:rsidR="00E679F2" w:rsidRPr="00BF478D" w:rsidRDefault="00BF478D" w:rsidP="00E679F2">
            <w:pPr>
              <w:jc w:val="right"/>
            </w:pPr>
            <w:r w:rsidRPr="00BF478D">
              <w:t>2</w:t>
            </w:r>
            <w:r w:rsidR="00E679F2" w:rsidRPr="00BF478D">
              <w:t xml:space="preserve"> </w:t>
            </w:r>
            <w:r w:rsidRPr="00BF478D">
              <w:t>75</w:t>
            </w:r>
            <w:r w:rsidR="00E679F2" w:rsidRPr="00BF478D"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A1954A" w14:textId="69BC20B8" w:rsidR="00E679F2" w:rsidRPr="00BF478D" w:rsidRDefault="00BF478D" w:rsidP="00E679F2">
            <w:pPr>
              <w:jc w:val="right"/>
            </w:pPr>
            <w:r w:rsidRPr="00BF478D">
              <w:t>3 000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E8F27A" w14:textId="039FBD92" w:rsidR="00E679F2" w:rsidRPr="00BF478D" w:rsidRDefault="00BF478D" w:rsidP="00E679F2">
            <w:pPr>
              <w:jc w:val="right"/>
            </w:pPr>
            <w:r w:rsidRPr="00BF478D">
              <w:t>0</w:t>
            </w:r>
          </w:p>
        </w:tc>
      </w:tr>
      <w:tr w:rsidR="00E679F2" w:rsidRPr="00575AC8" w14:paraId="6C17D8C9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03D8FB9" w14:textId="77777777" w:rsidR="00E679F2" w:rsidRPr="0051567C" w:rsidRDefault="00E679F2" w:rsidP="00E679F2">
            <w:pPr>
              <w:widowControl w:val="0"/>
              <w:tabs>
                <w:tab w:val="left" w:pos="0"/>
              </w:tabs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Nízkoprahové denné centrum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14:paraId="24BF77A9" w14:textId="77777777" w:rsidR="00E679F2" w:rsidRPr="00D15A62" w:rsidRDefault="00E679F2" w:rsidP="00E679F2">
            <w:pPr>
              <w:jc w:val="right"/>
            </w:pPr>
            <w:r w:rsidRPr="00D15A62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605E64DC" w14:textId="77777777" w:rsidR="00E679F2" w:rsidRPr="00D15A62" w:rsidRDefault="00E679F2" w:rsidP="00E679F2">
            <w:pPr>
              <w:jc w:val="right"/>
            </w:pPr>
            <w:r w:rsidRPr="00D15A62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14:paraId="20503D4A" w14:textId="1DE07BC6" w:rsidR="00E679F2" w:rsidRPr="00E679F2" w:rsidRDefault="00FF364F" w:rsidP="00E679F2">
            <w:pPr>
              <w:jc w:val="right"/>
            </w:pPr>
            <w:r>
              <w:t>50</w:t>
            </w:r>
            <w:r w:rsidR="00E679F2" w:rsidRPr="00E679F2"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14:paraId="414C12E7" w14:textId="3B23E65B" w:rsidR="00E679F2" w:rsidRPr="00E679F2" w:rsidRDefault="00FF364F" w:rsidP="00E679F2">
            <w:pPr>
              <w:jc w:val="right"/>
            </w:pPr>
            <w:r>
              <w:t>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14:paraId="1E7E0BA6" w14:textId="10E5EC17" w:rsidR="00E679F2" w:rsidRPr="00E0786B" w:rsidRDefault="00E679F2" w:rsidP="00E679F2">
            <w:pPr>
              <w:jc w:val="right"/>
              <w:rPr>
                <w:color w:val="FF0000"/>
              </w:rPr>
            </w:pPr>
            <w:r w:rsidRPr="00D15A62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91B013" w14:textId="53F079CA" w:rsidR="00E679F2" w:rsidRPr="00BF478D" w:rsidRDefault="00BF478D" w:rsidP="00E679F2">
            <w:pPr>
              <w:jc w:val="right"/>
            </w:pPr>
            <w:r w:rsidRPr="00BF478D">
              <w:t>6</w:t>
            </w:r>
            <w:r w:rsidR="00FF364F"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1CC1C3" w14:textId="1B3B00D3" w:rsidR="00E679F2" w:rsidRPr="00BF478D" w:rsidRDefault="00FF364F" w:rsidP="00E679F2">
            <w:pPr>
              <w:jc w:val="right"/>
            </w:pPr>
            <w:r>
              <w:t>443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422F28" w14:textId="738C20AE" w:rsidR="00E679F2" w:rsidRPr="00BF478D" w:rsidRDefault="00BF478D" w:rsidP="00E679F2">
            <w:pPr>
              <w:jc w:val="right"/>
            </w:pPr>
            <w:r w:rsidRPr="00BF478D">
              <w:t>0</w:t>
            </w:r>
          </w:p>
        </w:tc>
      </w:tr>
    </w:tbl>
    <w:p w14:paraId="000BE8BC" w14:textId="4BDE2A64" w:rsidR="00D0221F" w:rsidRPr="00E01876" w:rsidRDefault="002D4329" w:rsidP="00E01876">
      <w:pPr>
        <w:rPr>
          <w:i/>
          <w:sz w:val="16"/>
          <w:szCs w:val="16"/>
        </w:rPr>
      </w:pPr>
      <w:r w:rsidRPr="002D4329">
        <w:rPr>
          <w:sz w:val="16"/>
          <w:szCs w:val="16"/>
        </w:rPr>
        <w:t xml:space="preserve">*   </w:t>
      </w:r>
      <w:r w:rsidRPr="002D4329">
        <w:rPr>
          <w:i/>
          <w:sz w:val="16"/>
          <w:szCs w:val="16"/>
        </w:rPr>
        <w:t>v priemerných nákladoch a úhradách nie sú započítané náklady a úhrady za stravné</w:t>
      </w:r>
    </w:p>
    <w:p w14:paraId="63EC19E9" w14:textId="77777777" w:rsidR="003906C7" w:rsidRPr="00821CEB" w:rsidRDefault="003906C7" w:rsidP="00D9575E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  <w:r w:rsidRPr="00821CEB">
        <w:rPr>
          <w:snapToGrid w:val="0"/>
          <w:sz w:val="24"/>
          <w:szCs w:val="24"/>
          <w:u w:val="single"/>
          <w:lang w:eastAsia="sk-SK"/>
        </w:rPr>
        <w:lastRenderedPageBreak/>
        <w:t xml:space="preserve">Tabuľka č. </w:t>
      </w:r>
      <w:r w:rsidR="00CF2545">
        <w:rPr>
          <w:snapToGrid w:val="0"/>
          <w:sz w:val="24"/>
          <w:szCs w:val="24"/>
          <w:u w:val="single"/>
          <w:lang w:eastAsia="sk-SK"/>
        </w:rPr>
        <w:t>5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b/>
          <w:snapToGrid w:val="0"/>
          <w:sz w:val="24"/>
          <w:szCs w:val="24"/>
          <w:lang w:eastAsia="sk-SK"/>
        </w:rPr>
        <w:t xml:space="preserve">    </w:t>
      </w:r>
      <w:r w:rsidR="004526CC">
        <w:rPr>
          <w:b/>
          <w:snapToGrid w:val="0"/>
          <w:sz w:val="24"/>
          <w:szCs w:val="24"/>
          <w:lang w:eastAsia="sk-SK"/>
        </w:rPr>
        <w:t xml:space="preserve">Priemerné </w:t>
      </w:r>
      <w:r w:rsidR="00DA54EB">
        <w:rPr>
          <w:b/>
          <w:snapToGrid w:val="0"/>
          <w:sz w:val="24"/>
          <w:szCs w:val="24"/>
          <w:lang w:eastAsia="sk-SK"/>
        </w:rPr>
        <w:t xml:space="preserve">EON </w:t>
      </w:r>
      <w:r w:rsidR="00615608" w:rsidRPr="00821CEB">
        <w:rPr>
          <w:b/>
          <w:snapToGrid w:val="0"/>
          <w:sz w:val="24"/>
          <w:szCs w:val="24"/>
          <w:lang w:eastAsia="sk-SK"/>
        </w:rPr>
        <w:t>na jedného prijímateľa a </w:t>
      </w:r>
      <w:r w:rsidR="00615608">
        <w:rPr>
          <w:b/>
          <w:snapToGrid w:val="0"/>
          <w:sz w:val="24"/>
          <w:szCs w:val="24"/>
          <w:lang w:eastAsia="sk-SK"/>
        </w:rPr>
        <w:t>priemerné</w:t>
      </w:r>
      <w:r w:rsidR="00615608" w:rsidRPr="00821CEB">
        <w:rPr>
          <w:b/>
          <w:snapToGrid w:val="0"/>
          <w:sz w:val="24"/>
          <w:szCs w:val="24"/>
          <w:lang w:eastAsia="sk-SK"/>
        </w:rPr>
        <w:t xml:space="preserve"> úhrad</w:t>
      </w:r>
      <w:r w:rsidR="00615608">
        <w:rPr>
          <w:b/>
          <w:snapToGrid w:val="0"/>
          <w:sz w:val="24"/>
          <w:szCs w:val="24"/>
          <w:lang w:eastAsia="sk-SK"/>
        </w:rPr>
        <w:t>y</w:t>
      </w:r>
    </w:p>
    <w:p w14:paraId="73AAE086" w14:textId="77777777" w:rsidR="003906C7" w:rsidRPr="00E178FD" w:rsidRDefault="003906C7" w:rsidP="00D9575E">
      <w:pPr>
        <w:widowControl w:val="0"/>
        <w:jc w:val="both"/>
        <w:rPr>
          <w:snapToGrid w:val="0"/>
          <w:sz w:val="12"/>
          <w:szCs w:val="12"/>
          <w:u w:val="single"/>
          <w:lang w:eastAsia="sk-SK"/>
        </w:rPr>
      </w:pPr>
    </w:p>
    <w:tbl>
      <w:tblPr>
        <w:tblW w:w="9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3543"/>
        <w:gridCol w:w="1134"/>
        <w:gridCol w:w="993"/>
        <w:gridCol w:w="1134"/>
        <w:gridCol w:w="1134"/>
        <w:gridCol w:w="992"/>
      </w:tblGrid>
      <w:tr w:rsidR="003906C7" w:rsidRPr="006C145E" w14:paraId="125EE212" w14:textId="77777777" w:rsidTr="006A1820">
        <w:trPr>
          <w:cantSplit/>
          <w:trHeight w:val="310"/>
        </w:trPr>
        <w:tc>
          <w:tcPr>
            <w:tcW w:w="496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7D747D32" w14:textId="77777777" w:rsidR="003906C7" w:rsidRPr="006C145E" w:rsidRDefault="003906C7" w:rsidP="00607B4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</w:p>
        </w:tc>
        <w:tc>
          <w:tcPr>
            <w:tcW w:w="354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8F3E591" w14:textId="77777777" w:rsidR="003906C7" w:rsidRPr="006C145E" w:rsidRDefault="003906C7" w:rsidP="00607B4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3FBAD600" w14:textId="0E119205" w:rsidR="003906C7" w:rsidRPr="006C145E" w:rsidRDefault="003906C7" w:rsidP="00DA54EB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Prepočítané </w:t>
            </w:r>
            <w:r w:rsidR="000E7E46">
              <w:rPr>
                <w:snapToGrid w:val="0"/>
                <w:sz w:val="18"/>
                <w:lang w:eastAsia="sk-SK"/>
              </w:rPr>
              <w:t xml:space="preserve">EON </w:t>
            </w:r>
            <w:r w:rsidRPr="006C145E">
              <w:rPr>
                <w:snapToGrid w:val="0"/>
                <w:sz w:val="18"/>
                <w:lang w:eastAsia="sk-SK"/>
              </w:rPr>
              <w:t xml:space="preserve">za rok </w:t>
            </w:r>
            <w:r w:rsidR="007728DC">
              <w:rPr>
                <w:snapToGrid w:val="0"/>
                <w:sz w:val="18"/>
                <w:lang w:eastAsia="sk-SK"/>
              </w:rPr>
              <w:t>2021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DB08E3F" w14:textId="5B961FAF" w:rsidR="003A48AC" w:rsidRPr="006C145E" w:rsidRDefault="00BD7874" w:rsidP="003A48AC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Priemerný počet prijímate</w:t>
            </w:r>
            <w:r w:rsidR="000E7E46">
              <w:rPr>
                <w:snapToGrid w:val="0"/>
                <w:sz w:val="18"/>
                <w:lang w:eastAsia="sk-SK"/>
              </w:rPr>
              <w:t>ľ.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94DF554" w14:textId="77777777" w:rsidR="003906C7" w:rsidRDefault="00D26514" w:rsidP="00607B4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Náklady</w:t>
            </w:r>
          </w:p>
          <w:p w14:paraId="3EC98DD4" w14:textId="77777777" w:rsidR="003906C7" w:rsidRPr="006C145E" w:rsidRDefault="003906C7" w:rsidP="00A90B99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na 1 </w:t>
            </w:r>
            <w:r w:rsidR="00A90B99">
              <w:rPr>
                <w:snapToGrid w:val="0"/>
                <w:sz w:val="18"/>
                <w:lang w:eastAsia="sk-SK"/>
              </w:rPr>
              <w:t>miesto</w:t>
            </w:r>
            <w:r>
              <w:rPr>
                <w:snapToGrid w:val="0"/>
                <w:sz w:val="18"/>
                <w:lang w:eastAsia="sk-SK"/>
              </w:rPr>
              <w:t xml:space="preserve"> za rok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5552D0A9" w14:textId="77777777" w:rsidR="003906C7" w:rsidRDefault="00D26514" w:rsidP="003906C7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Náklady</w:t>
            </w:r>
          </w:p>
          <w:p w14:paraId="651BCAA5" w14:textId="77777777" w:rsidR="003906C7" w:rsidRPr="00906F8B" w:rsidRDefault="003906C7" w:rsidP="00A90B99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na 1 </w:t>
            </w:r>
            <w:r w:rsidR="00A90B99">
              <w:rPr>
                <w:snapToGrid w:val="0"/>
                <w:sz w:val="18"/>
                <w:lang w:eastAsia="sk-SK"/>
              </w:rPr>
              <w:t>miesto</w:t>
            </w:r>
            <w:r>
              <w:rPr>
                <w:snapToGrid w:val="0"/>
                <w:sz w:val="18"/>
                <w:lang w:eastAsia="sk-SK"/>
              </w:rPr>
              <w:t xml:space="preserve"> </w:t>
            </w:r>
            <w:r w:rsidR="00D26514">
              <w:rPr>
                <w:snapToGrid w:val="0"/>
                <w:sz w:val="18"/>
                <w:lang w:eastAsia="sk-SK"/>
              </w:rPr>
              <w:t>za mesiac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763A0151" w14:textId="7A70A133" w:rsidR="003906C7" w:rsidRDefault="003906C7" w:rsidP="003906C7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Priem</w:t>
            </w:r>
            <w:r w:rsidR="000E7E46">
              <w:rPr>
                <w:snapToGrid w:val="0"/>
                <w:sz w:val="18"/>
                <w:lang w:eastAsia="sk-SK"/>
              </w:rPr>
              <w:t>.</w:t>
            </w:r>
            <w:r>
              <w:rPr>
                <w:snapToGrid w:val="0"/>
                <w:sz w:val="18"/>
                <w:lang w:eastAsia="sk-SK"/>
              </w:rPr>
              <w:t>mes</w:t>
            </w:r>
            <w:r w:rsidR="000E7E46">
              <w:rPr>
                <w:snapToGrid w:val="0"/>
                <w:sz w:val="18"/>
                <w:lang w:eastAsia="sk-SK"/>
              </w:rPr>
              <w:t>.</w:t>
            </w:r>
            <w:r>
              <w:rPr>
                <w:snapToGrid w:val="0"/>
                <w:sz w:val="18"/>
                <w:lang w:eastAsia="sk-SK"/>
              </w:rPr>
              <w:t xml:space="preserve"> úhrady </w:t>
            </w:r>
            <w:r w:rsidR="00A90B99">
              <w:rPr>
                <w:snapToGrid w:val="0"/>
                <w:sz w:val="18"/>
                <w:lang w:eastAsia="sk-SK"/>
              </w:rPr>
              <w:t xml:space="preserve">za </w:t>
            </w:r>
            <w:r>
              <w:rPr>
                <w:snapToGrid w:val="0"/>
                <w:sz w:val="18"/>
                <w:lang w:eastAsia="sk-SK"/>
              </w:rPr>
              <w:t>1</w:t>
            </w:r>
          </w:p>
          <w:p w14:paraId="2A51776A" w14:textId="77777777" w:rsidR="003906C7" w:rsidRPr="004E0F40" w:rsidRDefault="00A90B99" w:rsidP="003906C7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miesto</w:t>
            </w:r>
          </w:p>
        </w:tc>
      </w:tr>
      <w:tr w:rsidR="00256E60" w:rsidRPr="006C145E" w14:paraId="5A5993D0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D1387BB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021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AFDCE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Detské jasle, Nešporova ul.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79EC1" w14:textId="5732105B" w:rsidR="00256E60" w:rsidRPr="000E7E46" w:rsidRDefault="00256E60" w:rsidP="00256E60">
            <w:pPr>
              <w:jc w:val="right"/>
            </w:pPr>
            <w:r w:rsidRPr="000E7E46">
              <w:t>46 071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22090" w14:textId="77777777" w:rsidR="00256E60" w:rsidRPr="000E7E46" w:rsidRDefault="00256E60" w:rsidP="00256E60">
            <w:pPr>
              <w:jc w:val="right"/>
            </w:pPr>
            <w:r w:rsidRPr="000E7E46">
              <w:t>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814F9" w14:textId="12BD2A8F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10 239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95413" w14:textId="3FB9D2B0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853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22B188C" w14:textId="55D80A4E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274</w:t>
            </w:r>
          </w:p>
        </w:tc>
      </w:tr>
      <w:tr w:rsidR="00256E60" w:rsidRPr="006C145E" w14:paraId="692ED101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86668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041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D8770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Domov sociálnych služieb*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19D7E" w14:textId="2E9BF005" w:rsidR="00256E60" w:rsidRPr="000E7E46" w:rsidRDefault="00256E60" w:rsidP="00256E60">
            <w:pPr>
              <w:jc w:val="right"/>
            </w:pPr>
            <w:r w:rsidRPr="000E7E46">
              <w:t>74 160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3C164" w14:textId="261B9CA1" w:rsidR="00256E60" w:rsidRPr="000E7E46" w:rsidRDefault="00256E60" w:rsidP="00256E60">
            <w:pPr>
              <w:jc w:val="right"/>
            </w:pPr>
            <w:r w:rsidRPr="000E7E46"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EF244" w14:textId="3099C8EF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9 471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10BD9" w14:textId="1C1A7097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789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14041F3" w14:textId="75A09351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50</w:t>
            </w:r>
          </w:p>
        </w:tc>
      </w:tr>
      <w:tr w:rsidR="00256E60" w:rsidRPr="006C145E" w14:paraId="18846113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50960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050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584EF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Denné centrum č. 1, Horná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9B598" w14:textId="4D77A6CD" w:rsidR="00256E60" w:rsidRPr="000E7E46" w:rsidRDefault="00256E60" w:rsidP="00256E60">
            <w:pPr>
              <w:jc w:val="right"/>
            </w:pPr>
            <w:r w:rsidRPr="000E7E46">
              <w:t>30 352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849EE" w14:textId="619FFECC" w:rsidR="00256E60" w:rsidRPr="000E7E46" w:rsidRDefault="00256E60" w:rsidP="00256E60">
            <w:pPr>
              <w:jc w:val="right"/>
            </w:pPr>
            <w:r w:rsidRPr="000E7E46">
              <w:t>119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914C3" w14:textId="5DFDDE57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E6CDB" w14:textId="25EC7209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862FCAD" w14:textId="40081735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0</w:t>
            </w:r>
          </w:p>
        </w:tc>
      </w:tr>
      <w:tr w:rsidR="00256E60" w:rsidRPr="006C145E" w14:paraId="53E67E2A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CE2C8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060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4D412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Denné centrum č. 2, Kráľovská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87FF9" w14:textId="1432300E" w:rsidR="00256E60" w:rsidRPr="000E7E46" w:rsidRDefault="00256E60" w:rsidP="00256E60">
            <w:pPr>
              <w:jc w:val="right"/>
            </w:pPr>
            <w:r w:rsidRPr="000E7E46">
              <w:t>8 984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2273C" w14:textId="3F508C38" w:rsidR="00256E60" w:rsidRPr="000E7E46" w:rsidRDefault="00256E60" w:rsidP="00256E60">
            <w:pPr>
              <w:jc w:val="right"/>
            </w:pPr>
            <w:r w:rsidRPr="000E7E46">
              <w:t>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7EFFA" w14:textId="6F33917F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138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E3917" w14:textId="46A7A5AA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610F728" w14:textId="70A7D1CB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0</w:t>
            </w:r>
          </w:p>
        </w:tc>
      </w:tr>
      <w:tr w:rsidR="00256E60" w:rsidRPr="006C145E" w14:paraId="0CBA9263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2F9C8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071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55668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Centrum opatrovateľskej služby - Veča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0AB12" w14:textId="25F6AE08" w:rsidR="00256E60" w:rsidRPr="000E7E46" w:rsidRDefault="00256E60" w:rsidP="00256E60">
            <w:pPr>
              <w:jc w:val="right"/>
            </w:pPr>
            <w:r w:rsidRPr="000E7E46">
              <w:t>4 180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FC2D5" w14:textId="3A03D579" w:rsidR="00256E60" w:rsidRPr="000E7E46" w:rsidRDefault="00256E60" w:rsidP="00256E60">
            <w:pPr>
              <w:jc w:val="right"/>
            </w:pPr>
            <w:r w:rsidRPr="000E7E46"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2316F" w14:textId="01469998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1 079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F30CF" w14:textId="02FCC0A8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F806BF6" w14:textId="3117B469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9</w:t>
            </w:r>
          </w:p>
        </w:tc>
      </w:tr>
      <w:tr w:rsidR="00256E60" w:rsidRPr="006C145E" w14:paraId="3E705249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EA785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072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D8510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 xml:space="preserve">Denné centrum č. 3, Narcisová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69871" w14:textId="152AC821" w:rsidR="00256E60" w:rsidRPr="000E7E46" w:rsidRDefault="00256E60" w:rsidP="00256E60">
            <w:pPr>
              <w:jc w:val="right"/>
            </w:pPr>
            <w:r w:rsidRPr="000E7E46">
              <w:t>6 783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31AE4" w14:textId="587F2BF9" w:rsidR="00256E60" w:rsidRPr="000E7E46" w:rsidRDefault="00256E60" w:rsidP="00256E60">
            <w:pPr>
              <w:jc w:val="right"/>
            </w:pPr>
            <w:r w:rsidRPr="000E7E46">
              <w:t>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B6FC7" w14:textId="4BCF4062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BDBB1" w14:textId="54BB0B36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6C7EA33" w14:textId="09EE0D54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0</w:t>
            </w:r>
          </w:p>
        </w:tc>
      </w:tr>
      <w:tr w:rsidR="00256E60" w:rsidRPr="006C145E" w14:paraId="19AFB195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1975A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080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859EC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Dom s opatrovateľ. službou V. Šrobára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E80E3" w14:textId="09B156C0" w:rsidR="00256E60" w:rsidRPr="000E7E46" w:rsidRDefault="00256E60" w:rsidP="00256E60">
            <w:pPr>
              <w:jc w:val="right"/>
            </w:pPr>
            <w:r w:rsidRPr="000E7E46">
              <w:t>65 626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3493F" w14:textId="647B1F61" w:rsidR="00256E60" w:rsidRPr="000E7E46" w:rsidRDefault="00256E60" w:rsidP="00256E60">
            <w:pPr>
              <w:jc w:val="right"/>
            </w:pPr>
            <w:r w:rsidRPr="000E7E46">
              <w:t>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DEC59" w14:textId="6049AC5F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2 133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0F2EB" w14:textId="4FB80270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178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863DA05" w14:textId="70413865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21</w:t>
            </w:r>
          </w:p>
        </w:tc>
      </w:tr>
      <w:tr w:rsidR="00256E60" w:rsidRPr="006C145E" w14:paraId="73DB87A3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C6AB6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083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689D5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Terénna opatrovateľská služba Šaľa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26F51" w14:textId="2C8804BD" w:rsidR="00256E60" w:rsidRPr="000E7E46" w:rsidRDefault="00256E60" w:rsidP="00256E60">
            <w:pPr>
              <w:jc w:val="right"/>
            </w:pPr>
            <w:r w:rsidRPr="000E7E46">
              <w:t>522 587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56671" w14:textId="73F7B442" w:rsidR="00256E60" w:rsidRPr="000E7E46" w:rsidRDefault="00256E60" w:rsidP="00256E60">
            <w:pPr>
              <w:jc w:val="right"/>
            </w:pPr>
            <w:r w:rsidRPr="000E7E46">
              <w:t>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7EC2B" w14:textId="4B010BE9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9 923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C15C5" w14:textId="728A864F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827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62C12D6" w14:textId="30D2CE07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135</w:t>
            </w:r>
          </w:p>
        </w:tc>
      </w:tr>
      <w:tr w:rsidR="00256E60" w:rsidRPr="006C145E" w14:paraId="4C9B8490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F67A2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111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78F96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Zariadenie pre seniorov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C5040" w14:textId="709F018D" w:rsidR="00256E60" w:rsidRPr="000E7E46" w:rsidRDefault="00256E60" w:rsidP="00256E60">
            <w:pPr>
              <w:jc w:val="right"/>
            </w:pPr>
            <w:r w:rsidRPr="000E7E46">
              <w:t>234 076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F6A2A" w14:textId="212570AB" w:rsidR="00256E60" w:rsidRPr="000E7E46" w:rsidRDefault="00256E60" w:rsidP="00256E60">
            <w:pPr>
              <w:jc w:val="right"/>
            </w:pPr>
            <w:r w:rsidRPr="000E7E46"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8889A" w14:textId="4E0CB8CD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13 026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D5065" w14:textId="6536B331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1 086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DE1DB01" w14:textId="28F42CA1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249</w:t>
            </w:r>
          </w:p>
        </w:tc>
      </w:tr>
      <w:tr w:rsidR="00256E60" w:rsidRPr="006C145E" w14:paraId="449BEFFF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961EE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112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EA43B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Jedáleň pri ZPS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F2AD4" w14:textId="3487AA31" w:rsidR="00256E60" w:rsidRPr="000E7E46" w:rsidRDefault="00256E60" w:rsidP="00256E60">
            <w:pPr>
              <w:jc w:val="right"/>
            </w:pPr>
            <w:r w:rsidRPr="000E7E46">
              <w:t>90 879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AADC0" w14:textId="07673743" w:rsidR="00256E60" w:rsidRPr="000E7E46" w:rsidRDefault="00256E60" w:rsidP="00256E60">
            <w:pPr>
              <w:jc w:val="right"/>
            </w:pPr>
            <w:r w:rsidRPr="000E7E46"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89B6E" w14:textId="5805DB4F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2 394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FB9EF" w14:textId="73AF09B6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199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0ECB9AC" w14:textId="31AF0A87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81</w:t>
            </w:r>
          </w:p>
        </w:tc>
      </w:tr>
      <w:tr w:rsidR="00256E60" w:rsidRPr="006C145E" w14:paraId="73243292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2F4DC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120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872FD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Denné centrum zdravotne postih. občanov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0304C" w14:textId="1E503F49" w:rsidR="00256E60" w:rsidRPr="000E7E46" w:rsidRDefault="00256E60" w:rsidP="00256E60">
            <w:pPr>
              <w:jc w:val="right"/>
            </w:pPr>
            <w:r w:rsidRPr="000E7E46">
              <w:t>5 846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9AC07" w14:textId="77777777" w:rsidR="00256E60" w:rsidRPr="000E7E46" w:rsidRDefault="00256E60" w:rsidP="00256E60">
            <w:pPr>
              <w:jc w:val="right"/>
            </w:pPr>
            <w:r w:rsidRPr="000E7E46">
              <w:t>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948E9" w14:textId="390C10B5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EC73E" w14:textId="09F03D82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2EE82FE" w14:textId="12FBA244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0</w:t>
            </w:r>
          </w:p>
        </w:tc>
      </w:tr>
      <w:tr w:rsidR="00256E60" w:rsidRPr="006C145E" w14:paraId="43BD4D9D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5053F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141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7259F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Nocľaháreň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AEF2B" w14:textId="42D996DF" w:rsidR="00256E60" w:rsidRPr="000E7E46" w:rsidRDefault="00256E60" w:rsidP="00256E60">
            <w:pPr>
              <w:jc w:val="right"/>
            </w:pPr>
            <w:r w:rsidRPr="000E7E46">
              <w:t>63 318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63D7B" w14:textId="5CF7348E" w:rsidR="00256E60" w:rsidRPr="000E7E46" w:rsidRDefault="00256E60" w:rsidP="00256E60">
            <w:pPr>
              <w:jc w:val="right"/>
            </w:pPr>
            <w:r w:rsidRPr="000E7E46"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17114" w14:textId="6869DC2D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5 141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BB420" w14:textId="2259FF72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428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40A21BD" w14:textId="66DE400F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27</w:t>
            </w:r>
          </w:p>
        </w:tc>
      </w:tr>
      <w:tr w:rsidR="00256E60" w:rsidRPr="006C145E" w14:paraId="28C49F4B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5766E9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143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13E18B" w14:textId="77777777" w:rsidR="00256E60" w:rsidRPr="000E7E46" w:rsidRDefault="00256E60" w:rsidP="00256E60">
            <w:pPr>
              <w:widowControl w:val="0"/>
              <w:tabs>
                <w:tab w:val="left" w:pos="0"/>
              </w:tabs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Útulok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C076B9" w14:textId="5F09CE26" w:rsidR="00256E60" w:rsidRPr="000E7E46" w:rsidRDefault="00256E60" w:rsidP="00256E60">
            <w:pPr>
              <w:jc w:val="right"/>
            </w:pPr>
            <w:r w:rsidRPr="000E7E46">
              <w:t>59 228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978041" w14:textId="77777777" w:rsidR="00256E60" w:rsidRPr="000E7E46" w:rsidRDefault="00256E60" w:rsidP="00256E60">
            <w:pPr>
              <w:jc w:val="right"/>
            </w:pPr>
            <w:r w:rsidRPr="000E7E46"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A2030C8" w14:textId="0D82A5A6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6 197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FFC232E" w14:textId="35164931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516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14:paraId="56DE49DE" w14:textId="49B37EE7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37</w:t>
            </w:r>
          </w:p>
        </w:tc>
      </w:tr>
      <w:tr w:rsidR="00256E60" w:rsidRPr="006C145E" w14:paraId="7D569D23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4" w:space="0" w:color="auto"/>
              <w:bottom w:val="single" w:sz="12" w:space="0" w:color="000000"/>
              <w:right w:val="single" w:sz="6" w:space="0" w:color="000000"/>
            </w:tcBorders>
          </w:tcPr>
          <w:p w14:paraId="1A1FCB54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144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50C80924" w14:textId="77777777" w:rsidR="00256E60" w:rsidRPr="000E7E46" w:rsidRDefault="00256E60" w:rsidP="00256E60">
            <w:pPr>
              <w:widowControl w:val="0"/>
              <w:tabs>
                <w:tab w:val="left" w:pos="0"/>
              </w:tabs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Nízkoprahové denné 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251389B0" w14:textId="07D67F2C" w:rsidR="00256E60" w:rsidRPr="000E7E46" w:rsidRDefault="00256E60" w:rsidP="00256E60">
            <w:pPr>
              <w:jc w:val="right"/>
            </w:pPr>
            <w:r w:rsidRPr="000E7E46">
              <w:t>43 974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995F615" w14:textId="72301984" w:rsidR="00256E60" w:rsidRPr="000E7E46" w:rsidRDefault="00FF364F" w:rsidP="00256E60">
            <w:pPr>
              <w:jc w:val="right"/>
            </w:pPr>
            <w:r w:rsidRPr="000E7E46"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90E78F8" w14:textId="7EC9188C" w:rsidR="00256E60" w:rsidRPr="000E7E46" w:rsidRDefault="00FF364F" w:rsidP="00256E60">
            <w:pPr>
              <w:jc w:val="right"/>
              <w:rPr>
                <w:color w:val="FF0000"/>
              </w:rPr>
            </w:pPr>
            <w:r w:rsidRPr="000E7E46">
              <w:t>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B4386F5" w14:textId="05E812D7" w:rsidR="00256E60" w:rsidRPr="000E7E46" w:rsidRDefault="00FF364F" w:rsidP="00256E60">
            <w:pPr>
              <w:jc w:val="right"/>
              <w:rPr>
                <w:color w:val="FF0000"/>
              </w:rPr>
            </w:pPr>
            <w:r w:rsidRPr="000E7E46"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389D15B5" w14:textId="6E13E9F8" w:rsidR="00256E60" w:rsidRPr="000E7E46" w:rsidRDefault="00256E60" w:rsidP="00256E60">
            <w:pPr>
              <w:jc w:val="right"/>
              <w:rPr>
                <w:color w:val="FF0000"/>
              </w:rPr>
            </w:pPr>
            <w:r w:rsidRPr="000E7E46">
              <w:t>0</w:t>
            </w:r>
          </w:p>
        </w:tc>
      </w:tr>
      <w:tr w:rsidR="00B23FF5" w:rsidRPr="006C145E" w14:paraId="373C0095" w14:textId="77777777" w:rsidTr="000E7E46">
        <w:trPr>
          <w:cantSplit/>
          <w:trHeight w:hRule="exact" w:val="227"/>
        </w:trPr>
        <w:tc>
          <w:tcPr>
            <w:tcW w:w="4039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</w:tcPr>
          <w:p w14:paraId="7ED7467D" w14:textId="77777777" w:rsidR="00B23FF5" w:rsidRPr="000E7E46" w:rsidRDefault="00B23FF5" w:rsidP="00607B44">
            <w:pPr>
              <w:widowControl w:val="0"/>
              <w:ind w:left="851"/>
              <w:jc w:val="both"/>
              <w:rPr>
                <w:b/>
                <w:snapToGrid w:val="0"/>
                <w:lang w:eastAsia="sk-SK"/>
              </w:rPr>
            </w:pPr>
            <w:r w:rsidRPr="000E7E46">
              <w:rPr>
                <w:b/>
                <w:snapToGrid w:val="0"/>
                <w:lang w:eastAsia="sk-SK"/>
              </w:rPr>
              <w:t>S p o l u :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3B83681" w14:textId="559F47B3" w:rsidR="00B23FF5" w:rsidRPr="000E7E46" w:rsidRDefault="002F4E8D" w:rsidP="005D0414">
            <w:pPr>
              <w:jc w:val="right"/>
              <w:rPr>
                <w:b/>
                <w:bCs/>
              </w:rPr>
            </w:pPr>
            <w:r w:rsidRPr="000E7E46">
              <w:rPr>
                <w:b/>
                <w:bCs/>
              </w:rPr>
              <w:t>1 </w:t>
            </w:r>
            <w:r w:rsidR="0060512C" w:rsidRPr="000E7E46">
              <w:rPr>
                <w:b/>
                <w:bCs/>
              </w:rPr>
              <w:t>2</w:t>
            </w:r>
            <w:r w:rsidRPr="000E7E46">
              <w:rPr>
                <w:b/>
                <w:bCs/>
              </w:rPr>
              <w:t>5</w:t>
            </w:r>
            <w:r w:rsidR="0060512C" w:rsidRPr="000E7E46">
              <w:rPr>
                <w:b/>
                <w:bCs/>
              </w:rPr>
              <w:t>6</w:t>
            </w:r>
            <w:r w:rsidRPr="000E7E46">
              <w:rPr>
                <w:b/>
                <w:bCs/>
              </w:rPr>
              <w:t xml:space="preserve"> </w:t>
            </w:r>
            <w:r w:rsidR="0060512C" w:rsidRPr="000E7E46">
              <w:rPr>
                <w:b/>
                <w:bCs/>
              </w:rPr>
              <w:t>06</w:t>
            </w:r>
            <w:r w:rsidRPr="000E7E46">
              <w:rPr>
                <w:b/>
                <w:bCs/>
              </w:rPr>
              <w:t>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pct20" w:color="auto" w:fill="auto"/>
          </w:tcPr>
          <w:p w14:paraId="6D0FA789" w14:textId="09EE41B8" w:rsidR="00B23FF5" w:rsidRPr="000E7E46" w:rsidRDefault="00FF364F" w:rsidP="002F4E8D">
            <w:pPr>
              <w:jc w:val="right"/>
              <w:rPr>
                <w:b/>
              </w:rPr>
            </w:pPr>
            <w:r w:rsidRPr="000E7E46">
              <w:rPr>
                <w:b/>
              </w:rPr>
              <w:t>609</w:t>
            </w:r>
          </w:p>
        </w:tc>
        <w:tc>
          <w:tcPr>
            <w:tcW w:w="3260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EFA2AAE" w14:textId="03FB3CFB" w:rsidR="00204D1B" w:rsidRPr="00524D86" w:rsidRDefault="00204D1B" w:rsidP="00204D1B">
            <w:pPr>
              <w:widowControl w:val="0"/>
              <w:jc w:val="both"/>
              <w:rPr>
                <w:i/>
                <w:snapToGrid w:val="0"/>
                <w:sz w:val="16"/>
                <w:szCs w:val="16"/>
                <w:lang w:eastAsia="sk-SK"/>
              </w:rPr>
            </w:pPr>
            <w:r w:rsidRPr="00204D1B">
              <w:rPr>
                <w:i/>
                <w:snapToGrid w:val="0"/>
                <w:sz w:val="15"/>
                <w:szCs w:val="15"/>
                <w:lang w:eastAsia="sk-SK"/>
              </w:rPr>
              <w:t>* v</w:t>
            </w:r>
            <w:r>
              <w:rPr>
                <w:i/>
                <w:snapToGrid w:val="0"/>
                <w:sz w:val="15"/>
                <w:szCs w:val="15"/>
                <w:lang w:eastAsia="sk-SK"/>
              </w:rPr>
              <w:t> </w:t>
            </w:r>
            <w:r w:rsidRPr="00204D1B">
              <w:rPr>
                <w:i/>
                <w:snapToGrid w:val="0"/>
                <w:sz w:val="15"/>
                <w:szCs w:val="15"/>
                <w:lang w:eastAsia="sk-SK"/>
              </w:rPr>
              <w:t>priemer</w:t>
            </w:r>
            <w:r>
              <w:rPr>
                <w:i/>
                <w:snapToGrid w:val="0"/>
                <w:sz w:val="15"/>
                <w:szCs w:val="15"/>
                <w:lang w:eastAsia="sk-SK"/>
              </w:rPr>
              <w:t>.</w:t>
            </w:r>
            <w:r w:rsidRPr="00204D1B">
              <w:rPr>
                <w:i/>
                <w:snapToGrid w:val="0"/>
                <w:sz w:val="15"/>
                <w:szCs w:val="15"/>
                <w:lang w:eastAsia="sk-SK"/>
              </w:rPr>
              <w:t xml:space="preserve"> nákladoch a úhradách nie je</w:t>
            </w:r>
            <w:r w:rsidRPr="00524D86">
              <w:rPr>
                <w:i/>
                <w:snapToGrid w:val="0"/>
                <w:sz w:val="16"/>
                <w:szCs w:val="16"/>
                <w:lang w:eastAsia="sk-SK"/>
              </w:rPr>
              <w:t xml:space="preserve"> </w:t>
            </w:r>
            <w:r>
              <w:rPr>
                <w:i/>
                <w:snapToGrid w:val="0"/>
                <w:sz w:val="16"/>
                <w:szCs w:val="16"/>
                <w:lang w:eastAsia="sk-SK"/>
              </w:rPr>
              <w:t>stravné</w:t>
            </w:r>
          </w:p>
          <w:p w14:paraId="0C9B2736" w14:textId="77777777" w:rsidR="00B23FF5" w:rsidRPr="000E7E46" w:rsidRDefault="00B23FF5" w:rsidP="00607B44">
            <w:pPr>
              <w:jc w:val="right"/>
              <w:rPr>
                <w:b/>
                <w:color w:val="000000"/>
              </w:rPr>
            </w:pPr>
          </w:p>
        </w:tc>
      </w:tr>
    </w:tbl>
    <w:p w14:paraId="3A6D2777" w14:textId="77777777" w:rsidR="00204D1B" w:rsidRPr="00204D1B" w:rsidRDefault="00204D1B" w:rsidP="00204D1B">
      <w:pPr>
        <w:widowControl w:val="0"/>
        <w:jc w:val="both"/>
        <w:rPr>
          <w:snapToGrid w:val="0"/>
          <w:sz w:val="18"/>
          <w:szCs w:val="18"/>
          <w:u w:val="single"/>
          <w:lang w:eastAsia="sk-SK"/>
        </w:rPr>
      </w:pPr>
    </w:p>
    <w:p w14:paraId="26E7287B" w14:textId="1C45C872" w:rsidR="00204D1B" w:rsidRDefault="00204D1B" w:rsidP="00204D1B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1372D8">
        <w:rPr>
          <w:snapToGrid w:val="0"/>
          <w:sz w:val="24"/>
          <w:szCs w:val="24"/>
          <w:u w:val="single"/>
          <w:lang w:eastAsia="sk-SK"/>
        </w:rPr>
        <w:t xml:space="preserve">Tabuľka č. </w:t>
      </w:r>
      <w:r>
        <w:rPr>
          <w:snapToGrid w:val="0"/>
          <w:sz w:val="24"/>
          <w:szCs w:val="24"/>
          <w:u w:val="single"/>
          <w:lang w:eastAsia="sk-SK"/>
        </w:rPr>
        <w:t>6</w:t>
      </w:r>
      <w:r w:rsidRPr="001372D8">
        <w:rPr>
          <w:snapToGrid w:val="0"/>
          <w:sz w:val="24"/>
          <w:szCs w:val="24"/>
          <w:lang w:eastAsia="sk-SK"/>
        </w:rPr>
        <w:t xml:space="preserve">    </w:t>
      </w:r>
      <w:r w:rsidRPr="001372D8">
        <w:rPr>
          <w:b/>
          <w:snapToGrid w:val="0"/>
          <w:sz w:val="24"/>
          <w:szCs w:val="24"/>
          <w:lang w:eastAsia="sk-SK"/>
        </w:rPr>
        <w:t>Pohyby fondových účtov</w:t>
      </w:r>
    </w:p>
    <w:p w14:paraId="0D08C80F" w14:textId="0DDA6183" w:rsidR="00204D1B" w:rsidRPr="00204D1B" w:rsidRDefault="00204D1B" w:rsidP="00204D1B">
      <w:pPr>
        <w:widowControl w:val="0"/>
        <w:tabs>
          <w:tab w:val="left" w:pos="184"/>
          <w:tab w:val="right" w:pos="9406"/>
        </w:tabs>
        <w:rPr>
          <w:i/>
          <w:snapToGrid w:val="0"/>
          <w:sz w:val="6"/>
          <w:szCs w:val="6"/>
          <w:lang w:eastAsia="sk-SK"/>
        </w:rPr>
      </w:pPr>
      <w:r>
        <w:rPr>
          <w:i/>
          <w:snapToGrid w:val="0"/>
          <w:sz w:val="18"/>
          <w:lang w:eastAsia="sk-SK"/>
        </w:rPr>
        <w:tab/>
      </w:r>
      <w:r w:rsidRPr="00204D1B">
        <w:rPr>
          <w:i/>
          <w:snapToGrid w:val="0"/>
          <w:sz w:val="6"/>
          <w:szCs w:val="6"/>
          <w:lang w:eastAsia="sk-SK"/>
        </w:rPr>
        <w:tab/>
      </w:r>
    </w:p>
    <w:tbl>
      <w:tblPr>
        <w:tblW w:w="94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30"/>
        <w:gridCol w:w="1026"/>
        <w:gridCol w:w="992"/>
        <w:gridCol w:w="992"/>
        <w:gridCol w:w="993"/>
        <w:gridCol w:w="850"/>
        <w:gridCol w:w="907"/>
        <w:gridCol w:w="993"/>
      </w:tblGrid>
      <w:tr w:rsidR="00204D1B" w:rsidRPr="001372D8" w14:paraId="3B174E17" w14:textId="77777777" w:rsidTr="00204D1B">
        <w:trPr>
          <w:cantSplit/>
          <w:trHeight w:hRule="exact" w:val="227"/>
        </w:trPr>
        <w:tc>
          <w:tcPr>
            <w:tcW w:w="273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</w:tcPr>
          <w:p w14:paraId="24EFA4F8" w14:textId="77777777" w:rsidR="00204D1B" w:rsidRPr="00D1002F" w:rsidRDefault="00204D1B" w:rsidP="008841B6">
            <w:pPr>
              <w:keepNext/>
              <w:widowControl w:val="0"/>
              <w:jc w:val="both"/>
              <w:outlineLvl w:val="0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Druh majetku</w:t>
            </w:r>
          </w:p>
        </w:tc>
        <w:tc>
          <w:tcPr>
            <w:tcW w:w="1026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18987671" w14:textId="77777777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Stav k 31.12.20</w:t>
            </w:r>
            <w:r>
              <w:rPr>
                <w:snapToGrid w:val="0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1984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2C04974E" w14:textId="77777777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Pohyby v účtovnom roku</w:t>
            </w:r>
          </w:p>
        </w:tc>
        <w:tc>
          <w:tcPr>
            <w:tcW w:w="993" w:type="dxa"/>
            <w:vMerge w:val="restart"/>
            <w:tcBorders>
              <w:top w:val="single" w:sz="12" w:space="0" w:color="000000"/>
              <w:bottom w:val="single" w:sz="6" w:space="0" w:color="000000"/>
            </w:tcBorders>
          </w:tcPr>
          <w:p w14:paraId="472D6566" w14:textId="77777777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Stav k</w:t>
            </w:r>
          </w:p>
          <w:p w14:paraId="3397E0A2" w14:textId="77777777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31.12.</w:t>
            </w:r>
            <w:r>
              <w:rPr>
                <w:snapToGrid w:val="0"/>
                <w:sz w:val="18"/>
                <w:szCs w:val="18"/>
                <w:lang w:eastAsia="sk-SK"/>
              </w:rPr>
              <w:t>2021</w:t>
            </w:r>
          </w:p>
        </w:tc>
        <w:tc>
          <w:tcPr>
            <w:tcW w:w="2750" w:type="dxa"/>
            <w:gridSpan w:val="3"/>
            <w:tcBorders>
              <w:top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49173E0" w14:textId="77777777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z toho</w:t>
            </w:r>
          </w:p>
        </w:tc>
      </w:tr>
      <w:tr w:rsidR="00204D1B" w:rsidRPr="001372D8" w14:paraId="7A44A261" w14:textId="77777777" w:rsidTr="00204D1B">
        <w:trPr>
          <w:cantSplit/>
          <w:trHeight w:hRule="exact" w:val="227"/>
        </w:trPr>
        <w:tc>
          <w:tcPr>
            <w:tcW w:w="2730" w:type="dxa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</w:tcPr>
          <w:p w14:paraId="081B898C" w14:textId="77777777" w:rsidR="00204D1B" w:rsidRPr="00D1002F" w:rsidRDefault="00204D1B" w:rsidP="008841B6">
            <w:pPr>
              <w:keepNext/>
              <w:widowControl w:val="0"/>
              <w:jc w:val="both"/>
              <w:outlineLvl w:val="0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23787463" w14:textId="77777777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5F15BA1A" w14:textId="77777777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Výnosy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5F9163DD" w14:textId="77777777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Náklady</w:t>
            </w:r>
          </w:p>
        </w:tc>
        <w:tc>
          <w:tcPr>
            <w:tcW w:w="993" w:type="dxa"/>
            <w:vMerge/>
            <w:tcBorders>
              <w:top w:val="single" w:sz="6" w:space="0" w:color="000000"/>
              <w:bottom w:val="single" w:sz="12" w:space="0" w:color="000000"/>
            </w:tcBorders>
          </w:tcPr>
          <w:p w14:paraId="67B10F1E" w14:textId="77777777" w:rsidR="00204D1B" w:rsidRPr="00D1002F" w:rsidRDefault="00204D1B" w:rsidP="008841B6">
            <w:pPr>
              <w:widowControl w:val="0"/>
              <w:jc w:val="center"/>
              <w:rPr>
                <w:b/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0E9DD914" w14:textId="77777777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na účte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589D8C50" w14:textId="77777777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pokladňa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F1CADCF" w14:textId="77777777" w:rsidR="00204D1B" w:rsidRPr="00D1002F" w:rsidRDefault="00204D1B" w:rsidP="008841B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použité</w:t>
            </w:r>
          </w:p>
        </w:tc>
      </w:tr>
      <w:tr w:rsidR="00204D1B" w:rsidRPr="001372D8" w14:paraId="6D701623" w14:textId="77777777" w:rsidTr="00204D1B">
        <w:trPr>
          <w:cantSplit/>
          <w:trHeight w:hRule="exact" w:val="227"/>
        </w:trPr>
        <w:tc>
          <w:tcPr>
            <w:tcW w:w="2730" w:type="dxa"/>
            <w:tcBorders>
              <w:top w:val="single" w:sz="6" w:space="0" w:color="000000"/>
              <w:bottom w:val="single" w:sz="6" w:space="0" w:color="000000"/>
            </w:tcBorders>
          </w:tcPr>
          <w:p w14:paraId="36166EAE" w14:textId="77777777" w:rsidR="00204D1B" w:rsidRPr="00D1002F" w:rsidRDefault="00204D1B" w:rsidP="008841B6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Rezervný fond</w:t>
            </w:r>
          </w:p>
        </w:tc>
        <w:tc>
          <w:tcPr>
            <w:tcW w:w="10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A0E467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  <w:r w:rsidRPr="0078344F">
              <w:rPr>
                <w:bCs/>
                <w:snapToGrid w:val="0"/>
                <w:sz w:val="18"/>
                <w:szCs w:val="18"/>
                <w:lang w:eastAsia="sk-SK"/>
              </w:rPr>
              <w:t>3 270,36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66F911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3 358,60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6DDD1E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3258,20</w:t>
            </w:r>
          </w:p>
        </w:tc>
        <w:tc>
          <w:tcPr>
            <w:tcW w:w="993" w:type="dxa"/>
            <w:tcBorders>
              <w:top w:val="single" w:sz="12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6EC87680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snapToGrid w:val="0"/>
                <w:sz w:val="18"/>
                <w:szCs w:val="18"/>
                <w:lang w:eastAsia="sk-SK"/>
              </w:rPr>
              <w:t>3370,76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770BF5" w14:textId="77777777" w:rsidR="00204D1B" w:rsidRPr="00D1002F" w:rsidRDefault="00204D1B" w:rsidP="008841B6">
            <w:pPr>
              <w:widowControl w:val="0"/>
              <w:jc w:val="right"/>
              <w:rPr>
                <w:bCs/>
                <w:snapToGrid w:val="0"/>
                <w:color w:val="FF0000"/>
                <w:sz w:val="18"/>
                <w:szCs w:val="18"/>
                <w:lang w:eastAsia="sk-SK"/>
              </w:rPr>
            </w:pPr>
            <w:r>
              <w:rPr>
                <w:bCs/>
                <w:snapToGrid w:val="0"/>
                <w:sz w:val="18"/>
                <w:szCs w:val="18"/>
                <w:lang w:eastAsia="sk-SK"/>
              </w:rPr>
              <w:t>3 250,76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411273F8" w14:textId="77777777" w:rsidR="00204D1B" w:rsidRPr="00D1002F" w:rsidRDefault="00204D1B" w:rsidP="008841B6">
            <w:pPr>
              <w:widowControl w:val="0"/>
              <w:jc w:val="right"/>
              <w:rPr>
                <w:bCs/>
                <w:snapToGrid w:val="0"/>
                <w:color w:val="FF0000"/>
                <w:sz w:val="18"/>
                <w:szCs w:val="18"/>
                <w:lang w:eastAsia="sk-SK"/>
              </w:rPr>
            </w:pPr>
            <w:r w:rsidRPr="006C4F48">
              <w:rPr>
                <w:bCs/>
                <w:snapToGrid w:val="0"/>
                <w:sz w:val="18"/>
                <w:szCs w:val="18"/>
                <w:lang w:eastAsia="sk-SK"/>
              </w:rPr>
              <w:t>120,00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F7D33F" w14:textId="77777777" w:rsidR="00204D1B" w:rsidRPr="00D1002F" w:rsidRDefault="00204D1B" w:rsidP="008841B6">
            <w:pPr>
              <w:widowControl w:val="0"/>
              <w:jc w:val="right"/>
              <w:rPr>
                <w:bCs/>
                <w:snapToGrid w:val="0"/>
                <w:color w:val="FF0000"/>
                <w:sz w:val="18"/>
                <w:szCs w:val="18"/>
                <w:lang w:eastAsia="sk-SK"/>
              </w:rPr>
            </w:pPr>
          </w:p>
        </w:tc>
      </w:tr>
      <w:tr w:rsidR="00204D1B" w:rsidRPr="001372D8" w14:paraId="2235B842" w14:textId="77777777" w:rsidTr="00204D1B">
        <w:trPr>
          <w:cantSplit/>
          <w:trHeight w:hRule="exact" w:val="227"/>
        </w:trPr>
        <w:tc>
          <w:tcPr>
            <w:tcW w:w="2730" w:type="dxa"/>
            <w:tcBorders>
              <w:top w:val="single" w:sz="6" w:space="0" w:color="000000"/>
              <w:bottom w:val="single" w:sz="6" w:space="0" w:color="000000"/>
            </w:tcBorders>
          </w:tcPr>
          <w:p w14:paraId="000E3F78" w14:textId="77777777" w:rsidR="00204D1B" w:rsidRPr="00D1002F" w:rsidRDefault="00204D1B" w:rsidP="008841B6">
            <w:pPr>
              <w:widowControl w:val="0"/>
              <w:jc w:val="both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i/>
                <w:snapToGrid w:val="0"/>
                <w:sz w:val="18"/>
                <w:szCs w:val="18"/>
                <w:lang w:eastAsia="sk-SK"/>
              </w:rPr>
              <w:t>- z toho viazané fin. prostriedky</w:t>
            </w:r>
          </w:p>
        </w:tc>
        <w:tc>
          <w:tcPr>
            <w:tcW w:w="10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A590B9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bCs/>
                <w:i/>
                <w:snapToGrid w:val="0"/>
                <w:sz w:val="18"/>
                <w:szCs w:val="18"/>
                <w:lang w:eastAsia="sk-SK"/>
              </w:rPr>
            </w:pPr>
            <w:r w:rsidRPr="0078344F">
              <w:rPr>
                <w:bCs/>
                <w:i/>
                <w:snapToGrid w:val="0"/>
                <w:sz w:val="18"/>
                <w:szCs w:val="18"/>
                <w:lang w:eastAsia="sk-SK"/>
              </w:rPr>
              <w:t>759,73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ADD08B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3 258,60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E26229D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3258,20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680AAAC3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bCs/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i/>
                <w:snapToGrid w:val="0"/>
                <w:sz w:val="18"/>
                <w:szCs w:val="18"/>
                <w:lang w:eastAsia="sk-SK"/>
              </w:rPr>
              <w:t>760,13</w:t>
            </w:r>
          </w:p>
        </w:tc>
        <w:tc>
          <w:tcPr>
            <w:tcW w:w="2750" w:type="dxa"/>
            <w:gridSpan w:val="3"/>
            <w:vMerge w:val="restart"/>
            <w:shd w:val="clear" w:color="auto" w:fill="auto"/>
            <w:vAlign w:val="center"/>
          </w:tcPr>
          <w:p w14:paraId="7C45F0D9" w14:textId="77777777" w:rsidR="00204D1B" w:rsidRPr="00D1002F" w:rsidRDefault="00204D1B" w:rsidP="008841B6">
            <w:pPr>
              <w:widowControl w:val="0"/>
              <w:jc w:val="right"/>
              <w:rPr>
                <w:bCs/>
                <w:i/>
                <w:snapToGrid w:val="0"/>
                <w:color w:val="FF0000"/>
                <w:sz w:val="18"/>
                <w:szCs w:val="18"/>
                <w:lang w:eastAsia="sk-SK"/>
              </w:rPr>
            </w:pPr>
          </w:p>
        </w:tc>
      </w:tr>
      <w:tr w:rsidR="00204D1B" w:rsidRPr="001372D8" w14:paraId="37058866" w14:textId="77777777" w:rsidTr="00204D1B">
        <w:trPr>
          <w:cantSplit/>
          <w:trHeight w:hRule="exact" w:val="227"/>
        </w:trPr>
        <w:tc>
          <w:tcPr>
            <w:tcW w:w="2730" w:type="dxa"/>
            <w:tcBorders>
              <w:top w:val="single" w:sz="6" w:space="0" w:color="000000"/>
              <w:bottom w:val="single" w:sz="6" w:space="0" w:color="000000"/>
            </w:tcBorders>
          </w:tcPr>
          <w:p w14:paraId="01EA8689" w14:textId="77777777" w:rsidR="00204D1B" w:rsidRPr="00D1002F" w:rsidRDefault="00204D1B" w:rsidP="008841B6">
            <w:pPr>
              <w:widowControl w:val="0"/>
              <w:jc w:val="both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i/>
                <w:snapToGrid w:val="0"/>
                <w:sz w:val="18"/>
                <w:szCs w:val="18"/>
                <w:lang w:eastAsia="sk-SK"/>
              </w:rPr>
              <w:t>- z toho voľná rezerva</w:t>
            </w:r>
          </w:p>
        </w:tc>
        <w:tc>
          <w:tcPr>
            <w:tcW w:w="10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37DEFC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bCs/>
                <w:i/>
                <w:snapToGrid w:val="0"/>
                <w:sz w:val="18"/>
                <w:szCs w:val="18"/>
                <w:lang w:eastAsia="sk-SK"/>
              </w:rPr>
            </w:pPr>
            <w:r w:rsidRPr="0078344F">
              <w:rPr>
                <w:bCs/>
                <w:i/>
                <w:snapToGrid w:val="0"/>
                <w:sz w:val="18"/>
                <w:szCs w:val="18"/>
                <w:lang w:eastAsia="sk-SK"/>
              </w:rPr>
              <w:t>2 510,63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721948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B409E52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i/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09068E5A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bCs/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i/>
                <w:snapToGrid w:val="0"/>
                <w:sz w:val="18"/>
                <w:szCs w:val="18"/>
                <w:lang w:eastAsia="sk-SK"/>
              </w:rPr>
              <w:t>2610,63</w:t>
            </w:r>
          </w:p>
        </w:tc>
        <w:tc>
          <w:tcPr>
            <w:tcW w:w="2750" w:type="dxa"/>
            <w:gridSpan w:val="3"/>
            <w:vMerge/>
            <w:shd w:val="clear" w:color="auto" w:fill="auto"/>
            <w:vAlign w:val="center"/>
          </w:tcPr>
          <w:p w14:paraId="5B8FCF03" w14:textId="77777777" w:rsidR="00204D1B" w:rsidRPr="00D1002F" w:rsidRDefault="00204D1B" w:rsidP="008841B6">
            <w:pPr>
              <w:widowControl w:val="0"/>
              <w:jc w:val="right"/>
              <w:rPr>
                <w:bCs/>
                <w:i/>
                <w:snapToGrid w:val="0"/>
                <w:color w:val="FF0000"/>
                <w:sz w:val="18"/>
                <w:szCs w:val="18"/>
                <w:lang w:eastAsia="sk-SK"/>
              </w:rPr>
            </w:pPr>
          </w:p>
        </w:tc>
      </w:tr>
      <w:tr w:rsidR="00204D1B" w:rsidRPr="001372D8" w14:paraId="46CC521C" w14:textId="77777777" w:rsidTr="00204D1B">
        <w:trPr>
          <w:cantSplit/>
          <w:trHeight w:hRule="exact" w:val="227"/>
        </w:trPr>
        <w:tc>
          <w:tcPr>
            <w:tcW w:w="2730" w:type="dxa"/>
            <w:tcBorders>
              <w:top w:val="single" w:sz="6" w:space="0" w:color="000000"/>
              <w:bottom w:val="single" w:sz="6" w:space="0" w:color="000000"/>
            </w:tcBorders>
          </w:tcPr>
          <w:p w14:paraId="6A4E7084" w14:textId="77777777" w:rsidR="00204D1B" w:rsidRPr="00D1002F" w:rsidRDefault="00204D1B" w:rsidP="008841B6">
            <w:pPr>
              <w:widowControl w:val="0"/>
              <w:jc w:val="both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i/>
                <w:snapToGrid w:val="0"/>
                <w:sz w:val="18"/>
                <w:szCs w:val="18"/>
                <w:lang w:eastAsia="sk-SK"/>
              </w:rPr>
              <w:t xml:space="preserve">- z toho cudz.prostriedky v depozite </w:t>
            </w:r>
          </w:p>
        </w:tc>
        <w:tc>
          <w:tcPr>
            <w:tcW w:w="10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3F7262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bCs/>
                <w:i/>
                <w:snapToGrid w:val="0"/>
                <w:color w:val="FF0000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141229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i/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40992B2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i/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2E4DB4C5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bCs/>
                <w:i/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2750" w:type="dxa"/>
            <w:gridSpan w:val="3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61CB803" w14:textId="77777777" w:rsidR="00204D1B" w:rsidRPr="00D1002F" w:rsidRDefault="00204D1B" w:rsidP="008841B6">
            <w:pPr>
              <w:widowControl w:val="0"/>
              <w:jc w:val="right"/>
              <w:rPr>
                <w:bCs/>
                <w:i/>
                <w:snapToGrid w:val="0"/>
                <w:color w:val="FF0000"/>
                <w:sz w:val="18"/>
                <w:szCs w:val="18"/>
                <w:lang w:eastAsia="sk-SK"/>
              </w:rPr>
            </w:pPr>
          </w:p>
        </w:tc>
      </w:tr>
      <w:tr w:rsidR="00204D1B" w:rsidRPr="001372D8" w14:paraId="4074EEF0" w14:textId="77777777" w:rsidTr="00204D1B">
        <w:trPr>
          <w:cantSplit/>
          <w:trHeight w:hRule="exact" w:val="227"/>
        </w:trPr>
        <w:tc>
          <w:tcPr>
            <w:tcW w:w="2730" w:type="dxa"/>
            <w:tcBorders>
              <w:top w:val="single" w:sz="6" w:space="0" w:color="000000"/>
              <w:bottom w:val="single" w:sz="4" w:space="0" w:color="auto"/>
            </w:tcBorders>
          </w:tcPr>
          <w:p w14:paraId="2776E24D" w14:textId="77777777" w:rsidR="00204D1B" w:rsidRPr="00D1002F" w:rsidRDefault="00204D1B" w:rsidP="008841B6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Sociálny fond</w:t>
            </w:r>
          </w:p>
        </w:tc>
        <w:tc>
          <w:tcPr>
            <w:tcW w:w="102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D46D8E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  <w:r w:rsidRPr="0078344F">
              <w:rPr>
                <w:bCs/>
                <w:snapToGrid w:val="0"/>
                <w:sz w:val="18"/>
                <w:szCs w:val="18"/>
                <w:lang w:eastAsia="sk-SK"/>
              </w:rPr>
              <w:t>5 702,97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7BA24C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8 032,24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14:paraId="180E22EA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8051,23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4" w:space="0" w:color="auto"/>
            </w:tcBorders>
            <w:shd w:val="pct20" w:color="auto" w:fill="auto"/>
            <w:vAlign w:val="center"/>
          </w:tcPr>
          <w:p w14:paraId="715E34A9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snapToGrid w:val="0"/>
                <w:sz w:val="18"/>
                <w:szCs w:val="18"/>
                <w:lang w:eastAsia="sk-SK"/>
              </w:rPr>
              <w:t>5683,98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72670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snapToGrid w:val="0"/>
                <w:sz w:val="18"/>
                <w:szCs w:val="18"/>
                <w:lang w:eastAsia="sk-SK"/>
              </w:rPr>
              <w:t>5 857,94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2A7806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993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4B2FC8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snapToGrid w:val="0"/>
                <w:sz w:val="18"/>
                <w:szCs w:val="18"/>
                <w:lang w:eastAsia="sk-SK"/>
              </w:rPr>
              <w:t>-173,96</w:t>
            </w:r>
          </w:p>
        </w:tc>
      </w:tr>
      <w:tr w:rsidR="00204D1B" w:rsidRPr="001372D8" w14:paraId="07DEC6A9" w14:textId="77777777" w:rsidTr="00204D1B">
        <w:trPr>
          <w:cantSplit/>
          <w:trHeight w:hRule="exact" w:val="227"/>
        </w:trPr>
        <w:tc>
          <w:tcPr>
            <w:tcW w:w="2730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60FF45FA" w14:textId="77777777" w:rsidR="00204D1B" w:rsidRPr="00D1002F" w:rsidRDefault="00204D1B" w:rsidP="008841B6">
            <w:pPr>
              <w:keepNext/>
              <w:widowControl w:val="0"/>
              <w:jc w:val="both"/>
              <w:outlineLvl w:val="8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b/>
                <w:bCs/>
                <w:snapToGrid w:val="0"/>
                <w:sz w:val="18"/>
                <w:szCs w:val="18"/>
                <w:lang w:eastAsia="sk-SK"/>
              </w:rPr>
              <w:t>Majetok spolu</w:t>
            </w:r>
          </w:p>
        </w:tc>
        <w:tc>
          <w:tcPr>
            <w:tcW w:w="1026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3C2C6B07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 w:rsidRPr="0078344F">
              <w:rPr>
                <w:b/>
                <w:bCs/>
                <w:snapToGrid w:val="0"/>
                <w:sz w:val="18"/>
                <w:szCs w:val="18"/>
                <w:lang w:eastAsia="sk-SK"/>
              </w:rPr>
              <w:t>8 973,33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F12B1E7" w14:textId="77777777" w:rsidR="00204D1B" w:rsidRDefault="00204D1B" w:rsidP="008841B6">
            <w:pPr>
              <w:keepNext/>
              <w:widowControl w:val="0"/>
              <w:spacing w:line="276" w:lineRule="auto"/>
              <w:jc w:val="right"/>
              <w:outlineLvl w:val="8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bCs/>
                <w:snapToGrid w:val="0"/>
                <w:sz w:val="18"/>
                <w:szCs w:val="18"/>
                <w:lang w:eastAsia="sk-SK"/>
              </w:rPr>
              <w:t>11 390,84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5B3FB3E6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bCs/>
                <w:snapToGrid w:val="0"/>
                <w:sz w:val="18"/>
                <w:szCs w:val="18"/>
                <w:lang w:eastAsia="sk-SK"/>
              </w:rPr>
              <w:t>11 309,43</w:t>
            </w: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35E5553F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bCs/>
                <w:snapToGrid w:val="0"/>
                <w:sz w:val="18"/>
                <w:szCs w:val="18"/>
                <w:lang w:eastAsia="sk-SK"/>
              </w:rPr>
              <w:t>9054,74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3A0431CC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bCs/>
                <w:snapToGrid w:val="0"/>
                <w:sz w:val="18"/>
                <w:szCs w:val="18"/>
                <w:lang w:eastAsia="sk-SK"/>
              </w:rPr>
              <w:t>9 108,70</w:t>
            </w:r>
          </w:p>
        </w:tc>
        <w:tc>
          <w:tcPr>
            <w:tcW w:w="907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4DF725C4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bCs/>
                <w:snapToGrid w:val="0"/>
                <w:sz w:val="18"/>
                <w:szCs w:val="18"/>
                <w:lang w:eastAsia="sk-SK"/>
              </w:rPr>
              <w:t>120,00</w:t>
            </w: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1D70B50F" w14:textId="77777777" w:rsidR="00204D1B" w:rsidRDefault="00204D1B" w:rsidP="008841B6">
            <w:pPr>
              <w:widowControl w:val="0"/>
              <w:spacing w:line="276" w:lineRule="auto"/>
              <w:jc w:val="right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bCs/>
                <w:snapToGrid w:val="0"/>
                <w:sz w:val="18"/>
                <w:szCs w:val="18"/>
                <w:lang w:eastAsia="sk-SK"/>
              </w:rPr>
              <w:t>-173,96</w:t>
            </w:r>
          </w:p>
        </w:tc>
      </w:tr>
    </w:tbl>
    <w:p w14:paraId="0DF6098B" w14:textId="77777777" w:rsidR="00E040B3" w:rsidRPr="00204D1B" w:rsidRDefault="00E040B3" w:rsidP="00C577F1">
      <w:pPr>
        <w:widowControl w:val="0"/>
        <w:jc w:val="both"/>
        <w:rPr>
          <w:snapToGrid w:val="0"/>
          <w:sz w:val="18"/>
          <w:szCs w:val="18"/>
          <w:u w:val="single"/>
          <w:lang w:eastAsia="sk-SK"/>
        </w:rPr>
      </w:pPr>
    </w:p>
    <w:p w14:paraId="1272A637" w14:textId="50ACA64B" w:rsidR="00C577F1" w:rsidRDefault="00C577F1" w:rsidP="00C577F1">
      <w:pPr>
        <w:widowControl w:val="0"/>
        <w:jc w:val="both"/>
        <w:rPr>
          <w:snapToGrid w:val="0"/>
          <w:sz w:val="24"/>
          <w:szCs w:val="24"/>
          <w:lang w:eastAsia="sk-SK"/>
        </w:rPr>
      </w:pPr>
      <w:r w:rsidRPr="00821CEB">
        <w:rPr>
          <w:snapToGrid w:val="0"/>
          <w:sz w:val="24"/>
          <w:szCs w:val="24"/>
          <w:u w:val="single"/>
          <w:lang w:eastAsia="sk-SK"/>
        </w:rPr>
        <w:t xml:space="preserve">Tabuľka č. </w:t>
      </w:r>
      <w:r w:rsidR="00204D1B">
        <w:rPr>
          <w:snapToGrid w:val="0"/>
          <w:sz w:val="24"/>
          <w:szCs w:val="24"/>
          <w:u w:val="single"/>
          <w:lang w:eastAsia="sk-SK"/>
        </w:rPr>
        <w:t>7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snapToGrid w:val="0"/>
          <w:sz w:val="24"/>
          <w:szCs w:val="24"/>
          <w:lang w:eastAsia="sk-SK"/>
        </w:rPr>
        <w:t xml:space="preserve">    </w:t>
      </w:r>
      <w:r w:rsidRPr="001044C8">
        <w:rPr>
          <w:b/>
          <w:snapToGrid w:val="0"/>
          <w:sz w:val="24"/>
          <w:szCs w:val="24"/>
          <w:lang w:eastAsia="sk-SK"/>
        </w:rPr>
        <w:t>Zúčtovanie</w:t>
      </w:r>
      <w:r>
        <w:rPr>
          <w:snapToGrid w:val="0"/>
          <w:sz w:val="24"/>
          <w:szCs w:val="24"/>
          <w:lang w:eastAsia="sk-SK"/>
        </w:rPr>
        <w:t xml:space="preserve"> </w:t>
      </w:r>
      <w:r w:rsidRPr="001044C8">
        <w:rPr>
          <w:b/>
          <w:snapToGrid w:val="0"/>
          <w:sz w:val="24"/>
          <w:szCs w:val="24"/>
          <w:lang w:eastAsia="sk-SK"/>
        </w:rPr>
        <w:t>poskytnutého príspevku</w:t>
      </w:r>
      <w:r>
        <w:rPr>
          <w:snapToGrid w:val="0"/>
          <w:sz w:val="24"/>
          <w:szCs w:val="24"/>
          <w:lang w:eastAsia="sk-SK"/>
        </w:rPr>
        <w:t xml:space="preserve"> </w:t>
      </w:r>
      <w:r w:rsidRPr="001044C8">
        <w:rPr>
          <w:b/>
          <w:snapToGrid w:val="0"/>
          <w:sz w:val="24"/>
          <w:szCs w:val="24"/>
          <w:lang w:eastAsia="sk-SK"/>
        </w:rPr>
        <w:t xml:space="preserve">na rok </w:t>
      </w:r>
      <w:r w:rsidR="007728DC">
        <w:rPr>
          <w:b/>
          <w:snapToGrid w:val="0"/>
          <w:sz w:val="24"/>
          <w:szCs w:val="24"/>
          <w:lang w:eastAsia="sk-SK"/>
        </w:rPr>
        <w:t>2021</w:t>
      </w:r>
      <w:r w:rsidRPr="001044C8">
        <w:rPr>
          <w:b/>
          <w:snapToGrid w:val="0"/>
          <w:sz w:val="24"/>
          <w:szCs w:val="24"/>
          <w:lang w:eastAsia="sk-SK"/>
        </w:rPr>
        <w:t xml:space="preserve"> so zriaďovateľom</w:t>
      </w:r>
      <w:r>
        <w:rPr>
          <w:snapToGrid w:val="0"/>
          <w:sz w:val="24"/>
          <w:szCs w:val="24"/>
          <w:lang w:eastAsia="sk-SK"/>
        </w:rPr>
        <w:t xml:space="preserve"> </w:t>
      </w:r>
    </w:p>
    <w:p w14:paraId="535F56AF" w14:textId="77777777" w:rsidR="00C577F1" w:rsidRPr="00C577F1" w:rsidRDefault="00C577F1" w:rsidP="00D9575E">
      <w:pPr>
        <w:widowControl w:val="0"/>
        <w:jc w:val="both"/>
        <w:rPr>
          <w:snapToGrid w:val="0"/>
          <w:sz w:val="12"/>
          <w:szCs w:val="12"/>
          <w:u w:val="single"/>
          <w:lang w:eastAsia="sk-SK"/>
        </w:rPr>
      </w:pPr>
    </w:p>
    <w:tbl>
      <w:tblPr>
        <w:tblpPr w:leftFromText="141" w:rightFromText="141" w:vertAnchor="text" w:horzAnchor="margin" w:tblpY="36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969"/>
        <w:gridCol w:w="1134"/>
        <w:gridCol w:w="1134"/>
        <w:gridCol w:w="1276"/>
        <w:gridCol w:w="1134"/>
      </w:tblGrid>
      <w:tr w:rsidR="00C577F1" w:rsidRPr="001044C8" w14:paraId="017EA552" w14:textId="77777777" w:rsidTr="00C577F1">
        <w:trPr>
          <w:cantSplit/>
          <w:trHeight w:val="308"/>
        </w:trPr>
        <w:tc>
          <w:tcPr>
            <w:tcW w:w="77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D5517" w14:textId="77777777" w:rsidR="00C577F1" w:rsidRPr="001044C8" w:rsidRDefault="00C577F1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 w:rsidRPr="001044C8">
              <w:rPr>
                <w:rFonts w:ascii="Times New Roman" w:hAnsi="Times New Roman"/>
                <w:iCs/>
                <w:szCs w:val="18"/>
              </w:rPr>
              <w:t>Podpro-gram, prvok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5FAD8" w14:textId="77777777" w:rsidR="00C577F1" w:rsidRPr="001044C8" w:rsidRDefault="00C577F1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 w:rsidRPr="001044C8">
              <w:rPr>
                <w:rFonts w:ascii="Times New Roman" w:hAnsi="Times New Roman"/>
                <w:iCs/>
                <w:szCs w:val="18"/>
              </w:rPr>
              <w:t>Názov podprogramu a jeho prvkov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4FFBF" w14:textId="59CA14A7" w:rsidR="00C577F1" w:rsidRPr="001044C8" w:rsidRDefault="00C577F1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 w:rsidRPr="001044C8">
              <w:rPr>
                <w:rFonts w:ascii="Times New Roman" w:hAnsi="Times New Roman"/>
                <w:iCs/>
                <w:szCs w:val="18"/>
              </w:rPr>
              <w:t xml:space="preserve">Schválený príspevok </w:t>
            </w:r>
            <w:r w:rsidR="007728DC">
              <w:rPr>
                <w:rFonts w:ascii="Times New Roman" w:hAnsi="Times New Roman"/>
                <w:iCs/>
                <w:szCs w:val="18"/>
              </w:rPr>
              <w:t>2021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83FC9C" w14:textId="346DB6F1" w:rsidR="00C577F1" w:rsidRPr="001044C8" w:rsidRDefault="00C577F1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 w:rsidRPr="001044C8">
              <w:rPr>
                <w:rFonts w:ascii="Times New Roman" w:hAnsi="Times New Roman"/>
                <w:iCs/>
                <w:szCs w:val="18"/>
              </w:rPr>
              <w:t xml:space="preserve">Čerpanie príspevku za rok </w:t>
            </w:r>
            <w:r w:rsidR="007728DC">
              <w:rPr>
                <w:rFonts w:ascii="Times New Roman" w:hAnsi="Times New Roman"/>
                <w:iCs/>
                <w:szCs w:val="18"/>
              </w:rPr>
              <w:t>2021</w:t>
            </w:r>
          </w:p>
        </w:tc>
      </w:tr>
      <w:tr w:rsidR="00C577F1" w:rsidRPr="001044C8" w14:paraId="5F4CEF22" w14:textId="77777777" w:rsidTr="00C577F1">
        <w:trPr>
          <w:cantSplit/>
          <w:trHeight w:val="255"/>
        </w:trPr>
        <w:tc>
          <w:tcPr>
            <w:tcW w:w="77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298FA8D" w14:textId="77777777" w:rsidR="00C577F1" w:rsidRPr="001044C8" w:rsidRDefault="00C577F1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1D0E32A" w14:textId="77777777" w:rsidR="00C577F1" w:rsidRPr="001044C8" w:rsidRDefault="00C577F1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A7B5DF" w14:textId="77777777" w:rsidR="00C577F1" w:rsidRPr="001044C8" w:rsidRDefault="00C577F1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DF91057" w14:textId="77777777" w:rsidR="00C577F1" w:rsidRPr="001044C8" w:rsidRDefault="00C577F1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 w:rsidRPr="001044C8">
              <w:rPr>
                <w:rFonts w:ascii="Times New Roman" w:hAnsi="Times New Roman"/>
                <w:iCs/>
                <w:szCs w:val="18"/>
              </w:rPr>
              <w:t xml:space="preserve">R - úprava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F4BBD7" w14:textId="77777777" w:rsidR="00C577F1" w:rsidRPr="001044C8" w:rsidRDefault="00C577F1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 w:rsidRPr="001044C8">
              <w:rPr>
                <w:rFonts w:ascii="Times New Roman" w:hAnsi="Times New Roman"/>
                <w:iCs/>
                <w:szCs w:val="18"/>
              </w:rPr>
              <w:t>zriaďovateľ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D6DF9A" w14:textId="77777777" w:rsidR="00C577F1" w:rsidRPr="001044C8" w:rsidRDefault="00C577F1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 w:rsidRPr="001044C8">
              <w:rPr>
                <w:rFonts w:ascii="Times New Roman" w:hAnsi="Times New Roman"/>
                <w:iCs/>
                <w:szCs w:val="18"/>
              </w:rPr>
              <w:t>MPSVR</w:t>
            </w:r>
            <w:r>
              <w:rPr>
                <w:rFonts w:ascii="Times New Roman" w:hAnsi="Times New Roman"/>
                <w:iCs/>
                <w:szCs w:val="18"/>
              </w:rPr>
              <w:t xml:space="preserve"> SR</w:t>
            </w:r>
          </w:p>
        </w:tc>
      </w:tr>
      <w:tr w:rsidR="00C577F1" w:rsidRPr="001044C8" w14:paraId="67E71310" w14:textId="77777777" w:rsidTr="00C577F1">
        <w:trPr>
          <w:cantSplit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EE38A" w14:textId="77777777" w:rsidR="00C577F1" w:rsidRPr="001044C8" w:rsidRDefault="00C577F1" w:rsidP="00C577F1">
            <w:pPr>
              <w:widowControl w:val="0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13.1.</w:t>
            </w:r>
          </w:p>
        </w:tc>
        <w:tc>
          <w:tcPr>
            <w:tcW w:w="8647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FEBE619" w14:textId="1EDF5090" w:rsidR="00C577F1" w:rsidRPr="001044C8" w:rsidRDefault="00C577F1" w:rsidP="00C577F1">
            <w:pPr>
              <w:rPr>
                <w:sz w:val="18"/>
                <w:szCs w:val="18"/>
              </w:rPr>
            </w:pP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Starostlivosť o</w:t>
            </w:r>
            <w:r>
              <w:rPr>
                <w:b/>
                <w:i/>
                <w:snapToGrid w:val="0"/>
                <w:sz w:val="18"/>
                <w:szCs w:val="18"/>
                <w:lang w:eastAsia="sk-SK"/>
              </w:rPr>
              <w:t> </w:t>
            </w: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rodinu</w:t>
            </w:r>
          </w:p>
        </w:tc>
      </w:tr>
      <w:tr w:rsidR="00E0786B" w:rsidRPr="00E0786B" w14:paraId="43AF3225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33FAE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13.1.1.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3EBB26" w14:textId="77777777" w:rsidR="00C577F1" w:rsidRPr="001044C8" w:rsidRDefault="00C577F1" w:rsidP="00C577F1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Detské jasle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E587A" w14:textId="562B0C25" w:rsidR="00C577F1" w:rsidRPr="00AD308B" w:rsidRDefault="004066D3" w:rsidP="00C577F1">
            <w:pPr>
              <w:widowControl w:val="0"/>
              <w:jc w:val="right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24 540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BB51897" w14:textId="46D3815F" w:rsidR="00C577F1" w:rsidRPr="00AD308B" w:rsidRDefault="00AD308B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D308B">
              <w:rPr>
                <w:color w:val="000000" w:themeColor="text1"/>
                <w:sz w:val="18"/>
                <w:szCs w:val="18"/>
              </w:rPr>
              <w:t>26 520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D0B48" w14:textId="088CCBC8" w:rsidR="00C577F1" w:rsidRPr="00BC0B63" w:rsidRDefault="00BC0B6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BC0B63">
              <w:rPr>
                <w:color w:val="000000" w:themeColor="text1"/>
                <w:sz w:val="18"/>
                <w:szCs w:val="18"/>
              </w:rPr>
              <w:t>26 520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26AC5E" w14:textId="796AE5C3" w:rsidR="00C577F1" w:rsidRPr="00BC0B63" w:rsidRDefault="00C577F1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E0786B" w:rsidRPr="00E0786B" w14:paraId="2214EF39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237E6D" w14:textId="77777777" w:rsidR="00C577F1" w:rsidRPr="001044C8" w:rsidRDefault="00C577F1" w:rsidP="00C577F1">
            <w:pPr>
              <w:widowControl w:val="0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13.2.</w:t>
            </w:r>
          </w:p>
        </w:tc>
        <w:tc>
          <w:tcPr>
            <w:tcW w:w="86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3B5D763" w14:textId="77777777" w:rsidR="00C577F1" w:rsidRPr="00BC0B63" w:rsidRDefault="00C577F1" w:rsidP="00C577F1">
            <w:pPr>
              <w:rPr>
                <w:color w:val="000000" w:themeColor="text1"/>
                <w:sz w:val="18"/>
                <w:szCs w:val="18"/>
              </w:rPr>
            </w:pPr>
            <w:r w:rsidRPr="00BC0B63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>Opatrovateľské služby</w:t>
            </w:r>
          </w:p>
        </w:tc>
      </w:tr>
      <w:tr w:rsidR="00E0786B" w:rsidRPr="00E0786B" w14:paraId="70144AF4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2A13BC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13.2.1.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43C55A" w14:textId="77777777" w:rsidR="00C577F1" w:rsidRPr="001044C8" w:rsidRDefault="00C577F1" w:rsidP="00C577F1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Terénna opatrovateľská služba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6CE0F" w14:textId="2C205A3E" w:rsidR="00C577F1" w:rsidRPr="00AD308B" w:rsidRDefault="004066D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210 500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A4BF069" w14:textId="4BBB1827" w:rsidR="00C577F1" w:rsidRPr="00AD308B" w:rsidRDefault="00AD308B" w:rsidP="00D63FF3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282 850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2D99D" w14:textId="7C6A3470" w:rsidR="00C577F1" w:rsidRPr="00BC0B63" w:rsidRDefault="00BC0B6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BC0B63">
              <w:rPr>
                <w:color w:val="000000" w:themeColor="text1"/>
                <w:sz w:val="18"/>
                <w:szCs w:val="18"/>
              </w:rPr>
              <w:t>282 850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734469" w14:textId="14FD51B2" w:rsidR="00C577F1" w:rsidRPr="00BC0B63" w:rsidRDefault="00C577F1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E0786B" w:rsidRPr="00E0786B" w14:paraId="40A10E0F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8C7889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13.2.2.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F91064" w14:textId="77777777" w:rsidR="00C577F1" w:rsidRPr="001044C8" w:rsidRDefault="00C577F1" w:rsidP="00C577F1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Centralizovaná opatrovateľská služba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68007" w14:textId="4D0A8FB7" w:rsidR="00C577F1" w:rsidRPr="00AD308B" w:rsidRDefault="004066D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44 370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C9A731E" w14:textId="69C8F9AD" w:rsidR="00C577F1" w:rsidRPr="00AD308B" w:rsidRDefault="00AD308B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54 510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3949" w14:textId="5E69AE1A" w:rsidR="00C577F1" w:rsidRPr="00BC0B63" w:rsidRDefault="000E7099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56 000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859B3C" w14:textId="3DED3FC9" w:rsidR="00C577F1" w:rsidRPr="00BC0B63" w:rsidRDefault="00C577F1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E0786B" w:rsidRPr="00E0786B" w14:paraId="291FEE5F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5374D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13.2.4.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478DB7" w14:textId="77777777" w:rsidR="00C577F1" w:rsidRPr="001044C8" w:rsidRDefault="00C577F1" w:rsidP="00C577F1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 xml:space="preserve">Domov sociálnych služieb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4925A" w14:textId="3571DCF5" w:rsidR="00C577F1" w:rsidRPr="00AD308B" w:rsidRDefault="004066D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  <w:r w:rsidR="00BC0B63">
              <w:rPr>
                <w:color w:val="000000" w:themeColor="text1"/>
                <w:sz w:val="18"/>
                <w:szCs w:val="18"/>
              </w:rPr>
              <w:t>7 590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A3F5D9D" w14:textId="53C74919" w:rsidR="00C577F1" w:rsidRPr="00AD308B" w:rsidRDefault="00AD308B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58 570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1E7C" w14:textId="78F569F1" w:rsidR="00C577F1" w:rsidRPr="00BC0B63" w:rsidRDefault="00BC0B6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BC0B63">
              <w:rPr>
                <w:color w:val="000000" w:themeColor="text1"/>
                <w:sz w:val="18"/>
                <w:szCs w:val="18"/>
              </w:rPr>
              <w:t xml:space="preserve">4 </w:t>
            </w:r>
            <w:r w:rsidR="000E7099">
              <w:rPr>
                <w:color w:val="000000" w:themeColor="text1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595BB5" w14:textId="4868E5C8" w:rsidR="00C577F1" w:rsidRPr="00BC0B63" w:rsidRDefault="00BC0B6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BC0B63">
              <w:rPr>
                <w:color w:val="000000" w:themeColor="text1"/>
                <w:sz w:val="18"/>
                <w:szCs w:val="18"/>
              </w:rPr>
              <w:t>54 270</w:t>
            </w:r>
          </w:p>
        </w:tc>
      </w:tr>
      <w:tr w:rsidR="00E0786B" w:rsidRPr="00E0786B" w14:paraId="5D767F99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086E28" w14:textId="77777777" w:rsidR="00C577F1" w:rsidRPr="001044C8" w:rsidRDefault="00C577F1" w:rsidP="00C577F1">
            <w:pPr>
              <w:widowControl w:val="0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13.3.</w:t>
            </w:r>
          </w:p>
        </w:tc>
        <w:tc>
          <w:tcPr>
            <w:tcW w:w="86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376BE7C" w14:textId="77777777" w:rsidR="00C577F1" w:rsidRPr="00BC0B63" w:rsidRDefault="00C577F1" w:rsidP="00C577F1">
            <w:pPr>
              <w:rPr>
                <w:color w:val="000000" w:themeColor="text1"/>
                <w:sz w:val="18"/>
                <w:szCs w:val="18"/>
              </w:rPr>
            </w:pPr>
            <w:r w:rsidRPr="00BC0B63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>Služby seniorom</w:t>
            </w:r>
          </w:p>
        </w:tc>
      </w:tr>
      <w:tr w:rsidR="00E0786B" w:rsidRPr="00E0786B" w14:paraId="4CFB6908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0A07A5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D41078" w14:textId="77777777" w:rsidR="00C577F1" w:rsidRPr="001044C8" w:rsidRDefault="00C577F1" w:rsidP="00C577F1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Denné centrá - Kluby dôchodcov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8A908" w14:textId="530E5CBE" w:rsidR="00C577F1" w:rsidRPr="004066D3" w:rsidRDefault="00BC0B63" w:rsidP="00C577F1">
            <w:pPr>
              <w:widowControl w:val="0"/>
              <w:jc w:val="right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45 510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0C95ECA" w14:textId="4C1667FB" w:rsidR="00C577F1" w:rsidRPr="004066D3" w:rsidRDefault="004066D3" w:rsidP="0000004E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*43 690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3EC7" w14:textId="5CC9E5EB" w:rsidR="00C577F1" w:rsidRPr="00BC0B63" w:rsidRDefault="000E7099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*</w:t>
            </w:r>
            <w:r w:rsidR="00E95136">
              <w:rPr>
                <w:color w:val="000000" w:themeColor="text1"/>
                <w:sz w:val="18"/>
                <w:szCs w:val="18"/>
              </w:rPr>
              <w:t>41</w:t>
            </w:r>
            <w:r w:rsidR="00BC0B63" w:rsidRPr="00BC0B63">
              <w:rPr>
                <w:color w:val="000000" w:themeColor="text1"/>
                <w:sz w:val="18"/>
                <w:szCs w:val="18"/>
              </w:rPr>
              <w:t xml:space="preserve"> </w:t>
            </w:r>
            <w:r w:rsidR="00E95136">
              <w:rPr>
                <w:color w:val="000000" w:themeColor="text1"/>
                <w:sz w:val="18"/>
                <w:szCs w:val="18"/>
              </w:rPr>
              <w:t>780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E33880" w14:textId="77777777" w:rsidR="00C577F1" w:rsidRPr="00BC0B63" w:rsidRDefault="00C577F1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E0786B" w:rsidRPr="00E0786B" w14:paraId="5AEA085D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92C46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13.3.4.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24677F" w14:textId="77777777" w:rsidR="00C577F1" w:rsidRPr="001044C8" w:rsidRDefault="00C577F1" w:rsidP="00C577F1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Zariadenie pre seniorov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36CD2" w14:textId="398B1F5D" w:rsidR="00C577F1" w:rsidRPr="004066D3" w:rsidRDefault="004066D3" w:rsidP="00C577F1">
            <w:pPr>
              <w:widowControl w:val="0"/>
              <w:jc w:val="right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187 </w:t>
            </w:r>
            <w:r w:rsidR="00BC0B63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26</w:t>
            </w:r>
            <w:r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C928D86" w14:textId="637E8EC1" w:rsidR="00C577F1" w:rsidRPr="004066D3" w:rsidRDefault="004066D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194 940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C5AB2" w14:textId="43A2BB33" w:rsidR="00C577F1" w:rsidRPr="00BC0B63" w:rsidRDefault="00BC0B6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BC0B63">
              <w:rPr>
                <w:color w:val="000000" w:themeColor="text1"/>
                <w:sz w:val="18"/>
                <w:szCs w:val="18"/>
              </w:rPr>
              <w:t>76 920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4032D0" w14:textId="6632E479" w:rsidR="00C577F1" w:rsidRPr="00BC0B63" w:rsidRDefault="00BC0B6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BC0B63">
              <w:rPr>
                <w:color w:val="000000" w:themeColor="text1"/>
                <w:sz w:val="18"/>
                <w:szCs w:val="18"/>
              </w:rPr>
              <w:t>118 020</w:t>
            </w:r>
          </w:p>
        </w:tc>
      </w:tr>
      <w:tr w:rsidR="00E0786B" w:rsidRPr="00E0786B" w14:paraId="415E66F9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4FB778" w14:textId="77777777" w:rsidR="00C577F1" w:rsidRPr="001044C8" w:rsidRDefault="00C577F1" w:rsidP="00C577F1">
            <w:pPr>
              <w:widowControl w:val="0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13.4.</w:t>
            </w:r>
          </w:p>
        </w:tc>
        <w:tc>
          <w:tcPr>
            <w:tcW w:w="86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03E4EB6" w14:textId="77777777" w:rsidR="00C577F1" w:rsidRPr="000E7099" w:rsidRDefault="00C577F1" w:rsidP="00C577F1">
            <w:pPr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Starostlivosť o bezprístrešných obyvateľov        </w:t>
            </w:r>
          </w:p>
        </w:tc>
      </w:tr>
      <w:tr w:rsidR="00E0786B" w:rsidRPr="00E0786B" w14:paraId="70575CE1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A1238A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13.4.1.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DD511C" w14:textId="77777777" w:rsidR="00C577F1" w:rsidRPr="000E7099" w:rsidRDefault="00C577F1" w:rsidP="00C577F1">
            <w:pPr>
              <w:widowControl w:val="0"/>
              <w:jc w:val="both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 w:rsidRPr="000E7099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Útulok pre bezdomovcov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D48D6" w14:textId="261CB90D" w:rsidR="00C577F1" w:rsidRPr="000E7099" w:rsidRDefault="004066D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5</w:t>
            </w:r>
            <w:r w:rsidR="00BC0B63" w:rsidRPr="000E7099">
              <w:rPr>
                <w:color w:val="000000" w:themeColor="text1"/>
                <w:sz w:val="18"/>
                <w:szCs w:val="18"/>
              </w:rPr>
              <w:t>4</w:t>
            </w:r>
            <w:r w:rsidRPr="000E7099">
              <w:rPr>
                <w:color w:val="000000" w:themeColor="text1"/>
                <w:sz w:val="18"/>
                <w:szCs w:val="18"/>
              </w:rPr>
              <w:t xml:space="preserve"> 2</w:t>
            </w:r>
            <w:r w:rsidR="00BC0B63" w:rsidRPr="000E7099">
              <w:rPr>
                <w:color w:val="000000" w:themeColor="text1"/>
                <w:sz w:val="18"/>
                <w:szCs w:val="18"/>
              </w:rPr>
              <w:t>9</w:t>
            </w:r>
            <w:r w:rsidRPr="000E709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35FECEC" w14:textId="24A260D5" w:rsidR="00C577F1" w:rsidRPr="000E7099" w:rsidRDefault="004066D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50 800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CF89" w14:textId="15C44B30" w:rsidR="00C577F1" w:rsidRPr="000E7099" w:rsidRDefault="000E7099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23 520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F67E48" w14:textId="248785A3" w:rsidR="00C577F1" w:rsidRPr="000E7099" w:rsidRDefault="000E7099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27 280</w:t>
            </w:r>
          </w:p>
        </w:tc>
      </w:tr>
      <w:tr w:rsidR="00E0786B" w:rsidRPr="00E0786B" w14:paraId="5A009DB0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9323F0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13.4.2.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6A64C" w14:textId="77777777" w:rsidR="00C577F1" w:rsidRPr="000E7099" w:rsidRDefault="00C577F1" w:rsidP="00C577F1">
            <w:pPr>
              <w:widowControl w:val="0"/>
              <w:jc w:val="both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 w:rsidRPr="000E7099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Nízkoprahové denné centrum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691F7" w14:textId="44864206" w:rsidR="00C577F1" w:rsidRPr="000E7099" w:rsidRDefault="00BC0B6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3 32</w:t>
            </w:r>
            <w:r w:rsidR="004066D3" w:rsidRPr="000E709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10AA133" w14:textId="3A58F118" w:rsidR="00C577F1" w:rsidRPr="000E7099" w:rsidRDefault="004066D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7 770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EDA7" w14:textId="1A30159B" w:rsidR="00C577F1" w:rsidRPr="000E7099" w:rsidRDefault="000E7099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5 160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680E7C" w14:textId="1B00CA39" w:rsidR="00C577F1" w:rsidRPr="000E7099" w:rsidRDefault="00C577F1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E0786B" w:rsidRPr="00E0786B" w14:paraId="1B4E8A5C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E3F54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13.4.3.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C063EB" w14:textId="77777777" w:rsidR="00C577F1" w:rsidRPr="000E7099" w:rsidRDefault="00C577F1" w:rsidP="00C577F1">
            <w:pPr>
              <w:widowControl w:val="0"/>
              <w:jc w:val="both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 w:rsidRPr="000E7099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Nocľaháreň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5DF26" w14:textId="180C2394" w:rsidR="00C577F1" w:rsidRPr="000E7099" w:rsidRDefault="00BC0B6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47 180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80E9829" w14:textId="4E6061F6" w:rsidR="00C577F1" w:rsidRPr="000E7099" w:rsidRDefault="004066D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50 550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03157" w14:textId="75B0C0A3" w:rsidR="00C577F1" w:rsidRPr="000E7099" w:rsidRDefault="000E7099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 xml:space="preserve">4 </w:t>
            </w:r>
            <w:r>
              <w:rPr>
                <w:color w:val="000000" w:themeColor="text1"/>
                <w:sz w:val="18"/>
                <w:szCs w:val="18"/>
              </w:rPr>
              <w:t>940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A1A547" w14:textId="47032F8B" w:rsidR="00C577F1" w:rsidRPr="000E7099" w:rsidRDefault="000E7099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46 320</w:t>
            </w:r>
          </w:p>
        </w:tc>
      </w:tr>
      <w:tr w:rsidR="00E0786B" w:rsidRPr="00E0786B" w14:paraId="1F3C49AE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1E9EC0" w14:textId="77777777" w:rsidR="00C577F1" w:rsidRPr="001044C8" w:rsidRDefault="00C577F1" w:rsidP="00C577F1">
            <w:pPr>
              <w:widowControl w:val="0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13.5.</w:t>
            </w:r>
          </w:p>
        </w:tc>
        <w:tc>
          <w:tcPr>
            <w:tcW w:w="86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4BCEF7C" w14:textId="77777777" w:rsidR="00C577F1" w:rsidRPr="000E7099" w:rsidRDefault="00C577F1" w:rsidP="00C577F1">
            <w:pPr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Starostlivosť o zdravotne znevýhodnených občanov  </w:t>
            </w:r>
          </w:p>
        </w:tc>
      </w:tr>
      <w:tr w:rsidR="00E0786B" w:rsidRPr="00E0786B" w14:paraId="4D14E207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E365AF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13.5.1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CC0E3BC" w14:textId="77777777" w:rsidR="00C577F1" w:rsidRPr="000E7099" w:rsidRDefault="00C577F1" w:rsidP="00C577F1">
            <w:pPr>
              <w:widowControl w:val="0"/>
              <w:jc w:val="both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 w:rsidRPr="000E7099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Denné centrum zdravotne znevýhod. občanov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ED721F" w14:textId="4236678A" w:rsidR="00C577F1" w:rsidRPr="000E7099" w:rsidRDefault="00BC0B6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6 930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63FEC67" w14:textId="0102ED00" w:rsidR="00C577F1" w:rsidRPr="000E7099" w:rsidRDefault="004066D3" w:rsidP="0000004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5 230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CD66D" w14:textId="79F57CC1" w:rsidR="00C577F1" w:rsidRPr="000E7099" w:rsidRDefault="000E7099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5 230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9AF77A" w14:textId="77777777" w:rsidR="00C577F1" w:rsidRPr="000E7099" w:rsidRDefault="00C577F1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E0786B" w:rsidRPr="00E0786B" w14:paraId="5160E0C5" w14:textId="77777777" w:rsidTr="00C577F1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301729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0F559F6" w14:textId="77777777" w:rsidR="00C577F1" w:rsidRPr="000E7099" w:rsidRDefault="00C577F1" w:rsidP="00C577F1">
            <w:pPr>
              <w:widowControl w:val="0"/>
              <w:jc w:val="both"/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 w:rsidRPr="000E7099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>Riaditeľstvo OSS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88F295" w14:textId="036C01DF" w:rsidR="00C577F1" w:rsidRPr="000E7099" w:rsidRDefault="00BC0B6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119 960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3CF0B28" w14:textId="22BCDE9F" w:rsidR="00C577F1" w:rsidRPr="000E7099" w:rsidRDefault="004066D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124 760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BCCE2" w14:textId="15903A8A" w:rsidR="00C577F1" w:rsidRPr="000E7099" w:rsidRDefault="000E7099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12</w:t>
            </w:r>
            <w:r>
              <w:rPr>
                <w:color w:val="000000" w:themeColor="text1"/>
                <w:sz w:val="18"/>
                <w:szCs w:val="18"/>
              </w:rPr>
              <w:t>6</w:t>
            </w:r>
            <w:r w:rsidRPr="000E7099">
              <w:rPr>
                <w:color w:val="000000" w:themeColor="text1"/>
                <w:sz w:val="18"/>
                <w:szCs w:val="18"/>
              </w:rPr>
              <w:t xml:space="preserve"> 6</w:t>
            </w:r>
            <w:r>
              <w:rPr>
                <w:color w:val="000000" w:themeColor="text1"/>
                <w:sz w:val="18"/>
                <w:szCs w:val="18"/>
              </w:rPr>
              <w:t>7</w:t>
            </w:r>
            <w:r w:rsidRPr="000E709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1FBB49" w14:textId="18C2243A" w:rsidR="00C577F1" w:rsidRPr="000E7099" w:rsidRDefault="00C577F1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E0786B" w:rsidRPr="00E0786B" w14:paraId="7EB4F661" w14:textId="77777777" w:rsidTr="00C577F1">
        <w:trPr>
          <w:cantSplit/>
        </w:trPr>
        <w:tc>
          <w:tcPr>
            <w:tcW w:w="47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0C9BCC26" w14:textId="77777777" w:rsidR="00C577F1" w:rsidRPr="000E7099" w:rsidRDefault="00C577F1" w:rsidP="00C577F1">
            <w:pPr>
              <w:pStyle w:val="Zkladntext"/>
              <w:jc w:val="right"/>
              <w:rPr>
                <w:rFonts w:ascii="Times New Roman" w:hAnsi="Times New Roman"/>
                <w:b/>
                <w:color w:val="000000" w:themeColor="text1"/>
                <w:szCs w:val="18"/>
              </w:rPr>
            </w:pPr>
            <w:r w:rsidRPr="000E7099">
              <w:rPr>
                <w:rFonts w:ascii="Times New Roman" w:hAnsi="Times New Roman"/>
                <w:b/>
                <w:color w:val="000000" w:themeColor="text1"/>
                <w:szCs w:val="18"/>
              </w:rPr>
              <w:t xml:space="preserve">         Spolu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4FF37478" w14:textId="0175214F" w:rsidR="00C577F1" w:rsidRPr="000E7099" w:rsidRDefault="00BC0B63" w:rsidP="00C577F1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0E7099">
              <w:rPr>
                <w:b/>
                <w:color w:val="000000" w:themeColor="text1"/>
                <w:sz w:val="18"/>
                <w:szCs w:val="18"/>
              </w:rPr>
              <w:t>801 450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49C7EEF1" w14:textId="5A978873" w:rsidR="00C577F1" w:rsidRPr="000E7099" w:rsidRDefault="004066D3" w:rsidP="00C577F1">
            <w:pPr>
              <w:widowControl w:val="0"/>
              <w:jc w:val="right"/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 w:rsidRPr="000E7099"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>900 190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16267B1B" w14:textId="2AA6246E" w:rsidR="00C577F1" w:rsidRPr="000E7099" w:rsidRDefault="000E7099" w:rsidP="00C577F1">
            <w:pPr>
              <w:widowControl w:val="0"/>
              <w:jc w:val="right"/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 w:rsidRPr="000E7099"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>654 300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auto" w:fill="FFFFFF" w:themeFill="background1"/>
            <w:vAlign w:val="center"/>
          </w:tcPr>
          <w:p w14:paraId="5D4D6F55" w14:textId="146ED8B8" w:rsidR="00C577F1" w:rsidRPr="000E7099" w:rsidRDefault="000E7099" w:rsidP="00C577F1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0E7099">
              <w:rPr>
                <w:b/>
                <w:color w:val="000000" w:themeColor="text1"/>
                <w:sz w:val="18"/>
                <w:szCs w:val="18"/>
              </w:rPr>
              <w:t>245 890</w:t>
            </w:r>
          </w:p>
        </w:tc>
      </w:tr>
      <w:tr w:rsidR="00E0786B" w:rsidRPr="00E0786B" w14:paraId="609B5CF6" w14:textId="77777777" w:rsidTr="00C577F1">
        <w:trPr>
          <w:cantSplit/>
        </w:trPr>
        <w:tc>
          <w:tcPr>
            <w:tcW w:w="47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7F5CD3A8" w14:textId="77777777" w:rsidR="00C577F1" w:rsidRPr="000E7099" w:rsidRDefault="00C577F1" w:rsidP="00C577F1">
            <w:pPr>
              <w:pStyle w:val="Zkladntext"/>
              <w:jc w:val="right"/>
              <w:rPr>
                <w:rFonts w:ascii="Times New Roman" w:hAnsi="Times New Roman"/>
                <w:color w:val="000000" w:themeColor="text1"/>
                <w:szCs w:val="18"/>
              </w:rPr>
            </w:pPr>
            <w:r w:rsidRPr="000E7099">
              <w:rPr>
                <w:rFonts w:ascii="Times New Roman" w:hAnsi="Times New Roman"/>
                <w:color w:val="000000" w:themeColor="text1"/>
                <w:szCs w:val="18"/>
              </w:rPr>
              <w:t>- z toho kryté príspevkom MPSVR SR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2730CDF1" w14:textId="68708E32" w:rsidR="00C577F1" w:rsidRPr="000E7099" w:rsidRDefault="00BC0B6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207 470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16595E69" w14:textId="2DDEC72E" w:rsidR="00C577F1" w:rsidRPr="000E7099" w:rsidRDefault="004066D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244 130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7D879D09" w14:textId="77777777" w:rsidR="00C577F1" w:rsidRPr="000E7099" w:rsidRDefault="00C577F1" w:rsidP="00C577F1">
            <w:pPr>
              <w:widowControl w:val="0"/>
              <w:jc w:val="right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auto" w:fill="FFFFFF" w:themeFill="background1"/>
            <w:vAlign w:val="center"/>
          </w:tcPr>
          <w:p w14:paraId="56A059A1" w14:textId="7B44907A" w:rsidR="00C577F1" w:rsidRPr="000E7099" w:rsidRDefault="000E7099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244 130</w:t>
            </w:r>
          </w:p>
        </w:tc>
      </w:tr>
      <w:tr w:rsidR="00E0786B" w:rsidRPr="00E0786B" w14:paraId="72D6A38F" w14:textId="77777777" w:rsidTr="00C577F1">
        <w:trPr>
          <w:cantSplit/>
        </w:trPr>
        <w:tc>
          <w:tcPr>
            <w:tcW w:w="47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434A43A6" w14:textId="568BF445" w:rsidR="00C577F1" w:rsidRPr="000E7099" w:rsidRDefault="00C577F1" w:rsidP="00C577F1">
            <w:pPr>
              <w:pStyle w:val="Zkladntext"/>
              <w:jc w:val="right"/>
              <w:rPr>
                <w:rFonts w:ascii="Times New Roman" w:hAnsi="Times New Roman"/>
                <w:color w:val="000000" w:themeColor="text1"/>
                <w:szCs w:val="18"/>
              </w:rPr>
            </w:pPr>
            <w:r w:rsidRPr="000E7099">
              <w:rPr>
                <w:rFonts w:ascii="Times New Roman" w:hAnsi="Times New Roman"/>
                <w:color w:val="000000" w:themeColor="text1"/>
                <w:szCs w:val="18"/>
              </w:rPr>
              <w:t xml:space="preserve">- z toho kryté mimoriadnou dotáciou MPSVR SR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131221EE" w14:textId="5536CCD5" w:rsidR="00C577F1" w:rsidRPr="000E7099" w:rsidRDefault="00C577F1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39AC6D25" w14:textId="05331A27" w:rsidR="00C577F1" w:rsidRPr="000E7099" w:rsidRDefault="004066D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1 760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26E3FB6F" w14:textId="77777777" w:rsidR="00C577F1" w:rsidRPr="000E7099" w:rsidRDefault="00C577F1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20" w:color="auto" w:fill="FFFFFF" w:themeFill="background1"/>
            <w:vAlign w:val="center"/>
          </w:tcPr>
          <w:p w14:paraId="1331A6BF" w14:textId="23B3AED8" w:rsidR="00C577F1" w:rsidRPr="000E7099" w:rsidRDefault="000E7099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1 760</w:t>
            </w:r>
          </w:p>
        </w:tc>
      </w:tr>
      <w:tr w:rsidR="00C577F1" w:rsidRPr="001044C8" w14:paraId="507A0220" w14:textId="77777777" w:rsidTr="00C577F1">
        <w:trPr>
          <w:cantSplit/>
        </w:trPr>
        <w:tc>
          <w:tcPr>
            <w:tcW w:w="47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2F4D8B4D" w14:textId="77777777" w:rsidR="00C577F1" w:rsidRPr="001044C8" w:rsidRDefault="00C577F1" w:rsidP="00C577F1">
            <w:pPr>
              <w:pStyle w:val="Zkladntext"/>
              <w:jc w:val="right"/>
              <w:rPr>
                <w:rFonts w:ascii="Times New Roman" w:hAnsi="Times New Roman"/>
                <w:szCs w:val="18"/>
              </w:rPr>
            </w:pPr>
            <w:r w:rsidRPr="001044C8">
              <w:rPr>
                <w:rFonts w:ascii="Times New Roman" w:hAnsi="Times New Roman"/>
                <w:szCs w:val="18"/>
              </w:rPr>
              <w:t>- z toho kryté príspevkom z rozpočtu mesta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4CE5E79B" w14:textId="5C5DBB3C" w:rsidR="00C577F1" w:rsidRPr="00FE3539" w:rsidRDefault="00BC0B63" w:rsidP="00C577F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593 980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2AF30EF6" w14:textId="02580DB4" w:rsidR="00C577F1" w:rsidRPr="004066D3" w:rsidRDefault="004066D3" w:rsidP="004066D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4991AB30" w14:textId="1A221731" w:rsidR="00C577F1" w:rsidRPr="004066D3" w:rsidRDefault="000E7099" w:rsidP="004066D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20" w:color="auto" w:fill="FFFFFF" w:themeFill="background1"/>
            <w:vAlign w:val="center"/>
          </w:tcPr>
          <w:p w14:paraId="746136A3" w14:textId="77777777" w:rsidR="00C577F1" w:rsidRPr="00FE3539" w:rsidRDefault="00C577F1" w:rsidP="00DB410D">
            <w:pPr>
              <w:jc w:val="right"/>
              <w:rPr>
                <w:sz w:val="18"/>
                <w:szCs w:val="18"/>
              </w:rPr>
            </w:pPr>
          </w:p>
        </w:tc>
      </w:tr>
    </w:tbl>
    <w:p w14:paraId="73B069A7" w14:textId="0A745EA5" w:rsidR="00C577F1" w:rsidRPr="004066D3" w:rsidRDefault="004066D3" w:rsidP="004066D3">
      <w:pPr>
        <w:widowControl w:val="0"/>
        <w:jc w:val="both"/>
        <w:rPr>
          <w:i/>
          <w:snapToGrid w:val="0"/>
          <w:sz w:val="16"/>
          <w:szCs w:val="16"/>
          <w:lang w:eastAsia="sk-SK"/>
        </w:rPr>
      </w:pPr>
      <w:bookmarkStart w:id="2" w:name="_Hlk96588130"/>
      <w:r>
        <w:rPr>
          <w:i/>
          <w:snapToGrid w:val="0"/>
          <w:sz w:val="16"/>
          <w:szCs w:val="16"/>
          <w:lang w:eastAsia="sk-SK"/>
        </w:rPr>
        <w:t>* z</w:t>
      </w:r>
      <w:r w:rsidRPr="004066D3">
        <w:rPr>
          <w:i/>
          <w:snapToGrid w:val="0"/>
          <w:sz w:val="16"/>
          <w:szCs w:val="16"/>
          <w:lang w:eastAsia="sk-SK"/>
        </w:rPr>
        <w:t> toho 3576 eur kapitálové výdavky na zhotovenie kanalizačnej prípojky DC</w:t>
      </w:r>
      <w:r>
        <w:rPr>
          <w:i/>
          <w:snapToGrid w:val="0"/>
          <w:sz w:val="16"/>
          <w:szCs w:val="16"/>
          <w:lang w:eastAsia="sk-SK"/>
        </w:rPr>
        <w:t>2 na Kráľovskej ul.</w:t>
      </w:r>
    </w:p>
    <w:bookmarkEnd w:id="2"/>
    <w:p w14:paraId="66D96C3D" w14:textId="195A0AF9" w:rsidR="00524D86" w:rsidRDefault="00C577F1" w:rsidP="00D9575E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  <w:r w:rsidRPr="00821CEB">
        <w:rPr>
          <w:snapToGrid w:val="0"/>
          <w:sz w:val="24"/>
          <w:szCs w:val="24"/>
          <w:u w:val="single"/>
          <w:lang w:eastAsia="sk-SK"/>
        </w:rPr>
        <w:lastRenderedPageBreak/>
        <w:t xml:space="preserve">Tabuľka č. </w:t>
      </w:r>
      <w:r w:rsidR="00204D1B">
        <w:rPr>
          <w:snapToGrid w:val="0"/>
          <w:sz w:val="24"/>
          <w:szCs w:val="24"/>
          <w:u w:val="single"/>
          <w:lang w:eastAsia="sk-SK"/>
        </w:rPr>
        <w:t>8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snapToGrid w:val="0"/>
          <w:sz w:val="24"/>
          <w:szCs w:val="24"/>
          <w:lang w:eastAsia="sk-SK"/>
        </w:rPr>
        <w:t xml:space="preserve">    </w:t>
      </w:r>
      <w:r>
        <w:rPr>
          <w:b/>
          <w:snapToGrid w:val="0"/>
          <w:sz w:val="24"/>
          <w:szCs w:val="24"/>
          <w:lang w:eastAsia="sk-SK"/>
        </w:rPr>
        <w:t>Plnenie merateľných ukazovateľov</w:t>
      </w:r>
      <w:r>
        <w:rPr>
          <w:snapToGrid w:val="0"/>
          <w:sz w:val="24"/>
          <w:szCs w:val="24"/>
          <w:lang w:eastAsia="sk-SK"/>
        </w:rPr>
        <w:t xml:space="preserve"> </w:t>
      </w:r>
      <w:r w:rsidRPr="00C577F1">
        <w:rPr>
          <w:b/>
          <w:snapToGrid w:val="0"/>
          <w:sz w:val="24"/>
          <w:szCs w:val="24"/>
          <w:lang w:eastAsia="sk-SK"/>
        </w:rPr>
        <w:t>programového rozpočtu na rok</w:t>
      </w:r>
      <w:r w:rsidRPr="001044C8">
        <w:rPr>
          <w:b/>
          <w:snapToGrid w:val="0"/>
          <w:sz w:val="24"/>
          <w:szCs w:val="24"/>
          <w:lang w:eastAsia="sk-SK"/>
        </w:rPr>
        <w:t xml:space="preserve"> </w:t>
      </w:r>
      <w:r w:rsidR="007728DC">
        <w:rPr>
          <w:b/>
          <w:snapToGrid w:val="0"/>
          <w:sz w:val="24"/>
          <w:szCs w:val="24"/>
          <w:lang w:eastAsia="sk-SK"/>
        </w:rPr>
        <w:t>2021</w:t>
      </w:r>
    </w:p>
    <w:p w14:paraId="3E1A5DD1" w14:textId="77777777" w:rsidR="00524D86" w:rsidRDefault="00524D86" w:rsidP="00D9575E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tbl>
      <w:tblPr>
        <w:tblpPr w:leftFromText="141" w:rightFromText="141" w:vertAnchor="text" w:horzAnchor="margin" w:tblpY="-2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95"/>
        <w:gridCol w:w="3190"/>
        <w:gridCol w:w="694"/>
        <w:gridCol w:w="692"/>
        <w:gridCol w:w="705"/>
      </w:tblGrid>
      <w:tr w:rsidR="00D0221F" w:rsidRPr="00526CD8" w14:paraId="0165CB15" w14:textId="77777777" w:rsidTr="00D80DE1">
        <w:tc>
          <w:tcPr>
            <w:tcW w:w="2184" w:type="pct"/>
            <w:vMerge w:val="restart"/>
            <w:vAlign w:val="center"/>
          </w:tcPr>
          <w:p w14:paraId="148DE5DB" w14:textId="77777777" w:rsidR="00D0221F" w:rsidRPr="00526CD8" w:rsidRDefault="00D0221F" w:rsidP="00CF6D9E">
            <w:pPr>
              <w:rPr>
                <w:b/>
              </w:rPr>
            </w:pPr>
            <w:r w:rsidRPr="00526CD8">
              <w:rPr>
                <w:b/>
              </w:rPr>
              <w:t>Cieľ</w:t>
            </w:r>
          </w:p>
        </w:tc>
        <w:tc>
          <w:tcPr>
            <w:tcW w:w="1701" w:type="pct"/>
            <w:vMerge w:val="restart"/>
            <w:vAlign w:val="center"/>
          </w:tcPr>
          <w:p w14:paraId="22B7CE9D" w14:textId="77777777" w:rsidR="00D0221F" w:rsidRPr="00526CD8" w:rsidRDefault="00D0221F" w:rsidP="00CF6D9E">
            <w:pPr>
              <w:rPr>
                <w:b/>
              </w:rPr>
            </w:pPr>
            <w:r w:rsidRPr="00526CD8">
              <w:rPr>
                <w:b/>
              </w:rPr>
              <w:t>Merateľný ukazovateľ</w:t>
            </w:r>
          </w:p>
        </w:tc>
        <w:tc>
          <w:tcPr>
            <w:tcW w:w="1115" w:type="pct"/>
            <w:gridSpan w:val="3"/>
          </w:tcPr>
          <w:p w14:paraId="007E1E87" w14:textId="77777777" w:rsidR="00D0221F" w:rsidRPr="00526CD8" w:rsidRDefault="00D0221F" w:rsidP="00C577F1">
            <w:pPr>
              <w:jc w:val="center"/>
              <w:rPr>
                <w:b/>
              </w:rPr>
            </w:pPr>
            <w:r w:rsidRPr="00526CD8">
              <w:rPr>
                <w:b/>
              </w:rPr>
              <w:t>Plánovaná hodnota</w:t>
            </w:r>
          </w:p>
        </w:tc>
      </w:tr>
      <w:tr w:rsidR="00D0221F" w:rsidRPr="00526CD8" w14:paraId="112CCCA9" w14:textId="77777777" w:rsidTr="00D80DE1">
        <w:trPr>
          <w:trHeight w:val="227"/>
        </w:trPr>
        <w:tc>
          <w:tcPr>
            <w:tcW w:w="2184" w:type="pct"/>
            <w:vMerge/>
            <w:tcBorders>
              <w:bottom w:val="single" w:sz="12" w:space="0" w:color="auto"/>
            </w:tcBorders>
          </w:tcPr>
          <w:p w14:paraId="392C9449" w14:textId="77777777" w:rsidR="00D0221F" w:rsidRPr="00526CD8" w:rsidRDefault="00D0221F" w:rsidP="00C577F1"/>
        </w:tc>
        <w:tc>
          <w:tcPr>
            <w:tcW w:w="1701" w:type="pct"/>
            <w:vMerge/>
            <w:tcBorders>
              <w:bottom w:val="single" w:sz="12" w:space="0" w:color="auto"/>
            </w:tcBorders>
          </w:tcPr>
          <w:p w14:paraId="7E418792" w14:textId="77777777" w:rsidR="00D0221F" w:rsidRPr="00526CD8" w:rsidRDefault="00D0221F" w:rsidP="00C577F1"/>
        </w:tc>
        <w:tc>
          <w:tcPr>
            <w:tcW w:w="370" w:type="pct"/>
            <w:tcBorders>
              <w:bottom w:val="single" w:sz="12" w:space="0" w:color="auto"/>
            </w:tcBorders>
          </w:tcPr>
          <w:p w14:paraId="32FAF5D5" w14:textId="0A693907" w:rsidR="00D0221F" w:rsidRPr="00526CD8" w:rsidRDefault="007728DC" w:rsidP="00C577F1">
            <w:pPr>
              <w:jc w:val="center"/>
            </w:pPr>
            <w:r>
              <w:rPr>
                <w:b/>
              </w:rPr>
              <w:t>2021</w:t>
            </w:r>
          </w:p>
        </w:tc>
        <w:tc>
          <w:tcPr>
            <w:tcW w:w="369" w:type="pct"/>
            <w:tcBorders>
              <w:bottom w:val="single" w:sz="12" w:space="0" w:color="auto"/>
            </w:tcBorders>
          </w:tcPr>
          <w:p w14:paraId="60B5C7B7" w14:textId="166B4C34" w:rsidR="00D0221F" w:rsidRPr="00C85445" w:rsidRDefault="00D0221F" w:rsidP="00C577F1">
            <w:pPr>
              <w:jc w:val="center"/>
            </w:pPr>
            <w:r w:rsidRPr="00C85445">
              <w:rPr>
                <w:b/>
              </w:rPr>
              <w:t>plnen</w:t>
            </w:r>
            <w:r w:rsidR="009F2006">
              <w:rPr>
                <w:b/>
              </w:rPr>
              <w:t>ie</w:t>
            </w:r>
          </w:p>
        </w:tc>
        <w:tc>
          <w:tcPr>
            <w:tcW w:w="376" w:type="pct"/>
            <w:tcBorders>
              <w:bottom w:val="single" w:sz="12" w:space="0" w:color="auto"/>
            </w:tcBorders>
          </w:tcPr>
          <w:p w14:paraId="38BBA16E" w14:textId="77777777" w:rsidR="00D0221F" w:rsidRDefault="00D0221F" w:rsidP="00C577F1">
            <w:pPr>
              <w:jc w:val="center"/>
            </w:pPr>
            <w:r>
              <w:rPr>
                <w:b/>
              </w:rPr>
              <w:t>1.polr</w:t>
            </w:r>
          </w:p>
        </w:tc>
      </w:tr>
      <w:tr w:rsidR="009F2006" w:rsidRPr="00526CD8" w14:paraId="3BA7B18B" w14:textId="77777777" w:rsidTr="00D80DE1">
        <w:trPr>
          <w:trHeight w:val="227"/>
        </w:trPr>
        <w:tc>
          <w:tcPr>
            <w:tcW w:w="2184" w:type="pct"/>
            <w:tcBorders>
              <w:top w:val="single" w:sz="12" w:space="0" w:color="auto"/>
              <w:bottom w:val="single" w:sz="6" w:space="0" w:color="auto"/>
            </w:tcBorders>
          </w:tcPr>
          <w:p w14:paraId="7EB41EBF" w14:textId="77777777" w:rsidR="009F2006" w:rsidRPr="00526CD8" w:rsidRDefault="009F2006" w:rsidP="009F2006">
            <w:r w:rsidRPr="00526CD8">
              <w:t>Zabezpečiť dennú starostlivosť o deti ekonomicky aktívnych rodičov</w:t>
            </w:r>
          </w:p>
        </w:tc>
        <w:tc>
          <w:tcPr>
            <w:tcW w:w="1701" w:type="pct"/>
            <w:tcBorders>
              <w:top w:val="single" w:sz="12" w:space="0" w:color="auto"/>
              <w:bottom w:val="single" w:sz="6" w:space="0" w:color="auto"/>
            </w:tcBorders>
          </w:tcPr>
          <w:p w14:paraId="5F0C7DCB" w14:textId="77777777" w:rsidR="009F2006" w:rsidRPr="00526CD8" w:rsidRDefault="009F2006" w:rsidP="009F2006">
            <w:r w:rsidRPr="00526CD8">
              <w:t>Počet detí v detských jasliach v danom roku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6" w:space="0" w:color="auto"/>
            </w:tcBorders>
          </w:tcPr>
          <w:p w14:paraId="7D42D10C" w14:textId="2C234DEF" w:rsidR="009F2006" w:rsidRPr="00526CD8" w:rsidRDefault="009F2006" w:rsidP="009F2006">
            <w:pPr>
              <w:jc w:val="center"/>
            </w:pPr>
            <w:r w:rsidRPr="00526CD8">
              <w:t>1</w:t>
            </w:r>
            <w:r>
              <w:t>0</w:t>
            </w:r>
          </w:p>
        </w:tc>
        <w:tc>
          <w:tcPr>
            <w:tcW w:w="369" w:type="pct"/>
            <w:tcBorders>
              <w:top w:val="single" w:sz="12" w:space="0" w:color="auto"/>
              <w:bottom w:val="single" w:sz="6" w:space="0" w:color="auto"/>
            </w:tcBorders>
          </w:tcPr>
          <w:p w14:paraId="075AC6AE" w14:textId="5E72B002" w:rsidR="009F2006" w:rsidRPr="00526CD8" w:rsidRDefault="009F2006" w:rsidP="009F2006">
            <w:pPr>
              <w:jc w:val="center"/>
            </w:pPr>
            <w:r>
              <w:t>8</w:t>
            </w:r>
          </w:p>
        </w:tc>
        <w:tc>
          <w:tcPr>
            <w:tcW w:w="376" w:type="pct"/>
            <w:tcBorders>
              <w:top w:val="single" w:sz="12" w:space="0" w:color="auto"/>
              <w:bottom w:val="single" w:sz="6" w:space="0" w:color="auto"/>
            </w:tcBorders>
          </w:tcPr>
          <w:p w14:paraId="4084A481" w14:textId="081358A2" w:rsidR="009F2006" w:rsidRPr="00526CD8" w:rsidRDefault="009F2006" w:rsidP="009F2006">
            <w:pPr>
              <w:jc w:val="center"/>
            </w:pPr>
            <w:r>
              <w:t>7</w:t>
            </w:r>
          </w:p>
        </w:tc>
      </w:tr>
      <w:tr w:rsidR="009F2006" w:rsidRPr="00526CD8" w14:paraId="4B5B6887" w14:textId="77777777" w:rsidTr="00D80DE1">
        <w:trPr>
          <w:trHeight w:val="498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2B5302AE" w14:textId="77777777" w:rsidR="009F2006" w:rsidRPr="00526CD8" w:rsidRDefault="009F2006" w:rsidP="009F2006">
            <w:r w:rsidRPr="00526CD8">
              <w:t>Zabezpečiť poskytovanie opatrovateľskej služby starým občanom v teréne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2A9A973E" w14:textId="77777777" w:rsidR="009F2006" w:rsidRPr="00526CD8" w:rsidRDefault="009F2006" w:rsidP="009F2006">
            <w:r w:rsidRPr="00526CD8">
              <w:t>Počet opatrovaných starých občanov v teréne za rok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07A8EAB0" w14:textId="3D5EC015" w:rsidR="009F2006" w:rsidRPr="00526CD8" w:rsidRDefault="009F2006" w:rsidP="009F2006">
            <w:pPr>
              <w:jc w:val="center"/>
            </w:pPr>
            <w:r>
              <w:t>60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76400826" w14:textId="32A273A1" w:rsidR="009F2006" w:rsidRPr="00526CD8" w:rsidRDefault="009F2006" w:rsidP="009F2006">
            <w:pPr>
              <w:jc w:val="center"/>
            </w:pPr>
            <w:r>
              <w:t>75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11858C13" w14:textId="70D593AB" w:rsidR="009F2006" w:rsidRPr="00526CD8" w:rsidRDefault="009F2006" w:rsidP="009F2006">
            <w:pPr>
              <w:jc w:val="center"/>
            </w:pPr>
            <w:r>
              <w:t>61</w:t>
            </w:r>
          </w:p>
        </w:tc>
      </w:tr>
      <w:tr w:rsidR="009F2006" w:rsidRPr="00526CD8" w14:paraId="491D8A07" w14:textId="77777777" w:rsidTr="00D80DE1">
        <w:trPr>
          <w:trHeight w:val="421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0CC5E2A8" w14:textId="17BE924A" w:rsidR="009F2006" w:rsidRPr="00526CD8" w:rsidRDefault="009F2006" w:rsidP="009F2006">
            <w:r w:rsidRPr="00526CD8">
              <w:t>Zabezpečiť starostlivosť o star</w:t>
            </w:r>
            <w:r>
              <w:t>ých a znevýho</w:t>
            </w:r>
            <w:r w:rsidR="00D80DE1">
              <w:t>d</w:t>
            </w:r>
            <w:r>
              <w:t xml:space="preserve">- </w:t>
            </w:r>
            <w:r w:rsidR="00D80DE1">
              <w:t>n</w:t>
            </w:r>
            <w:r>
              <w:t>ených občanov v d</w:t>
            </w:r>
            <w:r w:rsidRPr="00526CD8">
              <w:t>ome opatrovateľskej služby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1E94F1D1" w14:textId="77777777" w:rsidR="009F2006" w:rsidRPr="00526CD8" w:rsidRDefault="009F2006" w:rsidP="009F2006">
            <w:r>
              <w:t>Počet klientov opatrovateľskej služby</w:t>
            </w:r>
            <w:r w:rsidRPr="00526CD8">
              <w:t xml:space="preserve"> v danom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530DADE6" w14:textId="6C490F5A" w:rsidR="009F2006" w:rsidRPr="00526CD8" w:rsidRDefault="009F2006" w:rsidP="009F2006">
            <w:pPr>
              <w:jc w:val="center"/>
            </w:pPr>
            <w:r>
              <w:t>33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4ED53BA0" w14:textId="04DA8804" w:rsidR="009F2006" w:rsidRPr="00526CD8" w:rsidRDefault="009F2006" w:rsidP="009F2006">
            <w:pPr>
              <w:jc w:val="center"/>
            </w:pPr>
            <w:r>
              <w:t>38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655D589E" w14:textId="090A2074" w:rsidR="009F2006" w:rsidRPr="00526CD8" w:rsidRDefault="009F2006" w:rsidP="009F2006">
            <w:pPr>
              <w:jc w:val="center"/>
            </w:pPr>
            <w:r>
              <w:t>34</w:t>
            </w:r>
          </w:p>
        </w:tc>
      </w:tr>
      <w:tr w:rsidR="009F2006" w:rsidRPr="00526CD8" w14:paraId="39731B72" w14:textId="77777777" w:rsidTr="00D80DE1">
        <w:trPr>
          <w:trHeight w:val="227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0D450636" w14:textId="77777777" w:rsidR="009F2006" w:rsidRPr="00526CD8" w:rsidRDefault="009F2006" w:rsidP="009F2006">
            <w:r w:rsidRPr="00526CD8">
              <w:t>Zabezpečiť dennú starostlivosť o zdravotne znevýhodnené deti a dospelých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2C0C0D07" w14:textId="77777777" w:rsidR="009F2006" w:rsidRPr="00526CD8" w:rsidRDefault="009F2006" w:rsidP="009F2006">
            <w:r>
              <w:t>Počet klientov d</w:t>
            </w:r>
            <w:r w:rsidRPr="00526CD8">
              <w:t>omova sociálnej starostlivosti  v danom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655C7CFD" w14:textId="5CDD75ED" w:rsidR="009F2006" w:rsidRPr="00526CD8" w:rsidRDefault="009F2006" w:rsidP="009F2006">
            <w:pPr>
              <w:jc w:val="center"/>
            </w:pPr>
            <w:r w:rsidRPr="00526CD8">
              <w:t>10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2833DFA3" w14:textId="5EA4456B" w:rsidR="009F2006" w:rsidRPr="00526CD8" w:rsidRDefault="009F2006" w:rsidP="009F2006">
            <w:pPr>
              <w:jc w:val="center"/>
            </w:pPr>
            <w:r>
              <w:t>12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69172F01" w14:textId="4FF4F517" w:rsidR="009F2006" w:rsidRPr="00526CD8" w:rsidRDefault="009F2006" w:rsidP="009F2006">
            <w:pPr>
              <w:jc w:val="center"/>
            </w:pPr>
            <w:r>
              <w:t>11</w:t>
            </w:r>
          </w:p>
        </w:tc>
      </w:tr>
      <w:tr w:rsidR="009F2006" w:rsidRPr="00526CD8" w14:paraId="1498B951" w14:textId="77777777" w:rsidTr="00D80DE1">
        <w:trPr>
          <w:trHeight w:val="227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0FF0B557" w14:textId="77777777" w:rsidR="009F2006" w:rsidRPr="00526CD8" w:rsidRDefault="009F2006" w:rsidP="009F2006">
            <w:r w:rsidRPr="00526CD8">
              <w:t>Podporiť kultúrno-spoločenský život dôchodcov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206984AD" w14:textId="77777777" w:rsidR="009F2006" w:rsidRPr="00526CD8" w:rsidRDefault="009F2006" w:rsidP="009F2006">
            <w:r w:rsidRPr="00526CD8">
              <w:t>Počet dôchodcov navštevujúcich kluby dôchodcov v danom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0B13B1EC" w14:textId="4618AD5D" w:rsidR="009F2006" w:rsidRPr="00526CD8" w:rsidRDefault="009F2006" w:rsidP="009F2006">
            <w:pPr>
              <w:jc w:val="center"/>
            </w:pPr>
            <w:r>
              <w:t>27</w:t>
            </w:r>
            <w:r w:rsidRPr="00526CD8">
              <w:t>0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0D9D72BE" w14:textId="405BD67B" w:rsidR="009F2006" w:rsidRPr="00526CD8" w:rsidRDefault="009F2006" w:rsidP="009F2006">
            <w:pPr>
              <w:jc w:val="center"/>
            </w:pPr>
            <w:r>
              <w:t>288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6C47ABDA" w14:textId="1863FE92" w:rsidR="009F2006" w:rsidRPr="00526CD8" w:rsidRDefault="009F2006" w:rsidP="009F2006">
            <w:pPr>
              <w:jc w:val="center"/>
            </w:pPr>
            <w:r>
              <w:t>270</w:t>
            </w:r>
          </w:p>
        </w:tc>
      </w:tr>
      <w:tr w:rsidR="00C577F1" w:rsidRPr="00526CD8" w14:paraId="6C1ACBE5" w14:textId="77777777" w:rsidTr="00D80DE1">
        <w:trPr>
          <w:trHeight w:val="227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420A1A4A" w14:textId="77777777" w:rsidR="00C577F1" w:rsidRPr="00526CD8" w:rsidRDefault="00C577F1" w:rsidP="00C577F1">
            <w:r w:rsidRPr="00526CD8">
              <w:t xml:space="preserve">Zabezpečiť starostlivosť o seniorov v pobytovom zariadení 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189F55C3" w14:textId="77777777" w:rsidR="00C577F1" w:rsidRPr="00526CD8" w:rsidRDefault="00C577F1" w:rsidP="00C577F1">
            <w:r>
              <w:t xml:space="preserve">Počet seniorov v zariadení pre seniorov </w:t>
            </w:r>
            <w:r w:rsidRPr="00526CD8">
              <w:t>v danom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33A9DB41" w14:textId="77777777" w:rsidR="00C577F1" w:rsidRPr="00526CD8" w:rsidRDefault="00C577F1" w:rsidP="00C577F1">
            <w:pPr>
              <w:jc w:val="center"/>
            </w:pPr>
            <w:r w:rsidRPr="00526CD8">
              <w:t>20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164D160C" w14:textId="00F1C174" w:rsidR="00C577F1" w:rsidRPr="00526CD8" w:rsidRDefault="00D0221F" w:rsidP="00C577F1">
            <w:pPr>
              <w:jc w:val="center"/>
            </w:pPr>
            <w:r>
              <w:t>2</w:t>
            </w:r>
            <w:r w:rsidR="009F2006">
              <w:t>0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26537E23" w14:textId="77777777" w:rsidR="00C577F1" w:rsidRPr="00526CD8" w:rsidRDefault="00C577F1" w:rsidP="00C577F1">
            <w:pPr>
              <w:jc w:val="center"/>
            </w:pPr>
            <w:r>
              <w:t>20</w:t>
            </w:r>
          </w:p>
        </w:tc>
      </w:tr>
      <w:tr w:rsidR="00C577F1" w:rsidRPr="00526CD8" w14:paraId="267E1506" w14:textId="77777777" w:rsidTr="00D80DE1">
        <w:trPr>
          <w:trHeight w:val="441"/>
        </w:trPr>
        <w:tc>
          <w:tcPr>
            <w:tcW w:w="2184" w:type="pct"/>
            <w:vMerge w:val="restart"/>
            <w:tcBorders>
              <w:top w:val="single" w:sz="6" w:space="0" w:color="auto"/>
              <w:bottom w:val="single" w:sz="6" w:space="0" w:color="auto"/>
            </w:tcBorders>
          </w:tcPr>
          <w:p w14:paraId="5B0CFF75" w14:textId="77777777" w:rsidR="00C577F1" w:rsidRPr="00526CD8" w:rsidRDefault="00C577F1" w:rsidP="00C577F1">
            <w:r w:rsidRPr="00526CD8">
              <w:t>Zabezpečiť bezpečné prenocovanie pre bezprístrešných obyvateľov mesta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1CB121AB" w14:textId="77777777" w:rsidR="00C577F1" w:rsidRPr="00526CD8" w:rsidRDefault="00C577F1" w:rsidP="00C577F1">
            <w:r w:rsidRPr="00526CD8">
              <w:t xml:space="preserve">Počet bezprístrešných obyvateľov  využívajúcich služby </w:t>
            </w:r>
            <w:r>
              <w:t xml:space="preserve">útulku </w:t>
            </w:r>
            <w:r w:rsidRPr="00526CD8">
              <w:t>v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526561C1" w14:textId="77777777" w:rsidR="00C577F1" w:rsidRPr="00526CD8" w:rsidRDefault="00C577F1" w:rsidP="00C577F1">
            <w:pPr>
              <w:jc w:val="center"/>
            </w:pPr>
            <w:r w:rsidRPr="00526CD8">
              <w:t>1</w:t>
            </w:r>
            <w:r>
              <w:t>0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166411A4" w14:textId="265DB37A" w:rsidR="00C577F1" w:rsidRPr="00526CD8" w:rsidRDefault="00D0221F" w:rsidP="00C577F1">
            <w:pPr>
              <w:jc w:val="center"/>
            </w:pPr>
            <w:r>
              <w:t>1</w:t>
            </w:r>
            <w:r w:rsidR="009F2006">
              <w:t>0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180582F8" w14:textId="77777777" w:rsidR="00C577F1" w:rsidRPr="00526CD8" w:rsidRDefault="00C577F1" w:rsidP="00C577F1">
            <w:pPr>
              <w:jc w:val="center"/>
            </w:pPr>
            <w:r>
              <w:t>10</w:t>
            </w:r>
          </w:p>
        </w:tc>
      </w:tr>
      <w:tr w:rsidR="00C577F1" w:rsidRPr="00526CD8" w14:paraId="7BF223E7" w14:textId="77777777" w:rsidTr="00D80DE1">
        <w:trPr>
          <w:trHeight w:val="391"/>
        </w:trPr>
        <w:tc>
          <w:tcPr>
            <w:tcW w:w="2184" w:type="pct"/>
            <w:vMerge/>
            <w:tcBorders>
              <w:top w:val="single" w:sz="6" w:space="0" w:color="auto"/>
              <w:bottom w:val="single" w:sz="6" w:space="0" w:color="auto"/>
            </w:tcBorders>
          </w:tcPr>
          <w:p w14:paraId="4DF9521C" w14:textId="77777777" w:rsidR="00C577F1" w:rsidRPr="00526CD8" w:rsidRDefault="00C577F1" w:rsidP="00C577F1"/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70CFC839" w14:textId="3671A94F" w:rsidR="00C577F1" w:rsidRPr="00526CD8" w:rsidRDefault="00C577F1" w:rsidP="00C577F1">
            <w:r w:rsidRPr="00526CD8">
              <w:t xml:space="preserve">Počet bezprístrešných obyvateľov  využívajúcich </w:t>
            </w:r>
            <w:r>
              <w:t>nocľahár</w:t>
            </w:r>
            <w:r w:rsidR="009F2006">
              <w:t>eň</w:t>
            </w:r>
            <w:r>
              <w:t xml:space="preserve"> v</w:t>
            </w:r>
            <w:r w:rsidR="009F2006">
              <w:t xml:space="preserve"> </w:t>
            </w:r>
            <w:r w:rsidRPr="00526CD8">
              <w:t>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6E411A8E" w14:textId="77777777" w:rsidR="00C577F1" w:rsidRPr="00526CD8" w:rsidRDefault="00C577F1" w:rsidP="00C577F1">
            <w:pPr>
              <w:jc w:val="center"/>
            </w:pPr>
            <w:r>
              <w:t>17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52A4B07F" w14:textId="03E3FB96" w:rsidR="00C577F1" w:rsidRPr="00526CD8" w:rsidRDefault="009F2006" w:rsidP="00D0221F">
            <w:pPr>
              <w:jc w:val="center"/>
            </w:pPr>
            <w:r>
              <w:t>17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1313DC2B" w14:textId="77777777" w:rsidR="00C577F1" w:rsidRPr="00526CD8" w:rsidRDefault="00C577F1" w:rsidP="00C577F1">
            <w:pPr>
              <w:jc w:val="center"/>
            </w:pPr>
            <w:r>
              <w:t>17</w:t>
            </w:r>
          </w:p>
        </w:tc>
      </w:tr>
      <w:tr w:rsidR="009F2006" w:rsidRPr="00526CD8" w14:paraId="765141D2" w14:textId="77777777" w:rsidTr="00D80DE1">
        <w:trPr>
          <w:trHeight w:val="227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13583D4C" w14:textId="03C5A9AA" w:rsidR="009F2006" w:rsidRPr="00526CD8" w:rsidRDefault="009F2006" w:rsidP="009F2006">
            <w:r w:rsidRPr="00526CD8">
              <w:t>Zabezpečiť sanáciu kultúrno-spoločenských potrieb zdravotne znevýhodnených obyvateľ</w:t>
            </w:r>
            <w:r>
              <w:t>.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3B344122" w14:textId="77777777" w:rsidR="009F2006" w:rsidRPr="00526CD8" w:rsidRDefault="009F2006" w:rsidP="009F2006">
            <w:r w:rsidRPr="00526CD8">
              <w:t>Počet členov klubu v danom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5EB39BDA" w14:textId="37007691" w:rsidR="009F2006" w:rsidRPr="00526CD8" w:rsidRDefault="009F2006" w:rsidP="009F2006">
            <w:pPr>
              <w:jc w:val="center"/>
            </w:pPr>
            <w:r>
              <w:t>75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2B6EE69E" w14:textId="28374E3B" w:rsidR="009F2006" w:rsidRPr="00526CD8" w:rsidRDefault="009F2006" w:rsidP="009F2006">
            <w:pPr>
              <w:jc w:val="center"/>
            </w:pPr>
            <w:r>
              <w:t>76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58920EDE" w14:textId="4315E78D" w:rsidR="009F2006" w:rsidRPr="00526CD8" w:rsidRDefault="009F2006" w:rsidP="009F2006">
            <w:pPr>
              <w:jc w:val="center"/>
            </w:pPr>
            <w:r>
              <w:t>71</w:t>
            </w:r>
          </w:p>
        </w:tc>
      </w:tr>
      <w:tr w:rsidR="009F2006" w:rsidRPr="00526CD8" w14:paraId="0652333C" w14:textId="77777777" w:rsidTr="00D80DE1">
        <w:trPr>
          <w:trHeight w:val="227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26571A10" w14:textId="77777777" w:rsidR="009F2006" w:rsidRPr="00526CD8" w:rsidRDefault="009F2006" w:rsidP="009F2006">
            <w:r w:rsidRPr="00526CD8">
              <w:t>Zabezpečiť poskytovanie kvalifikovaného zdravotného poradenstva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768FAC8E" w14:textId="77777777" w:rsidR="009F2006" w:rsidRPr="00526CD8" w:rsidRDefault="009F2006" w:rsidP="009F2006">
            <w:r w:rsidRPr="00526CD8">
              <w:t>Počet usporiadaných akcií v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00DBAE23" w14:textId="33583A9F" w:rsidR="009F2006" w:rsidRPr="00526CD8" w:rsidRDefault="009F2006" w:rsidP="009F2006">
            <w:pPr>
              <w:jc w:val="center"/>
            </w:pPr>
            <w:r>
              <w:t>6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06B43395" w14:textId="22088AF2" w:rsidR="009F2006" w:rsidRPr="00526CD8" w:rsidRDefault="009F2006" w:rsidP="009F2006">
            <w:pPr>
              <w:jc w:val="center"/>
            </w:pPr>
            <w:r>
              <w:t>2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4A2B9DD1" w14:textId="4272A5F5" w:rsidR="009F2006" w:rsidRPr="00526CD8" w:rsidRDefault="009F2006" w:rsidP="009F2006">
            <w:pPr>
              <w:jc w:val="center"/>
            </w:pPr>
            <w:r>
              <w:t>2</w:t>
            </w:r>
          </w:p>
        </w:tc>
      </w:tr>
      <w:tr w:rsidR="009F2006" w:rsidRPr="00526CD8" w14:paraId="77972DAC" w14:textId="77777777" w:rsidTr="00D80DE1">
        <w:trPr>
          <w:trHeight w:val="227"/>
        </w:trPr>
        <w:tc>
          <w:tcPr>
            <w:tcW w:w="2184" w:type="pct"/>
            <w:tcBorders>
              <w:top w:val="single" w:sz="6" w:space="0" w:color="auto"/>
              <w:bottom w:val="single" w:sz="12" w:space="0" w:color="auto"/>
            </w:tcBorders>
          </w:tcPr>
          <w:p w14:paraId="1A842791" w14:textId="77777777" w:rsidR="009F2006" w:rsidRPr="00526CD8" w:rsidRDefault="009F2006" w:rsidP="009F2006">
            <w:r w:rsidRPr="00526CD8">
              <w:t>Koordinácia, riadenie, servisné služby a kontrola zariadení sociálnych služieb v  OSS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12" w:space="0" w:color="auto"/>
            </w:tcBorders>
          </w:tcPr>
          <w:p w14:paraId="5AEEA3F1" w14:textId="77777777" w:rsidR="009F2006" w:rsidRPr="00526CD8" w:rsidRDefault="009F2006" w:rsidP="009F2006">
            <w:r w:rsidRPr="00526CD8">
              <w:t>Počet organizačných zložiek (zariadení) v štruktúre OSS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12" w:space="0" w:color="auto"/>
            </w:tcBorders>
          </w:tcPr>
          <w:p w14:paraId="10142C38" w14:textId="4406BA42" w:rsidR="009F2006" w:rsidRPr="00526CD8" w:rsidRDefault="009F2006" w:rsidP="009F2006">
            <w:pPr>
              <w:jc w:val="center"/>
            </w:pPr>
            <w:r w:rsidRPr="00526CD8">
              <w:t>1</w:t>
            </w:r>
            <w:r>
              <w:t>4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12" w:space="0" w:color="auto"/>
            </w:tcBorders>
          </w:tcPr>
          <w:p w14:paraId="70F127BF" w14:textId="7AD7426B" w:rsidR="009F2006" w:rsidRPr="00526CD8" w:rsidRDefault="009F2006" w:rsidP="009F2006">
            <w:pPr>
              <w:jc w:val="center"/>
            </w:pPr>
            <w:r>
              <w:t>14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12" w:space="0" w:color="auto"/>
            </w:tcBorders>
          </w:tcPr>
          <w:p w14:paraId="6E8ECE8F" w14:textId="6201F263" w:rsidR="009F2006" w:rsidRPr="00526CD8" w:rsidRDefault="009F2006" w:rsidP="009F2006">
            <w:pPr>
              <w:jc w:val="center"/>
            </w:pPr>
            <w:r>
              <w:t>14</w:t>
            </w:r>
          </w:p>
        </w:tc>
      </w:tr>
    </w:tbl>
    <w:p w14:paraId="7DC004B6" w14:textId="77777777" w:rsidR="00524D86" w:rsidRDefault="00524D86" w:rsidP="00524D86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p w14:paraId="4A81A33E" w14:textId="62AFC101" w:rsidR="00524D86" w:rsidRPr="00821CEB" w:rsidRDefault="00524D86" w:rsidP="00524D86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1D25F8">
        <w:rPr>
          <w:snapToGrid w:val="0"/>
          <w:sz w:val="24"/>
          <w:szCs w:val="24"/>
          <w:u w:val="single"/>
          <w:lang w:eastAsia="sk-SK"/>
        </w:rPr>
        <w:t>Tabuľka</w:t>
      </w:r>
      <w:r w:rsidRPr="00821CEB">
        <w:rPr>
          <w:snapToGrid w:val="0"/>
          <w:sz w:val="24"/>
          <w:szCs w:val="24"/>
          <w:u w:val="single"/>
          <w:lang w:eastAsia="sk-SK"/>
        </w:rPr>
        <w:t xml:space="preserve"> č. </w:t>
      </w:r>
      <w:r w:rsidR="00204D1B">
        <w:rPr>
          <w:snapToGrid w:val="0"/>
          <w:sz w:val="24"/>
          <w:szCs w:val="24"/>
          <w:u w:val="single"/>
          <w:lang w:eastAsia="sk-SK"/>
        </w:rPr>
        <w:t>9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b/>
          <w:snapToGrid w:val="0"/>
          <w:sz w:val="24"/>
          <w:szCs w:val="24"/>
          <w:lang w:eastAsia="sk-SK"/>
        </w:rPr>
        <w:t xml:space="preserve"> </w:t>
      </w:r>
      <w:r w:rsidRPr="00821CEB">
        <w:rPr>
          <w:b/>
          <w:snapToGrid w:val="0"/>
          <w:sz w:val="24"/>
          <w:szCs w:val="24"/>
          <w:lang w:eastAsia="sk-SK"/>
        </w:rPr>
        <w:tab/>
        <w:t xml:space="preserve">Zdroje krytia nákladov hospodárskych stredísk OSS v roku </w:t>
      </w:r>
      <w:r w:rsidR="007728DC">
        <w:rPr>
          <w:b/>
          <w:snapToGrid w:val="0"/>
          <w:sz w:val="24"/>
          <w:szCs w:val="24"/>
          <w:lang w:eastAsia="sk-SK"/>
        </w:rPr>
        <w:t>2021</w:t>
      </w:r>
    </w:p>
    <w:p w14:paraId="6A60555E" w14:textId="77777777" w:rsidR="00524D86" w:rsidRPr="00524D86" w:rsidRDefault="00524D86" w:rsidP="00524D86">
      <w:pPr>
        <w:widowControl w:val="0"/>
        <w:jc w:val="right"/>
        <w:rPr>
          <w:i/>
          <w:snapToGrid w:val="0"/>
          <w:sz w:val="18"/>
          <w:lang w:eastAsia="sk-SK"/>
        </w:rPr>
      </w:pPr>
      <w:r>
        <w:rPr>
          <w:i/>
          <w:snapToGrid w:val="0"/>
          <w:sz w:val="18"/>
          <w:lang w:eastAsia="sk-SK"/>
        </w:rPr>
        <w:t>v eur</w:t>
      </w:r>
    </w:p>
    <w:tbl>
      <w:tblPr>
        <w:tblpPr w:leftFromText="141" w:rightFromText="141" w:vertAnchor="text" w:horzAnchor="margin" w:tblpY="117"/>
        <w:tblW w:w="94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3260"/>
        <w:gridCol w:w="992"/>
        <w:gridCol w:w="851"/>
        <w:gridCol w:w="850"/>
        <w:gridCol w:w="851"/>
        <w:gridCol w:w="765"/>
        <w:gridCol w:w="652"/>
        <w:gridCol w:w="778"/>
      </w:tblGrid>
      <w:tr w:rsidR="00524D86" w:rsidRPr="006C145E" w14:paraId="6794B604" w14:textId="77777777" w:rsidTr="00D80DE1">
        <w:trPr>
          <w:cantSplit/>
          <w:trHeight w:val="310"/>
        </w:trPr>
        <w:tc>
          <w:tcPr>
            <w:tcW w:w="496" w:type="dxa"/>
            <w:vMerge w:val="restart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CB7DACE" w14:textId="77777777" w:rsidR="00524D86" w:rsidRPr="006C145E" w:rsidRDefault="00524D86" w:rsidP="00524D86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Čís. str.</w:t>
            </w:r>
          </w:p>
        </w:tc>
        <w:tc>
          <w:tcPr>
            <w:tcW w:w="326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1DAA5" w14:textId="77777777" w:rsidR="00524D86" w:rsidRPr="006C145E" w:rsidRDefault="00524D86" w:rsidP="00524D86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Názov strediska</w:t>
            </w:r>
          </w:p>
        </w:tc>
        <w:tc>
          <w:tcPr>
            <w:tcW w:w="992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D9C32" w14:textId="7C6132AA" w:rsidR="00524D86" w:rsidRPr="006C145E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Náklady </w:t>
            </w:r>
            <w:r w:rsidRPr="006C145E">
              <w:rPr>
                <w:snapToGrid w:val="0"/>
                <w:sz w:val="18"/>
                <w:lang w:eastAsia="sk-SK"/>
              </w:rPr>
              <w:t xml:space="preserve">za rok </w:t>
            </w:r>
            <w:r w:rsidR="007728DC">
              <w:rPr>
                <w:snapToGrid w:val="0"/>
                <w:sz w:val="18"/>
                <w:lang w:eastAsia="sk-SK"/>
              </w:rPr>
              <w:t>2021</w:t>
            </w:r>
          </w:p>
        </w:tc>
        <w:tc>
          <w:tcPr>
            <w:tcW w:w="3969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E031A" w14:textId="77777777" w:rsidR="00524D86" w:rsidRPr="006C145E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zdroje krytia nákladov</w:t>
            </w:r>
          </w:p>
        </w:tc>
        <w:tc>
          <w:tcPr>
            <w:tcW w:w="77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14:paraId="31E9ED97" w14:textId="77777777" w:rsidR="00524D86" w:rsidRPr="00906F8B" w:rsidRDefault="00524D86" w:rsidP="00524D86">
            <w:pPr>
              <w:pStyle w:val="Zkladntext"/>
              <w:rPr>
                <w:rFonts w:ascii="Times New Roman" w:hAnsi="Times New Roman"/>
                <w:sz w:val="16"/>
                <w:szCs w:val="16"/>
              </w:rPr>
            </w:pPr>
            <w:r w:rsidRPr="00906F8B">
              <w:rPr>
                <w:rFonts w:ascii="Times New Roman" w:hAnsi="Times New Roman"/>
                <w:sz w:val="16"/>
                <w:szCs w:val="16"/>
              </w:rPr>
              <w:t xml:space="preserve">Zdrojmi nekryté  </w:t>
            </w:r>
            <w:r>
              <w:rPr>
                <w:rFonts w:ascii="Times New Roman" w:hAnsi="Times New Roman"/>
                <w:sz w:val="16"/>
                <w:szCs w:val="16"/>
              </w:rPr>
              <w:t>náklady</w:t>
            </w:r>
          </w:p>
          <w:p w14:paraId="764C781E" w14:textId="77777777" w:rsidR="00524D86" w:rsidRPr="00906F8B" w:rsidRDefault="00524D86" w:rsidP="00524D86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  <w:lang w:eastAsia="sk-SK"/>
              </w:rPr>
            </w:pPr>
            <w:r w:rsidRPr="00906F8B">
              <w:rPr>
                <w:i/>
                <w:iCs/>
                <w:snapToGrid w:val="0"/>
                <w:sz w:val="16"/>
                <w:szCs w:val="16"/>
                <w:lang w:eastAsia="sk-SK"/>
              </w:rPr>
              <w:t>+ zisk</w:t>
            </w:r>
          </w:p>
          <w:p w14:paraId="6EA914ED" w14:textId="77777777" w:rsidR="00524D86" w:rsidRPr="006C145E" w:rsidRDefault="00524D86" w:rsidP="00524D86">
            <w:pPr>
              <w:widowControl w:val="0"/>
              <w:jc w:val="center"/>
              <w:rPr>
                <w:i/>
                <w:iCs/>
                <w:snapToGrid w:val="0"/>
                <w:sz w:val="18"/>
                <w:lang w:eastAsia="sk-SK"/>
              </w:rPr>
            </w:pPr>
            <w:r w:rsidRPr="00906F8B">
              <w:rPr>
                <w:i/>
                <w:iCs/>
                <w:snapToGrid w:val="0"/>
                <w:sz w:val="16"/>
                <w:szCs w:val="16"/>
                <w:lang w:eastAsia="sk-SK"/>
              </w:rPr>
              <w:t>- strata</w:t>
            </w:r>
          </w:p>
        </w:tc>
      </w:tr>
      <w:tr w:rsidR="00524D86" w:rsidRPr="006C145E" w14:paraId="179541C8" w14:textId="77777777" w:rsidTr="00240ABC">
        <w:trPr>
          <w:cantSplit/>
          <w:trHeight w:val="620"/>
        </w:trPr>
        <w:tc>
          <w:tcPr>
            <w:tcW w:w="49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7A346" w14:textId="77777777" w:rsidR="00524D86" w:rsidRPr="006C145E" w:rsidRDefault="00524D86" w:rsidP="00524D86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</w:p>
        </w:tc>
        <w:tc>
          <w:tcPr>
            <w:tcW w:w="3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F9CE1" w14:textId="77777777" w:rsidR="00524D86" w:rsidRPr="006C145E" w:rsidRDefault="00524D86" w:rsidP="00524D86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24586" w14:textId="77777777" w:rsidR="00524D86" w:rsidRPr="006C145E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1DABB" w14:textId="77777777" w:rsidR="00524D86" w:rsidRPr="006C145E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4F48">
              <w:rPr>
                <w:snapToGrid w:val="0"/>
                <w:sz w:val="16"/>
                <w:szCs w:val="16"/>
                <w:lang w:eastAsia="sk-SK"/>
              </w:rPr>
              <w:t>Výnosy z vlastnej činnosti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1027D" w14:textId="77777777" w:rsidR="00524D86" w:rsidRPr="006C4F48" w:rsidRDefault="00524D86" w:rsidP="00524D8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6C4F48">
              <w:rPr>
                <w:snapToGrid w:val="0"/>
                <w:sz w:val="16"/>
                <w:szCs w:val="16"/>
                <w:lang w:eastAsia="sk-SK"/>
              </w:rPr>
              <w:t>Príspevok</w:t>
            </w:r>
          </w:p>
          <w:p w14:paraId="10B944FD" w14:textId="77777777" w:rsidR="00524D86" w:rsidRPr="006C145E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4F48">
              <w:rPr>
                <w:snapToGrid w:val="0"/>
                <w:sz w:val="16"/>
                <w:szCs w:val="16"/>
                <w:lang w:eastAsia="sk-SK"/>
              </w:rPr>
              <w:t>mesta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84DA4" w14:textId="3326EBCE" w:rsidR="00524D86" w:rsidRDefault="00524D86" w:rsidP="00524D8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906F8B">
              <w:rPr>
                <w:snapToGrid w:val="0"/>
                <w:sz w:val="16"/>
                <w:szCs w:val="16"/>
                <w:lang w:eastAsia="sk-SK"/>
              </w:rPr>
              <w:t>Prísp</w:t>
            </w:r>
            <w:r>
              <w:rPr>
                <w:snapToGrid w:val="0"/>
                <w:sz w:val="16"/>
                <w:szCs w:val="16"/>
                <w:lang w:eastAsia="sk-SK"/>
              </w:rPr>
              <w:t>ev</w:t>
            </w:r>
            <w:r w:rsidR="00256E60">
              <w:rPr>
                <w:snapToGrid w:val="0"/>
                <w:sz w:val="16"/>
                <w:szCs w:val="16"/>
                <w:lang w:eastAsia="sk-SK"/>
              </w:rPr>
              <w:t>ok</w:t>
            </w:r>
            <w:r>
              <w:rPr>
                <w:snapToGrid w:val="0"/>
                <w:sz w:val="16"/>
                <w:szCs w:val="16"/>
                <w:lang w:eastAsia="sk-SK"/>
              </w:rPr>
              <w:t>.</w:t>
            </w:r>
            <w:r w:rsidRPr="00906F8B">
              <w:rPr>
                <w:snapToGrid w:val="0"/>
                <w:sz w:val="16"/>
                <w:szCs w:val="16"/>
                <w:lang w:eastAsia="sk-SK"/>
              </w:rPr>
              <w:t xml:space="preserve"> </w:t>
            </w:r>
          </w:p>
          <w:p w14:paraId="23E75B1B" w14:textId="77777777" w:rsidR="00524D86" w:rsidRPr="004E0F40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MPSVR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9EDC11" w14:textId="773108D6" w:rsidR="00524D86" w:rsidRDefault="00524D86" w:rsidP="00524D8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Prísp.z</w:t>
            </w:r>
            <w:r w:rsidR="00256E60">
              <w:rPr>
                <w:snapToGrid w:val="0"/>
                <w:sz w:val="16"/>
                <w:szCs w:val="16"/>
                <w:lang w:eastAsia="sk-SK"/>
              </w:rPr>
              <w:t>o</w:t>
            </w:r>
          </w:p>
          <w:p w14:paraId="526D8065" w14:textId="0B6A2176" w:rsidR="00524D86" w:rsidRDefault="00524D86" w:rsidP="00524D8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ŠR</w:t>
            </w:r>
            <w:r w:rsidR="00256E60">
              <w:rPr>
                <w:snapToGrid w:val="0"/>
                <w:sz w:val="16"/>
                <w:szCs w:val="16"/>
                <w:lang w:eastAsia="sk-SK"/>
              </w:rPr>
              <w:t xml:space="preserve"> </w:t>
            </w:r>
            <w:r w:rsidR="003F5DC5">
              <w:rPr>
                <w:snapToGrid w:val="0"/>
                <w:sz w:val="16"/>
                <w:szCs w:val="16"/>
                <w:lang w:eastAsia="sk-SK"/>
              </w:rPr>
              <w:t>+</w:t>
            </w:r>
          </w:p>
          <w:p w14:paraId="4DE38539" w14:textId="4C934216" w:rsidR="00524D86" w:rsidRPr="006C4F48" w:rsidRDefault="003F5DC5" w:rsidP="00524D86">
            <w:pPr>
              <w:widowControl w:val="0"/>
              <w:jc w:val="center"/>
              <w:rPr>
                <w:snapToGrid w:val="0"/>
                <w:sz w:val="14"/>
                <w:szCs w:val="14"/>
                <w:lang w:eastAsia="sk-SK"/>
              </w:rPr>
            </w:pPr>
            <w:r>
              <w:rPr>
                <w:snapToGrid w:val="0"/>
                <w:sz w:val="14"/>
                <w:szCs w:val="14"/>
                <w:lang w:eastAsia="sk-SK"/>
              </w:rPr>
              <w:t>odmeny</w:t>
            </w:r>
            <w:r w:rsidR="00524D86" w:rsidRPr="006C4F48">
              <w:rPr>
                <w:snapToGrid w:val="0"/>
                <w:sz w:val="14"/>
                <w:szCs w:val="14"/>
                <w:lang w:eastAsia="sk-SK"/>
              </w:rPr>
              <w:t>*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C7AB014" w14:textId="17B015EF" w:rsidR="00524D86" w:rsidRPr="00240ABC" w:rsidRDefault="00524D86" w:rsidP="00524D8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240ABC">
              <w:rPr>
                <w:snapToGrid w:val="0"/>
                <w:sz w:val="16"/>
                <w:szCs w:val="16"/>
                <w:lang w:eastAsia="sk-SK"/>
              </w:rPr>
              <w:t>Ostat</w:t>
            </w:r>
            <w:r w:rsidR="00240ABC">
              <w:rPr>
                <w:snapToGrid w:val="0"/>
                <w:sz w:val="16"/>
                <w:szCs w:val="16"/>
                <w:lang w:eastAsia="sk-SK"/>
              </w:rPr>
              <w:t>né</w:t>
            </w:r>
            <w:r w:rsidRPr="00240ABC">
              <w:rPr>
                <w:snapToGrid w:val="0"/>
                <w:sz w:val="16"/>
                <w:szCs w:val="16"/>
                <w:lang w:eastAsia="sk-SK"/>
              </w:rPr>
              <w:t xml:space="preserve"> </w:t>
            </w:r>
            <w:r w:rsidR="00240ABC" w:rsidRPr="00240ABC">
              <w:rPr>
                <w:snapToGrid w:val="0"/>
                <w:sz w:val="16"/>
                <w:szCs w:val="16"/>
                <w:lang w:eastAsia="sk-SK"/>
              </w:rPr>
              <w:t>v</w:t>
            </w:r>
            <w:r w:rsidRPr="00240ABC">
              <w:rPr>
                <w:snapToGrid w:val="0"/>
                <w:sz w:val="16"/>
                <w:szCs w:val="16"/>
                <w:lang w:eastAsia="sk-SK"/>
              </w:rPr>
              <w:t>ýn</w:t>
            </w:r>
            <w:r w:rsidR="00240ABC">
              <w:rPr>
                <w:snapToGrid w:val="0"/>
                <w:sz w:val="16"/>
                <w:szCs w:val="16"/>
                <w:lang w:eastAsia="sk-SK"/>
              </w:rPr>
              <w:t>o</w:t>
            </w:r>
            <w:r w:rsidRPr="00240ABC">
              <w:rPr>
                <w:snapToGrid w:val="0"/>
                <w:sz w:val="16"/>
                <w:szCs w:val="16"/>
                <w:lang w:eastAsia="sk-SK"/>
              </w:rPr>
              <w:t>sy</w:t>
            </w:r>
          </w:p>
        </w:tc>
        <w:tc>
          <w:tcPr>
            <w:tcW w:w="7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C1B6F8" w14:textId="77777777" w:rsidR="00524D86" w:rsidRPr="006C145E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</w:p>
        </w:tc>
      </w:tr>
      <w:tr w:rsidR="00F72794" w:rsidRPr="006C145E" w14:paraId="3F6F7C97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94888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07010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Riaditeľstvo </w:t>
            </w:r>
            <w:r w:rsidRPr="006C145E">
              <w:rPr>
                <w:snapToGrid w:val="0"/>
                <w:sz w:val="18"/>
                <w:lang w:eastAsia="sk-SK"/>
              </w:rPr>
              <w:t>OSS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7C371" w14:textId="1D949235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130 682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1B7A6" w14:textId="485B18B6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F0D95" w14:textId="23C93A97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1</w:t>
            </w:r>
            <w:r w:rsidR="003F5DC5" w:rsidRPr="00CA4598">
              <w:rPr>
                <w:sz w:val="18"/>
                <w:szCs w:val="18"/>
              </w:rPr>
              <w:t>26</w:t>
            </w:r>
            <w:r w:rsidRPr="00CA4598">
              <w:rPr>
                <w:sz w:val="18"/>
                <w:szCs w:val="18"/>
              </w:rPr>
              <w:t xml:space="preserve"> </w:t>
            </w:r>
            <w:r w:rsidR="003F5DC5" w:rsidRPr="00CA4598">
              <w:rPr>
                <w:sz w:val="18"/>
                <w:szCs w:val="18"/>
              </w:rPr>
              <w:t>67</w:t>
            </w:r>
            <w:r w:rsidRPr="00CA4598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8E267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6E2400A" w14:textId="1CE03A96" w:rsidR="00F72794" w:rsidRPr="00CA4598" w:rsidRDefault="003F5DC5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5 77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40BFA96F" w14:textId="77777777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13D3CD16" w14:textId="0056CB85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1</w:t>
            </w:r>
            <w:r w:rsidR="003F5DC5" w:rsidRPr="00CA4598">
              <w:rPr>
                <w:sz w:val="18"/>
                <w:szCs w:val="18"/>
              </w:rPr>
              <w:t xml:space="preserve"> 7</w:t>
            </w:r>
            <w:r w:rsidRPr="00CA4598">
              <w:rPr>
                <w:sz w:val="18"/>
                <w:szCs w:val="18"/>
              </w:rPr>
              <w:t>64</w:t>
            </w:r>
          </w:p>
        </w:tc>
      </w:tr>
      <w:tr w:rsidR="00F72794" w:rsidRPr="006C145E" w14:paraId="6BFDBB64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B7E27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021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37B14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Detské jasle, Nešporova ul.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59119" w14:textId="6D6F11F5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44 57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C35F6" w14:textId="16FC12A0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16 </w:t>
            </w:r>
            <w:r w:rsidR="003F5DC5" w:rsidRPr="00CA4598">
              <w:rPr>
                <w:sz w:val="18"/>
                <w:szCs w:val="18"/>
              </w:rPr>
              <w:t>5</w:t>
            </w:r>
            <w:r w:rsidRPr="00CA4598">
              <w:rPr>
                <w:sz w:val="18"/>
                <w:szCs w:val="18"/>
              </w:rPr>
              <w:t>6</w:t>
            </w:r>
            <w:r w:rsidR="003F5DC5" w:rsidRPr="00CA4598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EFBF4" w14:textId="2E5AF777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2</w:t>
            </w:r>
            <w:r w:rsidR="003F5DC5" w:rsidRPr="00CA4598">
              <w:rPr>
                <w:sz w:val="18"/>
                <w:szCs w:val="18"/>
              </w:rPr>
              <w:t>5</w:t>
            </w:r>
            <w:r w:rsidRPr="00CA4598">
              <w:rPr>
                <w:sz w:val="18"/>
                <w:szCs w:val="18"/>
              </w:rPr>
              <w:t xml:space="preserve"> </w:t>
            </w:r>
            <w:r w:rsidR="003F5DC5" w:rsidRPr="00CA4598">
              <w:rPr>
                <w:sz w:val="18"/>
                <w:szCs w:val="18"/>
              </w:rPr>
              <w:t>52</w:t>
            </w:r>
            <w:r w:rsidRPr="00CA4598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49476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8A03E06" w14:textId="009CECDA" w:rsidR="00F72794" w:rsidRPr="00CA4598" w:rsidRDefault="003F5DC5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2 770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067826C7" w14:textId="4FCB10FA" w:rsidR="00F72794" w:rsidRPr="00CA4598" w:rsidRDefault="003F5DC5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761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4A74556B" w14:textId="3A3AFAAF" w:rsidR="00F72794" w:rsidRPr="00CA4598" w:rsidRDefault="003F5DC5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1 037</w:t>
            </w:r>
          </w:p>
        </w:tc>
      </w:tr>
      <w:tr w:rsidR="00F72794" w:rsidRPr="006C145E" w14:paraId="70683CB6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ADD26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041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2AAFC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 xml:space="preserve">Domov sociálnych služieb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65786" w14:textId="69293216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72 96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865DA" w14:textId="3B3C3D5D" w:rsidR="00F72794" w:rsidRPr="00CA4598" w:rsidRDefault="00AC6EA2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7</w:t>
            </w:r>
            <w:r w:rsidR="00F72794" w:rsidRPr="00CA4598">
              <w:rPr>
                <w:sz w:val="18"/>
                <w:szCs w:val="18"/>
              </w:rPr>
              <w:t xml:space="preserve"> </w:t>
            </w:r>
            <w:r w:rsidRPr="00CA4598">
              <w:rPr>
                <w:sz w:val="18"/>
                <w:szCs w:val="18"/>
              </w:rPr>
              <w:t>53</w:t>
            </w:r>
            <w:r w:rsidR="00A87773" w:rsidRPr="00CA4598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8428D" w14:textId="31FBBF19" w:rsidR="00F72794" w:rsidRPr="00CA4598" w:rsidRDefault="003F5DC5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4 710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DD358" w14:textId="7256DA14" w:rsidR="00F72794" w:rsidRPr="00CA4598" w:rsidRDefault="003F5DC5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53 925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B01B2AF" w14:textId="24108399" w:rsidR="00F72794" w:rsidRPr="00CA4598" w:rsidRDefault="003F5DC5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5 81</w:t>
            </w:r>
            <w:r w:rsidR="0009296E" w:rsidRPr="00CA4598">
              <w:rPr>
                <w:snapToGrid w:val="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2B30A3A4" w14:textId="3E2A4D4F" w:rsidR="00F72794" w:rsidRPr="00CA4598" w:rsidRDefault="00AC6EA2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260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040289AC" w14:textId="5CE28E1A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-72</w:t>
            </w:r>
            <w:r w:rsidR="003F5DC5" w:rsidRPr="00CA4598">
              <w:rPr>
                <w:sz w:val="18"/>
                <w:szCs w:val="18"/>
              </w:rPr>
              <w:t>3</w:t>
            </w:r>
          </w:p>
        </w:tc>
      </w:tr>
      <w:tr w:rsidR="00F72794" w:rsidRPr="006C145E" w14:paraId="08B74F35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DF8EB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050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3314D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Denné centrum č. 1, Horná ul.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74053" w14:textId="07AB5779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28 16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B7276" w14:textId="43EE104B" w:rsidR="00F72794" w:rsidRPr="00CA4598" w:rsidRDefault="00AC6EA2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1</w:t>
            </w:r>
            <w:r w:rsidR="00F72794" w:rsidRPr="00CA4598">
              <w:rPr>
                <w:sz w:val="18"/>
                <w:szCs w:val="18"/>
              </w:rPr>
              <w:t xml:space="preserve"> </w:t>
            </w:r>
            <w:r w:rsidRPr="00CA4598">
              <w:rPr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30F8E" w14:textId="03AE96FE" w:rsidR="00F72794" w:rsidRPr="00CA4598" w:rsidRDefault="00AC6EA2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23</w:t>
            </w:r>
            <w:r w:rsidR="00F72794" w:rsidRPr="00CA4598">
              <w:rPr>
                <w:sz w:val="18"/>
                <w:szCs w:val="18"/>
              </w:rPr>
              <w:t xml:space="preserve"> </w:t>
            </w:r>
            <w:r w:rsidRPr="00CA4598">
              <w:rPr>
                <w:sz w:val="18"/>
                <w:szCs w:val="18"/>
              </w:rPr>
              <w:t>83</w:t>
            </w:r>
            <w:r w:rsidR="00F72794" w:rsidRPr="00CA4598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8A0B7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68A560F" w14:textId="030100B3" w:rsidR="00F72794" w:rsidRPr="00CA4598" w:rsidRDefault="00AC6EA2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811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14146587" w14:textId="77777777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6D87AAFB" w14:textId="46D499EC" w:rsidR="00F72794" w:rsidRPr="00CA4598" w:rsidRDefault="00AC6EA2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-3</w:t>
            </w:r>
            <w:r w:rsidR="00F72794" w:rsidRPr="00CA4598">
              <w:rPr>
                <w:sz w:val="18"/>
                <w:szCs w:val="18"/>
              </w:rPr>
              <w:t>7</w:t>
            </w:r>
            <w:r w:rsidRPr="00CA4598">
              <w:rPr>
                <w:sz w:val="18"/>
                <w:szCs w:val="18"/>
              </w:rPr>
              <w:t>0</w:t>
            </w:r>
          </w:p>
        </w:tc>
      </w:tr>
      <w:tr w:rsidR="00F72794" w:rsidRPr="006C145E" w14:paraId="7C1ADA53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646A5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060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11018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Denné centrum č. </w:t>
            </w:r>
            <w:r w:rsidRPr="006C145E">
              <w:rPr>
                <w:snapToGrid w:val="0"/>
                <w:sz w:val="18"/>
                <w:lang w:eastAsia="sk-SK"/>
              </w:rPr>
              <w:t>2,</w:t>
            </w:r>
            <w:r>
              <w:rPr>
                <w:snapToGrid w:val="0"/>
                <w:sz w:val="18"/>
                <w:lang w:eastAsia="sk-SK"/>
              </w:rPr>
              <w:t xml:space="preserve"> Kráľovská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32EC7" w14:textId="03FB0CE7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8 41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65BC3" w14:textId="73762997" w:rsidR="00F72794" w:rsidRPr="00CA4598" w:rsidRDefault="00AC6EA2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849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B2F04" w14:textId="593859B8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 xml:space="preserve">8 </w:t>
            </w:r>
            <w:r w:rsidR="00AC6EA2" w:rsidRPr="00CA4598">
              <w:rPr>
                <w:sz w:val="18"/>
                <w:szCs w:val="18"/>
              </w:rPr>
              <w:t>10</w:t>
            </w:r>
            <w:r w:rsidRPr="00CA4598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78ADC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7071507" w14:textId="581578AB" w:rsidR="00F72794" w:rsidRPr="00CA4598" w:rsidRDefault="00AC6EA2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106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15BE982B" w14:textId="77777777" w:rsidR="00F72794" w:rsidRPr="00CA4598" w:rsidRDefault="00F72794" w:rsidP="00F72794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4BE06F4E" w14:textId="0223CBA4" w:rsidR="00F72794" w:rsidRPr="00CA4598" w:rsidRDefault="00AC6EA2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64</w:t>
            </w:r>
            <w:r w:rsidR="0009296E" w:rsidRPr="00CA4598">
              <w:rPr>
                <w:sz w:val="18"/>
                <w:szCs w:val="18"/>
              </w:rPr>
              <w:t>4</w:t>
            </w:r>
          </w:p>
        </w:tc>
      </w:tr>
      <w:tr w:rsidR="00F72794" w:rsidRPr="006C145E" w14:paraId="73049300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69DEF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071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5B65D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Centrum </w:t>
            </w:r>
            <w:r w:rsidRPr="006C145E">
              <w:rPr>
                <w:snapToGrid w:val="0"/>
                <w:sz w:val="18"/>
                <w:lang w:eastAsia="sk-SK"/>
              </w:rPr>
              <w:t>opatrovateľ</w:t>
            </w:r>
            <w:r>
              <w:rPr>
                <w:snapToGrid w:val="0"/>
                <w:sz w:val="18"/>
                <w:lang w:eastAsia="sk-SK"/>
              </w:rPr>
              <w:t>skej</w:t>
            </w:r>
            <w:r w:rsidRPr="006C145E">
              <w:rPr>
                <w:snapToGrid w:val="0"/>
                <w:sz w:val="18"/>
                <w:lang w:eastAsia="sk-SK"/>
              </w:rPr>
              <w:t xml:space="preserve"> služb</w:t>
            </w:r>
            <w:r>
              <w:rPr>
                <w:snapToGrid w:val="0"/>
                <w:sz w:val="18"/>
                <w:lang w:eastAsia="sk-SK"/>
              </w:rPr>
              <w:t>y</w:t>
            </w:r>
            <w:r w:rsidRPr="006C145E">
              <w:rPr>
                <w:snapToGrid w:val="0"/>
                <w:sz w:val="18"/>
                <w:lang w:eastAsia="sk-SK"/>
              </w:rPr>
              <w:t xml:space="preserve"> </w:t>
            </w:r>
            <w:r>
              <w:rPr>
                <w:snapToGrid w:val="0"/>
                <w:sz w:val="18"/>
                <w:lang w:eastAsia="sk-SK"/>
              </w:rPr>
              <w:t>- Veča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1CDC7" w14:textId="7FD831F1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3 956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0036A" w14:textId="258CF4D3" w:rsidR="00F72794" w:rsidRPr="00CA4598" w:rsidRDefault="00AC6EA2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49</w:t>
            </w:r>
            <w:r w:rsidR="00A87773" w:rsidRPr="00CA4598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FD537" w14:textId="187ADAEC" w:rsidR="00F72794" w:rsidRPr="00CA4598" w:rsidRDefault="00AC6EA2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3</w:t>
            </w:r>
            <w:r w:rsidR="00F72794" w:rsidRPr="00CA4598">
              <w:rPr>
                <w:sz w:val="18"/>
                <w:szCs w:val="18"/>
              </w:rPr>
              <w:t xml:space="preserve"> </w:t>
            </w:r>
            <w:r w:rsidRPr="00CA4598">
              <w:rPr>
                <w:sz w:val="18"/>
                <w:szCs w:val="18"/>
              </w:rPr>
              <w:t>65</w:t>
            </w:r>
            <w:r w:rsidR="00F72794" w:rsidRPr="00CA4598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3ABC6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9918A17" w14:textId="34074BC9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1</w:t>
            </w:r>
            <w:r w:rsidR="00AC6EA2" w:rsidRPr="00CA4598">
              <w:rPr>
                <w:snapToGrid w:val="0"/>
                <w:sz w:val="18"/>
                <w:szCs w:val="18"/>
                <w:lang w:eastAsia="sk-SK"/>
              </w:rPr>
              <w:t>6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>9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5F6B9947" w14:textId="77777777" w:rsidR="00F72794" w:rsidRPr="00CA4598" w:rsidRDefault="00F72794" w:rsidP="00F72794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3DE41BA0" w14:textId="02520B75" w:rsidR="00F72794" w:rsidRPr="00CA4598" w:rsidRDefault="00AC6EA2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355</w:t>
            </w:r>
          </w:p>
        </w:tc>
      </w:tr>
      <w:tr w:rsidR="00F72794" w:rsidRPr="006C145E" w14:paraId="269BB7FC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86AF4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072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BC12C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Denné centrum č. 3, Narcisová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E871B" w14:textId="1A7D9FA2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6 40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1F3A5" w14:textId="238FED25" w:rsidR="00F72794" w:rsidRPr="00CA4598" w:rsidRDefault="00AC6EA2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CDCCF" w14:textId="61102859" w:rsidR="00F72794" w:rsidRPr="00CA4598" w:rsidRDefault="00AC6EA2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6</w:t>
            </w:r>
            <w:r w:rsidR="00F72794" w:rsidRPr="00CA4598">
              <w:rPr>
                <w:sz w:val="18"/>
                <w:szCs w:val="18"/>
              </w:rPr>
              <w:t xml:space="preserve"> </w:t>
            </w:r>
            <w:r w:rsidRPr="00CA4598">
              <w:rPr>
                <w:sz w:val="18"/>
                <w:szCs w:val="18"/>
              </w:rPr>
              <w:t>2</w:t>
            </w:r>
            <w:r w:rsidR="00F72794" w:rsidRPr="00CA4598">
              <w:rPr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F98D6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67726F5" w14:textId="31A00C09" w:rsidR="00F72794" w:rsidRPr="00CA4598" w:rsidRDefault="00AC6EA2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169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741E4271" w14:textId="77777777" w:rsidR="00F72794" w:rsidRPr="00CA4598" w:rsidRDefault="00F72794" w:rsidP="00F72794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47E7E728" w14:textId="68B59BC4" w:rsidR="00F72794" w:rsidRPr="00CA4598" w:rsidRDefault="00AC6EA2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73</w:t>
            </w:r>
          </w:p>
        </w:tc>
      </w:tr>
      <w:tr w:rsidR="00F72794" w:rsidRPr="006C145E" w14:paraId="33311112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DF8D7" w14:textId="3F3F7DEE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08</w:t>
            </w:r>
            <w:r>
              <w:rPr>
                <w:snapToGrid w:val="0"/>
                <w:sz w:val="18"/>
                <w:lang w:eastAsia="sk-SK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03615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Dom s</w:t>
            </w:r>
            <w:r>
              <w:rPr>
                <w:snapToGrid w:val="0"/>
                <w:sz w:val="18"/>
                <w:lang w:eastAsia="sk-SK"/>
              </w:rPr>
              <w:t> </w:t>
            </w:r>
            <w:r w:rsidRPr="006C145E">
              <w:rPr>
                <w:snapToGrid w:val="0"/>
                <w:sz w:val="18"/>
                <w:lang w:eastAsia="sk-SK"/>
              </w:rPr>
              <w:t>opatrov</w:t>
            </w:r>
            <w:r>
              <w:rPr>
                <w:snapToGrid w:val="0"/>
                <w:sz w:val="18"/>
                <w:lang w:eastAsia="sk-SK"/>
              </w:rPr>
              <w:t>ateľ</w:t>
            </w:r>
            <w:r w:rsidRPr="006C145E">
              <w:rPr>
                <w:snapToGrid w:val="0"/>
                <w:sz w:val="18"/>
                <w:lang w:eastAsia="sk-SK"/>
              </w:rPr>
              <w:t>. službou V. Šrobára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7A5A2" w14:textId="2B060148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63 67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A282B" w14:textId="3087C99B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8 </w:t>
            </w:r>
            <w:r w:rsidR="00AC6EA2" w:rsidRPr="00CA4598">
              <w:rPr>
                <w:sz w:val="18"/>
                <w:szCs w:val="18"/>
              </w:rPr>
              <w:t>92</w:t>
            </w:r>
            <w:r w:rsidRPr="00CA4598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3DE2C" w14:textId="15539A61" w:rsidR="00F72794" w:rsidRPr="00CA4598" w:rsidRDefault="00AC6EA2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52</w:t>
            </w:r>
            <w:r w:rsidR="00F72794" w:rsidRPr="00CA4598">
              <w:rPr>
                <w:sz w:val="18"/>
                <w:szCs w:val="18"/>
              </w:rPr>
              <w:t xml:space="preserve"> </w:t>
            </w:r>
            <w:r w:rsidRPr="00CA4598">
              <w:rPr>
                <w:sz w:val="18"/>
                <w:szCs w:val="18"/>
              </w:rPr>
              <w:t>3</w:t>
            </w:r>
            <w:r w:rsidR="00F72794" w:rsidRPr="00CA4598">
              <w:rPr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F350C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B32D8F6" w14:textId="3A6FF7E7" w:rsidR="00F72794" w:rsidRPr="00CA4598" w:rsidRDefault="00AC6EA2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4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 xml:space="preserve"> 31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18BA39C6" w14:textId="77777777" w:rsidR="00F72794" w:rsidRPr="00CA4598" w:rsidRDefault="00F72794" w:rsidP="00F72794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3B4723B1" w14:textId="26D0BA08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1</w:t>
            </w:r>
            <w:r w:rsidR="00AC6EA2" w:rsidRPr="00CA4598">
              <w:rPr>
                <w:sz w:val="18"/>
                <w:szCs w:val="18"/>
              </w:rPr>
              <w:t xml:space="preserve"> 91</w:t>
            </w:r>
            <w:r w:rsidR="00A87773" w:rsidRPr="00CA4598">
              <w:rPr>
                <w:sz w:val="18"/>
                <w:szCs w:val="18"/>
              </w:rPr>
              <w:t>3</w:t>
            </w:r>
          </w:p>
        </w:tc>
      </w:tr>
      <w:tr w:rsidR="00F72794" w:rsidRPr="006C145E" w14:paraId="698DFF95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5E413" w14:textId="399DF428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082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B95CD" w14:textId="1DECB488" w:rsidR="00F72794" w:rsidRPr="00F72794" w:rsidRDefault="00F72794" w:rsidP="00F72794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F72794">
              <w:rPr>
                <w:snapToGrid w:val="0"/>
                <w:sz w:val="18"/>
                <w:szCs w:val="18"/>
                <w:lang w:eastAsia="sk-SK"/>
              </w:rPr>
              <w:t>Projekt ÚPSVR-Pracuj, zmeň svoj život 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EBEB4" w14:textId="56834DA5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23 646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6C227" w14:textId="77777777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325F0" w14:textId="5C90DA1E" w:rsidR="00F72794" w:rsidRPr="00CA4598" w:rsidRDefault="00AC6EA2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2 397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344E0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836134C" w14:textId="60679623" w:rsidR="00F72794" w:rsidRPr="00CA4598" w:rsidRDefault="002226FE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21 249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7D8F4736" w14:textId="77777777" w:rsidR="00F72794" w:rsidRPr="00CA4598" w:rsidRDefault="00F72794" w:rsidP="00F72794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7CABE570" w14:textId="00F79702" w:rsidR="00F72794" w:rsidRPr="00CA4598" w:rsidRDefault="002226FE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0</w:t>
            </w:r>
          </w:p>
        </w:tc>
      </w:tr>
      <w:tr w:rsidR="00F72794" w:rsidRPr="006C145E" w14:paraId="06DDCB1C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8BC39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083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9CAFF" w14:textId="6B4FC31E" w:rsidR="00F72794" w:rsidRPr="00F72794" w:rsidRDefault="00F72794" w:rsidP="00F72794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F72794">
              <w:rPr>
                <w:snapToGrid w:val="0"/>
                <w:sz w:val="18"/>
                <w:szCs w:val="18"/>
                <w:lang w:eastAsia="sk-SK"/>
              </w:rPr>
              <w:t>Terénna opatrovateľská služba Šaľa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D6EE1" w14:textId="520330DC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439 12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38A33" w14:textId="0979FED9" w:rsidR="00F72794" w:rsidRPr="00CA4598" w:rsidRDefault="002226FE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87</w:t>
            </w:r>
            <w:r w:rsidR="00F72794" w:rsidRPr="00CA4598">
              <w:rPr>
                <w:sz w:val="18"/>
                <w:szCs w:val="18"/>
              </w:rPr>
              <w:t> </w:t>
            </w:r>
            <w:r w:rsidRPr="00CA4598">
              <w:rPr>
                <w:sz w:val="18"/>
                <w:szCs w:val="18"/>
              </w:rPr>
              <w:t>5</w:t>
            </w:r>
            <w:r w:rsidR="00F72794" w:rsidRPr="00CA4598">
              <w:rPr>
                <w:sz w:val="18"/>
                <w:szCs w:val="18"/>
              </w:rPr>
              <w:t>8</w:t>
            </w:r>
            <w:r w:rsidRPr="00CA4598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9A5E9" w14:textId="5BFBB360" w:rsidR="00F72794" w:rsidRPr="00CA4598" w:rsidRDefault="002226FE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2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>8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>0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>453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EBE40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9257896" w14:textId="396C7754" w:rsidR="00F72794" w:rsidRPr="00CA4598" w:rsidRDefault="002226FE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7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>7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 xml:space="preserve"> 449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3D8FFC71" w14:textId="77777777" w:rsidR="00F72794" w:rsidRPr="00CA4598" w:rsidRDefault="00F72794" w:rsidP="00F72794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57D44EBF" w14:textId="7D144437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 xml:space="preserve">6 </w:t>
            </w:r>
            <w:r w:rsidR="002226FE" w:rsidRPr="00CA4598">
              <w:rPr>
                <w:sz w:val="18"/>
                <w:szCs w:val="18"/>
              </w:rPr>
              <w:t>35</w:t>
            </w:r>
            <w:r w:rsidRPr="00CA4598">
              <w:rPr>
                <w:sz w:val="18"/>
                <w:szCs w:val="18"/>
              </w:rPr>
              <w:t>9</w:t>
            </w:r>
          </w:p>
        </w:tc>
      </w:tr>
      <w:tr w:rsidR="00F72794" w:rsidRPr="006C145E" w14:paraId="3AEE57A5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7A68D" w14:textId="190412F1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084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D19A1" w14:textId="6DFD3461" w:rsidR="00F72794" w:rsidRPr="00F72794" w:rsidRDefault="00F72794" w:rsidP="00F72794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F72794">
              <w:rPr>
                <w:snapToGrid w:val="0"/>
                <w:sz w:val="18"/>
                <w:szCs w:val="18"/>
                <w:lang w:eastAsia="sk-SK"/>
              </w:rPr>
              <w:t>TOS – Projekt MPSVR - PKSSPOS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D2E5A" w14:textId="2D89B4B6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53 97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7F41B" w14:textId="264F9B60" w:rsidR="00F72794" w:rsidRPr="00CA4598" w:rsidRDefault="002226FE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6 339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C9F9A" w14:textId="57086832" w:rsidR="00F72794" w:rsidRPr="00CA4598" w:rsidRDefault="002226FE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3B117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70D602D" w14:textId="2620E41C" w:rsidR="00F72794" w:rsidRPr="00CA4598" w:rsidRDefault="002226FE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38 370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772F6741" w14:textId="77777777" w:rsidR="00F72794" w:rsidRPr="00CA4598" w:rsidRDefault="00F72794" w:rsidP="00F72794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70990F56" w14:textId="7B0CA3F7" w:rsidR="00F72794" w:rsidRPr="00CA4598" w:rsidRDefault="002226FE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-9 266</w:t>
            </w:r>
          </w:p>
        </w:tc>
      </w:tr>
      <w:tr w:rsidR="00F72794" w:rsidRPr="006C145E" w14:paraId="2D64EE40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59CDC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111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F536E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Zariadenie pre seniorov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05C95" w14:textId="0A3F9F67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226 047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C8DC2" w14:textId="51DDCF03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6</w:t>
            </w:r>
            <w:r w:rsidR="002226FE" w:rsidRPr="00CA4598">
              <w:rPr>
                <w:sz w:val="18"/>
                <w:szCs w:val="18"/>
              </w:rPr>
              <w:t>4</w:t>
            </w:r>
            <w:r w:rsidRPr="00CA4598">
              <w:rPr>
                <w:sz w:val="18"/>
                <w:szCs w:val="18"/>
              </w:rPr>
              <w:t xml:space="preserve"> </w:t>
            </w:r>
            <w:r w:rsidR="002226FE" w:rsidRPr="00CA4598">
              <w:rPr>
                <w:sz w:val="18"/>
                <w:szCs w:val="18"/>
              </w:rPr>
              <w:t>03</w:t>
            </w:r>
            <w:r w:rsidRPr="00CA4598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705D9" w14:textId="2F18404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3</w:t>
            </w:r>
            <w:r w:rsidR="002226FE" w:rsidRPr="00CA4598">
              <w:rPr>
                <w:snapToGrid w:val="0"/>
                <w:sz w:val="18"/>
                <w:szCs w:val="18"/>
                <w:lang w:eastAsia="sk-SK"/>
              </w:rPr>
              <w:t>2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2226FE" w:rsidRPr="00CA4598">
              <w:rPr>
                <w:snapToGrid w:val="0"/>
                <w:sz w:val="18"/>
                <w:szCs w:val="18"/>
                <w:lang w:eastAsia="sk-SK"/>
              </w:rPr>
              <w:t>98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81C69" w14:textId="77DB6094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1</w:t>
            </w:r>
            <w:r w:rsidR="002226FE" w:rsidRPr="00CA4598">
              <w:rPr>
                <w:snapToGrid w:val="0"/>
                <w:sz w:val="18"/>
                <w:szCs w:val="18"/>
                <w:lang w:eastAsia="sk-SK"/>
              </w:rPr>
              <w:t>17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 xml:space="preserve"> 2</w:t>
            </w:r>
            <w:r w:rsidR="002226FE" w:rsidRPr="00CA4598">
              <w:rPr>
                <w:snapToGrid w:val="0"/>
                <w:sz w:val="18"/>
                <w:szCs w:val="18"/>
                <w:lang w:eastAsia="sk-SK"/>
              </w:rPr>
              <w:t>76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3B6F7E6" w14:textId="63597A50" w:rsidR="00F72794" w:rsidRPr="00CA4598" w:rsidRDefault="002226FE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13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>641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3D50E548" w14:textId="3800605F" w:rsidR="00F72794" w:rsidRPr="00CA4598" w:rsidRDefault="002226FE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80</w:t>
            </w:r>
            <w:r w:rsidR="00F72794" w:rsidRPr="00CA4598">
              <w:rPr>
                <w:sz w:val="18"/>
                <w:szCs w:val="18"/>
              </w:rPr>
              <w:t>0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6378D3DF" w14:textId="42B9F52A" w:rsidR="00F72794" w:rsidRPr="00CA4598" w:rsidRDefault="002226FE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2</w:t>
            </w:r>
            <w:r w:rsidR="00F72794" w:rsidRPr="00CA4598">
              <w:rPr>
                <w:sz w:val="18"/>
                <w:szCs w:val="18"/>
              </w:rPr>
              <w:t xml:space="preserve"> </w:t>
            </w:r>
            <w:r w:rsidRPr="00CA4598">
              <w:rPr>
                <w:sz w:val="18"/>
                <w:szCs w:val="18"/>
              </w:rPr>
              <w:t>689</w:t>
            </w:r>
          </w:p>
        </w:tc>
      </w:tr>
      <w:tr w:rsidR="00F72794" w:rsidRPr="006C145E" w14:paraId="1A07A422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4D7BB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112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4E989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 xml:space="preserve">Jedáleň pri </w:t>
            </w:r>
            <w:r>
              <w:rPr>
                <w:snapToGrid w:val="0"/>
                <w:sz w:val="18"/>
                <w:lang w:eastAsia="sk-SK"/>
              </w:rPr>
              <w:t>ZPS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02D59" w14:textId="3EEA487F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85 903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87D7B" w14:textId="726C37FA" w:rsidR="00F72794" w:rsidRPr="00CA4598" w:rsidRDefault="002226FE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38</w:t>
            </w:r>
            <w:r w:rsidR="00F72794" w:rsidRPr="00CA4598">
              <w:rPr>
                <w:sz w:val="18"/>
                <w:szCs w:val="18"/>
              </w:rPr>
              <w:t> </w:t>
            </w:r>
            <w:r w:rsidRPr="00CA4598">
              <w:rPr>
                <w:sz w:val="18"/>
                <w:szCs w:val="18"/>
              </w:rPr>
              <w:t>7</w:t>
            </w:r>
            <w:r w:rsidR="00F72794" w:rsidRPr="00CA4598">
              <w:rPr>
                <w:sz w:val="18"/>
                <w:szCs w:val="18"/>
              </w:rPr>
              <w:t>5</w:t>
            </w:r>
            <w:r w:rsidRPr="00CA4598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2C2D5" w14:textId="7988F2E5" w:rsidR="00F72794" w:rsidRPr="00CA4598" w:rsidRDefault="002226FE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43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>9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>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935A1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0FB2991" w14:textId="1FE39534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 xml:space="preserve">3 </w:t>
            </w:r>
            <w:r w:rsidR="002226FE" w:rsidRPr="00CA4598">
              <w:rPr>
                <w:snapToGrid w:val="0"/>
                <w:sz w:val="18"/>
                <w:szCs w:val="18"/>
                <w:lang w:eastAsia="sk-SK"/>
              </w:rPr>
              <w:t>859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6E7695D6" w14:textId="076C640E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565F1DD0" w14:textId="5C3D4E35" w:rsidR="00F72794" w:rsidRPr="00CA4598" w:rsidRDefault="002226FE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65</w:t>
            </w:r>
            <w:r w:rsidR="00A87773" w:rsidRPr="00CA4598">
              <w:rPr>
                <w:sz w:val="18"/>
                <w:szCs w:val="18"/>
              </w:rPr>
              <w:t>5</w:t>
            </w:r>
          </w:p>
        </w:tc>
      </w:tr>
      <w:tr w:rsidR="00F72794" w:rsidRPr="006C145E" w14:paraId="4F879C11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07196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120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25B0A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Denné centrum </w:t>
            </w:r>
            <w:r w:rsidRPr="006C145E">
              <w:rPr>
                <w:snapToGrid w:val="0"/>
                <w:sz w:val="18"/>
                <w:lang w:eastAsia="sk-SK"/>
              </w:rPr>
              <w:t>zdrav</w:t>
            </w:r>
            <w:r>
              <w:rPr>
                <w:snapToGrid w:val="0"/>
                <w:sz w:val="18"/>
                <w:lang w:eastAsia="sk-SK"/>
              </w:rPr>
              <w:t>o</w:t>
            </w:r>
            <w:r w:rsidRPr="006C145E">
              <w:rPr>
                <w:snapToGrid w:val="0"/>
                <w:sz w:val="18"/>
                <w:lang w:eastAsia="sk-SK"/>
              </w:rPr>
              <w:t>t</w:t>
            </w:r>
            <w:r>
              <w:rPr>
                <w:snapToGrid w:val="0"/>
                <w:sz w:val="18"/>
                <w:lang w:eastAsia="sk-SK"/>
              </w:rPr>
              <w:t>ne</w:t>
            </w:r>
            <w:r w:rsidRPr="006C145E">
              <w:rPr>
                <w:snapToGrid w:val="0"/>
                <w:sz w:val="18"/>
                <w:lang w:eastAsia="sk-SK"/>
              </w:rPr>
              <w:t xml:space="preserve"> postih</w:t>
            </w:r>
            <w:r>
              <w:rPr>
                <w:snapToGrid w:val="0"/>
                <w:sz w:val="18"/>
                <w:lang w:eastAsia="sk-SK"/>
              </w:rPr>
              <w:t>.</w:t>
            </w:r>
            <w:r w:rsidRPr="006C145E">
              <w:rPr>
                <w:snapToGrid w:val="0"/>
                <w:sz w:val="18"/>
                <w:lang w:eastAsia="sk-SK"/>
              </w:rPr>
              <w:t xml:space="preserve"> občanov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B566A" w14:textId="5755182F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5 372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EFACD" w14:textId="3EAB2A95" w:rsidR="00F72794" w:rsidRPr="00CA4598" w:rsidRDefault="00A87773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8393A" w14:textId="45DCC0E3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5 2</w:t>
            </w:r>
            <w:r w:rsidR="00240ABC" w:rsidRPr="00CA4598">
              <w:rPr>
                <w:snapToGrid w:val="0"/>
                <w:sz w:val="18"/>
                <w:szCs w:val="18"/>
                <w:lang w:eastAsia="sk-SK"/>
              </w:rPr>
              <w:t>3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84D18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BC288A2" w14:textId="0539DB99" w:rsidR="00F72794" w:rsidRPr="00CA4598" w:rsidRDefault="00240ABC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71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41006C71" w14:textId="77777777" w:rsidR="00F72794" w:rsidRPr="00CA4598" w:rsidRDefault="00F72794" w:rsidP="00F72794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484D10BA" w14:textId="10B2CC91" w:rsidR="00F72794" w:rsidRPr="00CA4598" w:rsidRDefault="00240ABC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28</w:t>
            </w:r>
          </w:p>
        </w:tc>
      </w:tr>
      <w:tr w:rsidR="00F72794" w:rsidRPr="006C145E" w14:paraId="51082DB4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B129E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141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5F418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Nocľaháreň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1F524" w14:textId="356B51A5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61 310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6374D" w14:textId="4F87B9C8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4 </w:t>
            </w:r>
            <w:r w:rsidR="00240ABC" w:rsidRPr="00CA4598">
              <w:rPr>
                <w:sz w:val="18"/>
                <w:szCs w:val="18"/>
              </w:rPr>
              <w:t>328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45AEB" w14:textId="33D0FFC8" w:rsidR="00F72794" w:rsidRPr="00CA4598" w:rsidRDefault="00240ABC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4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>9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>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0A9F5" w14:textId="522D56BF" w:rsidR="00F72794" w:rsidRPr="00CA4598" w:rsidRDefault="00240ABC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45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>7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>9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50BE0" w14:textId="50FCD778" w:rsidR="00F72794" w:rsidRPr="00CA4598" w:rsidRDefault="00240ABC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4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>807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D155694" w14:textId="3E862B03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1</w:t>
            </w:r>
            <w:r w:rsidR="00240ABC" w:rsidRPr="00CA4598">
              <w:rPr>
                <w:sz w:val="18"/>
                <w:szCs w:val="18"/>
              </w:rPr>
              <w:t xml:space="preserve"> 437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36A77389" w14:textId="67E9093F" w:rsidR="00F72794" w:rsidRPr="00CA4598" w:rsidRDefault="00240ABC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-3</w:t>
            </w:r>
          </w:p>
        </w:tc>
      </w:tr>
      <w:tr w:rsidR="00F72794" w:rsidRPr="006C145E" w14:paraId="2A31EE26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E318D" w14:textId="77777777" w:rsidR="00F72794" w:rsidRPr="00266339" w:rsidRDefault="00F72794" w:rsidP="00F72794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143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FBBED" w14:textId="77777777" w:rsidR="00F72794" w:rsidRPr="00266339" w:rsidRDefault="00F72794" w:rsidP="00F72794">
            <w:pPr>
              <w:widowControl w:val="0"/>
              <w:tabs>
                <w:tab w:val="left" w:pos="0"/>
              </w:tabs>
              <w:rPr>
                <w:snapToGrid w:val="0"/>
                <w:sz w:val="18"/>
                <w:szCs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Útulok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9346F" w14:textId="3EF2FC80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55 67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D6F26" w14:textId="1C364916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4 35</w:t>
            </w:r>
            <w:r w:rsidR="00240ABC" w:rsidRPr="00CA4598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DE324" w14:textId="644AAE55" w:rsidR="00F72794" w:rsidRPr="00CA4598" w:rsidRDefault="00240ABC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23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>52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FA9DA" w14:textId="7570A639" w:rsidR="00F72794" w:rsidRPr="00CA4598" w:rsidRDefault="00240ABC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26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>93</w:t>
            </w:r>
            <w:r w:rsidR="00CA4598" w:rsidRPr="00CA4598">
              <w:rPr>
                <w:snapToGrid w:val="0"/>
                <w:sz w:val="18"/>
                <w:szCs w:val="18"/>
                <w:lang w:eastAsia="sk-SK"/>
              </w:rPr>
              <w:t>9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3FEDE" w14:textId="336F14BC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2 5</w:t>
            </w:r>
            <w:r w:rsidR="00240ABC" w:rsidRPr="00CA4598">
              <w:rPr>
                <w:snapToGrid w:val="0"/>
                <w:sz w:val="18"/>
                <w:szCs w:val="18"/>
                <w:lang w:eastAsia="sk-SK"/>
              </w:rPr>
              <w:t>8</w:t>
            </w:r>
            <w:r w:rsidR="00A87773" w:rsidRPr="00CA4598">
              <w:rPr>
                <w:snapToGrid w:val="0"/>
                <w:sz w:val="18"/>
                <w:szCs w:val="18"/>
                <w:lang w:eastAsia="sk-SK"/>
              </w:rPr>
              <w:t>9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4A548FD" w14:textId="77777777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13EDF08C" w14:textId="5BD5F31D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1</w:t>
            </w:r>
            <w:r w:rsidR="00240ABC" w:rsidRPr="00CA4598">
              <w:rPr>
                <w:sz w:val="18"/>
                <w:szCs w:val="18"/>
              </w:rPr>
              <w:t xml:space="preserve"> 73</w:t>
            </w:r>
            <w:r w:rsidR="00CA4598" w:rsidRPr="00CA4598">
              <w:rPr>
                <w:sz w:val="18"/>
                <w:szCs w:val="18"/>
              </w:rPr>
              <w:t>2</w:t>
            </w:r>
          </w:p>
        </w:tc>
      </w:tr>
      <w:tr w:rsidR="00F72794" w:rsidRPr="006C145E" w14:paraId="4D859169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9DFA0" w14:textId="77777777" w:rsidR="00F72794" w:rsidRPr="00266339" w:rsidRDefault="00F72794" w:rsidP="00F72794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144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4E354" w14:textId="77777777" w:rsidR="00F72794" w:rsidRPr="00266339" w:rsidRDefault="00F72794" w:rsidP="00F72794">
            <w:pPr>
              <w:widowControl w:val="0"/>
              <w:tabs>
                <w:tab w:val="left" w:pos="0"/>
              </w:tabs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Nízkoprahové denné centrum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1DE11" w14:textId="63CC8BCB" w:rsidR="00F72794" w:rsidRPr="00F72794" w:rsidRDefault="00F72794" w:rsidP="00F72794">
            <w:pPr>
              <w:jc w:val="right"/>
              <w:rPr>
                <w:bCs/>
                <w:color w:val="FF0000"/>
                <w:sz w:val="18"/>
                <w:szCs w:val="18"/>
              </w:rPr>
            </w:pPr>
            <w:r w:rsidRPr="00F72794">
              <w:rPr>
                <w:sz w:val="18"/>
                <w:szCs w:val="18"/>
              </w:rPr>
              <w:t>41 590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0EFC5" w14:textId="39952E59" w:rsidR="00F72794" w:rsidRPr="00CA4598" w:rsidRDefault="00F72794" w:rsidP="00F727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B17E2" w14:textId="6FC45668" w:rsidR="00F72794" w:rsidRPr="00CA4598" w:rsidRDefault="00240ABC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5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Pr="00CA4598">
              <w:rPr>
                <w:snapToGrid w:val="0"/>
                <w:sz w:val="18"/>
                <w:szCs w:val="18"/>
                <w:lang w:eastAsia="sk-SK"/>
              </w:rPr>
              <w:t>16</w:t>
            </w:r>
            <w:r w:rsidR="00F72794" w:rsidRPr="00CA4598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FFF3C" w14:textId="77777777" w:rsidR="00F72794" w:rsidRPr="00CA4598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F7B3D" w14:textId="4A9C9CC9" w:rsidR="00F72794" w:rsidRPr="00CA4598" w:rsidRDefault="00240ABC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 w:rsidRPr="00CA4598">
              <w:rPr>
                <w:snapToGrid w:val="0"/>
                <w:sz w:val="18"/>
                <w:szCs w:val="18"/>
                <w:lang w:eastAsia="sk-SK"/>
              </w:rPr>
              <w:t>40 25</w:t>
            </w:r>
            <w:r w:rsidR="00A87773" w:rsidRPr="00CA4598">
              <w:rPr>
                <w:snapToGrid w:val="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5778FDA" w14:textId="77777777" w:rsidR="00F72794" w:rsidRPr="00CA4598" w:rsidRDefault="00F72794" w:rsidP="00F72794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66D67CFB" w14:textId="1167A3AB" w:rsidR="00F72794" w:rsidRPr="00CA4598" w:rsidRDefault="00240ABC" w:rsidP="00F72794">
            <w:pPr>
              <w:jc w:val="right"/>
              <w:rPr>
                <w:sz w:val="18"/>
                <w:szCs w:val="18"/>
              </w:rPr>
            </w:pPr>
            <w:r w:rsidRPr="00CA4598">
              <w:rPr>
                <w:sz w:val="18"/>
                <w:szCs w:val="18"/>
              </w:rPr>
              <w:t>3 82</w:t>
            </w:r>
            <w:r w:rsidR="00CA4598" w:rsidRPr="00CA4598">
              <w:rPr>
                <w:sz w:val="18"/>
                <w:szCs w:val="18"/>
              </w:rPr>
              <w:t>6</w:t>
            </w:r>
          </w:p>
        </w:tc>
      </w:tr>
      <w:tr w:rsidR="00F72794" w:rsidRPr="006C145E" w14:paraId="6EB639E2" w14:textId="77777777" w:rsidTr="00240ABC">
        <w:trPr>
          <w:cantSplit/>
        </w:trPr>
        <w:tc>
          <w:tcPr>
            <w:tcW w:w="3756" w:type="dxa"/>
            <w:gridSpan w:val="2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FFFFFF"/>
          </w:tcPr>
          <w:p w14:paraId="18283606" w14:textId="77777777" w:rsidR="00F72794" w:rsidRPr="006C145E" w:rsidRDefault="00F72794" w:rsidP="00F72794">
            <w:pPr>
              <w:widowControl w:val="0"/>
              <w:ind w:left="851"/>
              <w:jc w:val="both"/>
              <w:rPr>
                <w:b/>
                <w:snapToGrid w:val="0"/>
                <w:sz w:val="18"/>
                <w:lang w:eastAsia="sk-SK"/>
              </w:rPr>
            </w:pPr>
            <w:r w:rsidRPr="006C145E">
              <w:rPr>
                <w:b/>
                <w:snapToGrid w:val="0"/>
                <w:sz w:val="18"/>
                <w:lang w:eastAsia="sk-SK"/>
              </w:rPr>
              <w:t>S p o l u 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FFFFFF"/>
            <w:vAlign w:val="center"/>
          </w:tcPr>
          <w:p w14:paraId="59AD4597" w14:textId="26CAB123" w:rsidR="00F72794" w:rsidRPr="00F72794" w:rsidRDefault="00F72794" w:rsidP="00F72794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 w:rsidRPr="00D80DE1">
              <w:rPr>
                <w:b/>
                <w:bCs/>
              </w:rPr>
              <w:t>1 351 475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FFFFFF"/>
            <w:vAlign w:val="center"/>
          </w:tcPr>
          <w:p w14:paraId="6753A1A5" w14:textId="0D99E7C7" w:rsidR="00F72794" w:rsidRPr="00CA4598" w:rsidRDefault="00240ABC" w:rsidP="00F72794">
            <w:pPr>
              <w:jc w:val="right"/>
              <w:rPr>
                <w:b/>
                <w:bCs/>
                <w:sz w:val="18"/>
                <w:szCs w:val="18"/>
              </w:rPr>
            </w:pPr>
            <w:r w:rsidRPr="00CA4598">
              <w:rPr>
                <w:b/>
                <w:bCs/>
                <w:sz w:val="18"/>
                <w:szCs w:val="18"/>
              </w:rPr>
              <w:t>243 057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FFFFFF"/>
            <w:vAlign w:val="center"/>
          </w:tcPr>
          <w:p w14:paraId="0E6D3772" w14:textId="7D588576" w:rsidR="00F72794" w:rsidRPr="00CA4598" w:rsidRDefault="00240ABC" w:rsidP="00F72794">
            <w:pPr>
              <w:jc w:val="right"/>
              <w:rPr>
                <w:b/>
                <w:sz w:val="18"/>
                <w:szCs w:val="18"/>
              </w:rPr>
            </w:pPr>
            <w:r w:rsidRPr="00CA4598">
              <w:rPr>
                <w:b/>
                <w:sz w:val="18"/>
                <w:szCs w:val="18"/>
              </w:rPr>
              <w:t>649 724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FFFFFF"/>
            <w:vAlign w:val="center"/>
          </w:tcPr>
          <w:p w14:paraId="0EF4D799" w14:textId="0E1863D6" w:rsidR="00F72794" w:rsidRPr="00CA4598" w:rsidRDefault="00240ABC" w:rsidP="00F72794">
            <w:pPr>
              <w:jc w:val="right"/>
              <w:rPr>
                <w:b/>
                <w:sz w:val="18"/>
                <w:szCs w:val="18"/>
              </w:rPr>
            </w:pPr>
            <w:r w:rsidRPr="00CA4598">
              <w:rPr>
                <w:b/>
                <w:sz w:val="18"/>
                <w:szCs w:val="18"/>
              </w:rPr>
              <w:t>243 935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1FFD17C" w14:textId="2761DFDB" w:rsidR="00F72794" w:rsidRPr="00CA4598" w:rsidRDefault="00240ABC" w:rsidP="00F72794">
            <w:pPr>
              <w:jc w:val="right"/>
              <w:rPr>
                <w:b/>
                <w:sz w:val="18"/>
                <w:szCs w:val="18"/>
              </w:rPr>
            </w:pPr>
            <w:r w:rsidRPr="00CA4598">
              <w:rPr>
                <w:b/>
                <w:sz w:val="18"/>
                <w:szCs w:val="18"/>
              </w:rPr>
              <w:t>222 214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E147823" w14:textId="2A2C7266" w:rsidR="00F72794" w:rsidRPr="00CA4598" w:rsidRDefault="0009296E" w:rsidP="00F72794">
            <w:pPr>
              <w:jc w:val="right"/>
              <w:rPr>
                <w:b/>
                <w:sz w:val="18"/>
                <w:szCs w:val="18"/>
              </w:rPr>
            </w:pPr>
            <w:r w:rsidRPr="00CA4598">
              <w:rPr>
                <w:b/>
                <w:sz w:val="18"/>
                <w:szCs w:val="18"/>
              </w:rPr>
              <w:t>3 258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pct20" w:color="auto" w:fill="FFFFFF"/>
            <w:vAlign w:val="center"/>
          </w:tcPr>
          <w:p w14:paraId="62519461" w14:textId="06BA432C" w:rsidR="00F72794" w:rsidRPr="00CA4598" w:rsidRDefault="0009296E" w:rsidP="00F72794">
            <w:pPr>
              <w:jc w:val="right"/>
              <w:rPr>
                <w:b/>
                <w:sz w:val="18"/>
                <w:szCs w:val="18"/>
              </w:rPr>
            </w:pPr>
            <w:r w:rsidRPr="00CA4598">
              <w:rPr>
                <w:b/>
                <w:sz w:val="18"/>
                <w:szCs w:val="18"/>
              </w:rPr>
              <w:t>10 713</w:t>
            </w:r>
          </w:p>
        </w:tc>
      </w:tr>
    </w:tbl>
    <w:p w14:paraId="5FD77B7A" w14:textId="77777777" w:rsidR="00524D86" w:rsidRPr="00C577F1" w:rsidRDefault="00524D86" w:rsidP="00524D86">
      <w:r w:rsidRPr="006C4F48">
        <w:t xml:space="preserve">* </w:t>
      </w:r>
      <w:r w:rsidRPr="006C4F48">
        <w:rPr>
          <w:i/>
          <w:sz w:val="16"/>
          <w:szCs w:val="16"/>
        </w:rPr>
        <w:t>v tomto údaji je započítaná aj dotácia MPSVR SR na vyplatenie odmeny za 1. vlnu COVID-19</w:t>
      </w:r>
    </w:p>
    <w:p w14:paraId="073CD58A" w14:textId="741935DC" w:rsidR="00524D86" w:rsidRPr="00A44B69" w:rsidRDefault="00524D86" w:rsidP="00524D86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821CEB">
        <w:rPr>
          <w:snapToGrid w:val="0"/>
          <w:sz w:val="24"/>
          <w:szCs w:val="24"/>
          <w:u w:val="single"/>
          <w:lang w:eastAsia="sk-SK"/>
        </w:rPr>
        <w:lastRenderedPageBreak/>
        <w:t xml:space="preserve">Tabuľka č. </w:t>
      </w:r>
      <w:r w:rsidR="00204D1B">
        <w:rPr>
          <w:snapToGrid w:val="0"/>
          <w:sz w:val="24"/>
          <w:szCs w:val="24"/>
          <w:u w:val="single"/>
          <w:lang w:eastAsia="sk-SK"/>
        </w:rPr>
        <w:t>10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snapToGrid w:val="0"/>
          <w:sz w:val="24"/>
          <w:szCs w:val="24"/>
          <w:lang w:eastAsia="sk-SK"/>
        </w:rPr>
        <w:t xml:space="preserve">    </w:t>
      </w:r>
      <w:r w:rsidRPr="00821CEB">
        <w:rPr>
          <w:b/>
          <w:snapToGrid w:val="0"/>
          <w:sz w:val="24"/>
          <w:szCs w:val="24"/>
          <w:lang w:eastAsia="sk-SK"/>
        </w:rPr>
        <w:t>Vývoj hospodárenia OSS od roku 20</w:t>
      </w:r>
      <w:r>
        <w:rPr>
          <w:b/>
          <w:snapToGrid w:val="0"/>
          <w:sz w:val="24"/>
          <w:szCs w:val="24"/>
          <w:lang w:eastAsia="sk-SK"/>
        </w:rPr>
        <w:t>1</w:t>
      </w:r>
      <w:r w:rsidR="000E7E46">
        <w:rPr>
          <w:b/>
          <w:snapToGrid w:val="0"/>
          <w:sz w:val="24"/>
          <w:szCs w:val="24"/>
          <w:lang w:eastAsia="sk-SK"/>
        </w:rPr>
        <w:t>3</w:t>
      </w:r>
      <w:r w:rsidRPr="00821CEB">
        <w:rPr>
          <w:b/>
          <w:snapToGrid w:val="0"/>
          <w:sz w:val="24"/>
          <w:szCs w:val="24"/>
          <w:lang w:eastAsia="sk-SK"/>
        </w:rPr>
        <w:t xml:space="preserve"> do roku </w:t>
      </w:r>
      <w:r w:rsidR="007728DC">
        <w:rPr>
          <w:b/>
          <w:snapToGrid w:val="0"/>
          <w:sz w:val="24"/>
          <w:szCs w:val="24"/>
          <w:lang w:eastAsia="sk-SK"/>
        </w:rPr>
        <w:t>2021</w:t>
      </w:r>
      <w:r w:rsidRPr="00821CEB">
        <w:rPr>
          <w:b/>
          <w:snapToGrid w:val="0"/>
          <w:sz w:val="24"/>
          <w:szCs w:val="24"/>
          <w:lang w:eastAsia="sk-SK"/>
        </w:rPr>
        <w:tab/>
      </w:r>
      <w:r w:rsidRPr="00821CEB">
        <w:rPr>
          <w:b/>
          <w:snapToGrid w:val="0"/>
          <w:sz w:val="24"/>
          <w:szCs w:val="24"/>
          <w:lang w:eastAsia="sk-SK"/>
        </w:rPr>
        <w:tab/>
      </w:r>
      <w:r w:rsidRPr="00821CEB">
        <w:rPr>
          <w:b/>
          <w:snapToGrid w:val="0"/>
          <w:sz w:val="24"/>
          <w:szCs w:val="24"/>
          <w:lang w:eastAsia="sk-SK"/>
        </w:rPr>
        <w:tab/>
        <w:t xml:space="preserve"> </w:t>
      </w:r>
    </w:p>
    <w:p w14:paraId="43D8BC3D" w14:textId="77777777" w:rsidR="00524D86" w:rsidRPr="00C577F1" w:rsidRDefault="00524D86" w:rsidP="00524D86">
      <w:pPr>
        <w:jc w:val="right"/>
      </w:pPr>
      <w:r>
        <w:rPr>
          <w:b/>
          <w:snapToGrid w:val="0"/>
          <w:sz w:val="24"/>
          <w:szCs w:val="24"/>
          <w:lang w:eastAsia="sk-SK"/>
        </w:rPr>
        <w:t xml:space="preserve">      </w:t>
      </w:r>
      <w:r>
        <w:rPr>
          <w:i/>
          <w:snapToGrid w:val="0"/>
          <w:sz w:val="18"/>
          <w:lang w:eastAsia="sk-SK"/>
        </w:rPr>
        <w:t>v eur</w:t>
      </w:r>
      <w:r w:rsidRPr="00821CEB">
        <w:rPr>
          <w:b/>
          <w:snapToGrid w:val="0"/>
          <w:sz w:val="24"/>
          <w:szCs w:val="24"/>
          <w:lang w:eastAsia="sk-SK"/>
        </w:rPr>
        <w:t xml:space="preserve">     </w:t>
      </w:r>
    </w:p>
    <w:tbl>
      <w:tblPr>
        <w:tblpPr w:leftFromText="141" w:rightFromText="141" w:vertAnchor="text" w:horzAnchor="margin" w:tblpY="84"/>
        <w:tblW w:w="93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16"/>
        <w:gridCol w:w="2465"/>
        <w:gridCol w:w="670"/>
        <w:gridCol w:w="670"/>
        <w:gridCol w:w="670"/>
        <w:gridCol w:w="670"/>
        <w:gridCol w:w="670"/>
        <w:gridCol w:w="731"/>
        <w:gridCol w:w="762"/>
        <w:gridCol w:w="762"/>
        <w:gridCol w:w="770"/>
      </w:tblGrid>
      <w:tr w:rsidR="000E7E46" w:rsidRPr="006C145E" w14:paraId="752310DD" w14:textId="77777777" w:rsidTr="000E7E46">
        <w:trPr>
          <w:cantSplit/>
        </w:trPr>
        <w:tc>
          <w:tcPr>
            <w:tcW w:w="497" w:type="dxa"/>
            <w:tcBorders>
              <w:bottom w:val="single" w:sz="12" w:space="0" w:color="000000"/>
            </w:tcBorders>
          </w:tcPr>
          <w:p w14:paraId="6CBA5756" w14:textId="77777777" w:rsidR="000E7E46" w:rsidRPr="00CB70D0" w:rsidRDefault="000E7E46" w:rsidP="00524D8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Účet</w:t>
            </w:r>
          </w:p>
        </w:tc>
        <w:tc>
          <w:tcPr>
            <w:tcW w:w="2379" w:type="dxa"/>
            <w:tcBorders>
              <w:bottom w:val="single" w:sz="12" w:space="0" w:color="000000"/>
            </w:tcBorders>
          </w:tcPr>
          <w:p w14:paraId="43B55CA7" w14:textId="77777777" w:rsidR="000E7E46" w:rsidRPr="00CB70D0" w:rsidRDefault="000E7E46" w:rsidP="00524D86">
            <w:pPr>
              <w:widowControl w:val="0"/>
              <w:jc w:val="both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Názov účtu</w:t>
            </w:r>
            <w:r>
              <w:rPr>
                <w:snapToGrid w:val="0"/>
                <w:sz w:val="16"/>
                <w:szCs w:val="16"/>
                <w:lang w:eastAsia="sk-SK"/>
              </w:rPr>
              <w:t xml:space="preserve">                            Rok</w:t>
            </w:r>
          </w:p>
        </w:tc>
        <w:tc>
          <w:tcPr>
            <w:tcW w:w="647" w:type="dxa"/>
            <w:tcBorders>
              <w:bottom w:val="single" w:sz="12" w:space="0" w:color="000000"/>
            </w:tcBorders>
            <w:vAlign w:val="bottom"/>
          </w:tcPr>
          <w:p w14:paraId="48B071B1" w14:textId="3C92EFBA" w:rsidR="000E7E46" w:rsidRPr="00601FF9" w:rsidRDefault="000E7E46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01FF9">
              <w:rPr>
                <w:b/>
                <w:color w:val="000000"/>
                <w:sz w:val="18"/>
                <w:szCs w:val="18"/>
              </w:rPr>
              <w:t>201</w:t>
            </w:r>
            <w:r>
              <w:rPr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647" w:type="dxa"/>
            <w:tcBorders>
              <w:bottom w:val="single" w:sz="12" w:space="0" w:color="000000"/>
            </w:tcBorders>
            <w:vAlign w:val="center"/>
          </w:tcPr>
          <w:p w14:paraId="34067861" w14:textId="5BB351E8" w:rsidR="000E7E46" w:rsidRPr="00C67D1A" w:rsidRDefault="000E7E46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67D1A">
              <w:rPr>
                <w:b/>
                <w:color w:val="000000"/>
                <w:sz w:val="18"/>
                <w:szCs w:val="18"/>
              </w:rPr>
              <w:t>201</w:t>
            </w:r>
            <w:r>
              <w:rPr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647" w:type="dxa"/>
            <w:tcBorders>
              <w:bottom w:val="single" w:sz="12" w:space="0" w:color="000000"/>
            </w:tcBorders>
            <w:vAlign w:val="center"/>
          </w:tcPr>
          <w:p w14:paraId="7744FC59" w14:textId="6012E2CB" w:rsidR="000E7E46" w:rsidRPr="00C67D1A" w:rsidRDefault="000E7E46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67D1A">
              <w:rPr>
                <w:b/>
                <w:color w:val="000000"/>
                <w:sz w:val="18"/>
                <w:szCs w:val="18"/>
              </w:rPr>
              <w:t>201</w:t>
            </w:r>
            <w:r>
              <w:rPr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647" w:type="dxa"/>
            <w:tcBorders>
              <w:bottom w:val="single" w:sz="12" w:space="0" w:color="000000"/>
            </w:tcBorders>
            <w:vAlign w:val="center"/>
          </w:tcPr>
          <w:p w14:paraId="2C91DDBE" w14:textId="644B0937" w:rsidR="000E7E46" w:rsidRPr="00C67D1A" w:rsidRDefault="000E7E46" w:rsidP="00524D86">
            <w:pPr>
              <w:widowControl w:val="0"/>
              <w:jc w:val="center"/>
              <w:rPr>
                <w:b/>
                <w:bCs/>
                <w:iCs/>
                <w:snapToGrid w:val="0"/>
                <w:sz w:val="18"/>
                <w:szCs w:val="18"/>
                <w:lang w:eastAsia="sk-SK"/>
              </w:rPr>
            </w:pPr>
            <w:r w:rsidRPr="00C67D1A">
              <w:rPr>
                <w:b/>
                <w:bCs/>
                <w:iCs/>
                <w:snapToGrid w:val="0"/>
                <w:sz w:val="18"/>
                <w:szCs w:val="18"/>
                <w:lang w:eastAsia="sk-SK"/>
              </w:rPr>
              <w:t>201</w:t>
            </w:r>
            <w:r>
              <w:rPr>
                <w:b/>
                <w:bCs/>
                <w:iCs/>
                <w:snapToGrid w:val="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647" w:type="dxa"/>
            <w:tcBorders>
              <w:bottom w:val="single" w:sz="12" w:space="0" w:color="000000"/>
            </w:tcBorders>
            <w:vAlign w:val="center"/>
          </w:tcPr>
          <w:p w14:paraId="72F47BCA" w14:textId="6F13B2DB" w:rsidR="000E7E46" w:rsidRPr="00C67D1A" w:rsidRDefault="000E7E46" w:rsidP="00524D86">
            <w:pPr>
              <w:widowControl w:val="0"/>
              <w:jc w:val="center"/>
              <w:rPr>
                <w:b/>
                <w:bCs/>
                <w:iCs/>
                <w:snapToGrid w:val="0"/>
                <w:sz w:val="18"/>
                <w:szCs w:val="18"/>
                <w:lang w:eastAsia="sk-SK"/>
              </w:rPr>
            </w:pPr>
            <w:r w:rsidRPr="00C67D1A">
              <w:rPr>
                <w:b/>
                <w:bCs/>
                <w:iCs/>
                <w:snapToGrid w:val="0"/>
                <w:sz w:val="18"/>
                <w:szCs w:val="18"/>
                <w:lang w:eastAsia="sk-SK"/>
              </w:rPr>
              <w:t>201</w:t>
            </w:r>
            <w:r>
              <w:rPr>
                <w:b/>
                <w:bCs/>
                <w:iCs/>
                <w:snapToGrid w:val="0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706" w:type="dxa"/>
            <w:tcBorders>
              <w:bottom w:val="single" w:sz="12" w:space="0" w:color="000000"/>
            </w:tcBorders>
            <w:vAlign w:val="center"/>
          </w:tcPr>
          <w:p w14:paraId="283DF64F" w14:textId="5351A0A4" w:rsidR="000E7E46" w:rsidRPr="00C67D1A" w:rsidRDefault="000E7E46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67D1A">
              <w:rPr>
                <w:b/>
                <w:color w:val="000000"/>
                <w:sz w:val="18"/>
                <w:szCs w:val="18"/>
              </w:rPr>
              <w:t>201</w:t>
            </w:r>
            <w:r>
              <w:rPr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736" w:type="dxa"/>
            <w:tcBorders>
              <w:bottom w:val="single" w:sz="12" w:space="0" w:color="000000"/>
            </w:tcBorders>
            <w:vAlign w:val="center"/>
          </w:tcPr>
          <w:p w14:paraId="6C1F0D56" w14:textId="179DCB11" w:rsidR="000E7E46" w:rsidRPr="00C67D1A" w:rsidRDefault="000E7E46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67D1A">
              <w:rPr>
                <w:b/>
                <w:color w:val="000000"/>
                <w:sz w:val="18"/>
                <w:szCs w:val="18"/>
              </w:rPr>
              <w:t>201</w:t>
            </w:r>
            <w:r>
              <w:rPr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736" w:type="dxa"/>
            <w:tcBorders>
              <w:bottom w:val="single" w:sz="12" w:space="0" w:color="000000"/>
            </w:tcBorders>
            <w:vAlign w:val="center"/>
          </w:tcPr>
          <w:p w14:paraId="7E4F97DF" w14:textId="226392FC" w:rsidR="000E7E46" w:rsidRPr="00C67D1A" w:rsidRDefault="000E7E46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67D1A">
              <w:rPr>
                <w:b/>
                <w:color w:val="000000"/>
                <w:sz w:val="18"/>
                <w:szCs w:val="18"/>
              </w:rPr>
              <w:t>20</w:t>
            </w:r>
            <w:r>
              <w:rPr>
                <w:b/>
                <w:color w:val="000000"/>
                <w:sz w:val="18"/>
                <w:szCs w:val="18"/>
              </w:rPr>
              <w:t>20</w:t>
            </w:r>
          </w:p>
        </w:tc>
        <w:tc>
          <w:tcPr>
            <w:tcW w:w="743" w:type="dxa"/>
            <w:tcBorders>
              <w:bottom w:val="single" w:sz="12" w:space="0" w:color="000000"/>
            </w:tcBorders>
            <w:vAlign w:val="center"/>
          </w:tcPr>
          <w:p w14:paraId="4E823B20" w14:textId="5E9EB397" w:rsidR="000E7E46" w:rsidRPr="00C67D1A" w:rsidRDefault="000E7E46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2021</w:t>
            </w:r>
          </w:p>
        </w:tc>
      </w:tr>
      <w:tr w:rsidR="000E7E46" w:rsidRPr="006C145E" w14:paraId="56891DE5" w14:textId="77777777" w:rsidTr="000E7E46">
        <w:trPr>
          <w:cantSplit/>
        </w:trPr>
        <w:tc>
          <w:tcPr>
            <w:tcW w:w="497" w:type="dxa"/>
          </w:tcPr>
          <w:p w14:paraId="5D4AF11C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602</w:t>
            </w:r>
          </w:p>
        </w:tc>
        <w:tc>
          <w:tcPr>
            <w:tcW w:w="2379" w:type="dxa"/>
            <w:vAlign w:val="center"/>
          </w:tcPr>
          <w:p w14:paraId="1F109EB5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Tržby z predaja služieb</w:t>
            </w:r>
          </w:p>
        </w:tc>
        <w:tc>
          <w:tcPr>
            <w:tcW w:w="647" w:type="dxa"/>
            <w:vAlign w:val="center"/>
          </w:tcPr>
          <w:p w14:paraId="6FF856EB" w14:textId="2FBE3449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263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7F3757">
              <w:rPr>
                <w:bCs/>
                <w:sz w:val="16"/>
                <w:szCs w:val="16"/>
              </w:rPr>
              <w:t>239</w:t>
            </w:r>
          </w:p>
        </w:tc>
        <w:tc>
          <w:tcPr>
            <w:tcW w:w="647" w:type="dxa"/>
            <w:vAlign w:val="center"/>
          </w:tcPr>
          <w:p w14:paraId="252B6012" w14:textId="701D1C13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277663</w:t>
            </w:r>
          </w:p>
        </w:tc>
        <w:tc>
          <w:tcPr>
            <w:tcW w:w="647" w:type="dxa"/>
            <w:vAlign w:val="center"/>
          </w:tcPr>
          <w:p w14:paraId="0C115F32" w14:textId="3E1056F4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287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7F3757">
              <w:rPr>
                <w:bCs/>
                <w:sz w:val="16"/>
                <w:szCs w:val="16"/>
              </w:rPr>
              <w:t>130</w:t>
            </w:r>
          </w:p>
        </w:tc>
        <w:tc>
          <w:tcPr>
            <w:tcW w:w="647" w:type="dxa"/>
            <w:vAlign w:val="center"/>
          </w:tcPr>
          <w:p w14:paraId="117DADAD" w14:textId="13E4A51C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268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590</w:t>
            </w:r>
          </w:p>
        </w:tc>
        <w:tc>
          <w:tcPr>
            <w:tcW w:w="647" w:type="dxa"/>
            <w:vAlign w:val="center"/>
          </w:tcPr>
          <w:p w14:paraId="1D7C7548" w14:textId="2D23BFC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211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722</w:t>
            </w:r>
          </w:p>
        </w:tc>
        <w:tc>
          <w:tcPr>
            <w:tcW w:w="706" w:type="dxa"/>
            <w:vAlign w:val="center"/>
          </w:tcPr>
          <w:p w14:paraId="4AABFDCF" w14:textId="4F80EEC3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196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904</w:t>
            </w:r>
          </w:p>
        </w:tc>
        <w:tc>
          <w:tcPr>
            <w:tcW w:w="736" w:type="dxa"/>
            <w:vAlign w:val="center"/>
          </w:tcPr>
          <w:p w14:paraId="4334BFF2" w14:textId="10C35F70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227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998</w:t>
            </w:r>
          </w:p>
        </w:tc>
        <w:tc>
          <w:tcPr>
            <w:tcW w:w="736" w:type="dxa"/>
            <w:vAlign w:val="center"/>
          </w:tcPr>
          <w:p w14:paraId="59B48745" w14:textId="32310502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234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693</w:t>
            </w:r>
          </w:p>
        </w:tc>
        <w:tc>
          <w:tcPr>
            <w:tcW w:w="743" w:type="dxa"/>
            <w:vAlign w:val="center"/>
          </w:tcPr>
          <w:p w14:paraId="7DB65288" w14:textId="7B65D0A0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226 355</w:t>
            </w:r>
          </w:p>
        </w:tc>
      </w:tr>
      <w:tr w:rsidR="000E7E46" w:rsidRPr="006C145E" w14:paraId="393B9632" w14:textId="77777777" w:rsidTr="000E7E46">
        <w:trPr>
          <w:cantSplit/>
        </w:trPr>
        <w:tc>
          <w:tcPr>
            <w:tcW w:w="497" w:type="dxa"/>
          </w:tcPr>
          <w:p w14:paraId="654CC902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644</w:t>
            </w:r>
          </w:p>
        </w:tc>
        <w:tc>
          <w:tcPr>
            <w:tcW w:w="2379" w:type="dxa"/>
            <w:vAlign w:val="center"/>
          </w:tcPr>
          <w:p w14:paraId="4DC8445E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Zmluvné pokuty</w:t>
            </w:r>
          </w:p>
        </w:tc>
        <w:tc>
          <w:tcPr>
            <w:tcW w:w="647" w:type="dxa"/>
            <w:vAlign w:val="center"/>
          </w:tcPr>
          <w:p w14:paraId="1B62B889" w14:textId="32F9BFDE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274</w:t>
            </w:r>
          </w:p>
        </w:tc>
        <w:tc>
          <w:tcPr>
            <w:tcW w:w="647" w:type="dxa"/>
            <w:vAlign w:val="center"/>
          </w:tcPr>
          <w:p w14:paraId="354E108D" w14:textId="27CAE975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343</w:t>
            </w:r>
          </w:p>
        </w:tc>
        <w:tc>
          <w:tcPr>
            <w:tcW w:w="647" w:type="dxa"/>
            <w:vAlign w:val="center"/>
          </w:tcPr>
          <w:p w14:paraId="0EDDAE38" w14:textId="1C716D14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178</w:t>
            </w:r>
          </w:p>
        </w:tc>
        <w:tc>
          <w:tcPr>
            <w:tcW w:w="647" w:type="dxa"/>
            <w:vAlign w:val="center"/>
          </w:tcPr>
          <w:p w14:paraId="69714846" w14:textId="3D7218A6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647" w:type="dxa"/>
            <w:vAlign w:val="center"/>
          </w:tcPr>
          <w:p w14:paraId="39EE8C88" w14:textId="48E0658E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6" w:type="dxa"/>
            <w:vAlign w:val="center"/>
          </w:tcPr>
          <w:p w14:paraId="0F9214DA" w14:textId="22501F1F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36" w:type="dxa"/>
            <w:vAlign w:val="center"/>
          </w:tcPr>
          <w:p w14:paraId="7236A1B2" w14:textId="75812220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36" w:type="dxa"/>
            <w:vAlign w:val="center"/>
          </w:tcPr>
          <w:p w14:paraId="34E613D7" w14:textId="2BDE4151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43" w:type="dxa"/>
            <w:vAlign w:val="center"/>
          </w:tcPr>
          <w:p w14:paraId="7993E16A" w14:textId="1086FFF0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</w:tr>
      <w:tr w:rsidR="000E7E46" w:rsidRPr="006C145E" w14:paraId="08E259B1" w14:textId="77777777" w:rsidTr="000E7E46">
        <w:trPr>
          <w:cantSplit/>
        </w:trPr>
        <w:tc>
          <w:tcPr>
            <w:tcW w:w="497" w:type="dxa"/>
          </w:tcPr>
          <w:p w14:paraId="3DFDCB37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648</w:t>
            </w:r>
          </w:p>
        </w:tc>
        <w:tc>
          <w:tcPr>
            <w:tcW w:w="2379" w:type="dxa"/>
            <w:vAlign w:val="center"/>
          </w:tcPr>
          <w:p w14:paraId="4C69C8A8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O</w:t>
            </w:r>
            <w:r w:rsidRPr="00CB70D0">
              <w:rPr>
                <w:snapToGrid w:val="0"/>
                <w:sz w:val="16"/>
                <w:szCs w:val="16"/>
                <w:lang w:eastAsia="sk-SK"/>
              </w:rPr>
              <w:t xml:space="preserve">statné </w:t>
            </w:r>
            <w:r>
              <w:rPr>
                <w:snapToGrid w:val="0"/>
                <w:sz w:val="16"/>
                <w:szCs w:val="16"/>
                <w:lang w:eastAsia="sk-SK"/>
              </w:rPr>
              <w:t>výnosy z hospod.činnosti</w:t>
            </w:r>
          </w:p>
        </w:tc>
        <w:tc>
          <w:tcPr>
            <w:tcW w:w="647" w:type="dxa"/>
            <w:vAlign w:val="center"/>
          </w:tcPr>
          <w:p w14:paraId="6F39146B" w14:textId="32426C22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505</w:t>
            </w:r>
          </w:p>
        </w:tc>
        <w:tc>
          <w:tcPr>
            <w:tcW w:w="647" w:type="dxa"/>
            <w:vAlign w:val="center"/>
          </w:tcPr>
          <w:p w14:paraId="7BD14760" w14:textId="2E6AFE5A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353</w:t>
            </w:r>
          </w:p>
        </w:tc>
        <w:tc>
          <w:tcPr>
            <w:tcW w:w="647" w:type="dxa"/>
            <w:vAlign w:val="center"/>
          </w:tcPr>
          <w:p w14:paraId="26AC2D7B" w14:textId="46725F4C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5 184</w:t>
            </w:r>
          </w:p>
        </w:tc>
        <w:tc>
          <w:tcPr>
            <w:tcW w:w="647" w:type="dxa"/>
            <w:vAlign w:val="center"/>
          </w:tcPr>
          <w:p w14:paraId="3659880C" w14:textId="5D2861CF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4 505</w:t>
            </w:r>
          </w:p>
        </w:tc>
        <w:tc>
          <w:tcPr>
            <w:tcW w:w="647" w:type="dxa"/>
            <w:vAlign w:val="center"/>
          </w:tcPr>
          <w:p w14:paraId="23C50F53" w14:textId="63A4C755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10 002</w:t>
            </w:r>
          </w:p>
        </w:tc>
        <w:tc>
          <w:tcPr>
            <w:tcW w:w="706" w:type="dxa"/>
            <w:vAlign w:val="center"/>
          </w:tcPr>
          <w:p w14:paraId="59E9AA42" w14:textId="205494E5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8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736" w:type="dxa"/>
            <w:vAlign w:val="center"/>
          </w:tcPr>
          <w:p w14:paraId="74358E46" w14:textId="7607228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1 721</w:t>
            </w:r>
          </w:p>
        </w:tc>
        <w:tc>
          <w:tcPr>
            <w:tcW w:w="736" w:type="dxa"/>
            <w:vAlign w:val="center"/>
          </w:tcPr>
          <w:p w14:paraId="45A00DA3" w14:textId="087C80B8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2 904</w:t>
            </w:r>
          </w:p>
        </w:tc>
        <w:tc>
          <w:tcPr>
            <w:tcW w:w="743" w:type="dxa"/>
            <w:vAlign w:val="center"/>
          </w:tcPr>
          <w:p w14:paraId="283809F2" w14:textId="1DE91B0C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4 93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0E7E46" w:rsidRPr="006C145E" w14:paraId="6CAAC112" w14:textId="77777777" w:rsidTr="000E7E46">
        <w:trPr>
          <w:cantSplit/>
        </w:trPr>
        <w:tc>
          <w:tcPr>
            <w:tcW w:w="497" w:type="dxa"/>
          </w:tcPr>
          <w:p w14:paraId="6E97876E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653</w:t>
            </w:r>
          </w:p>
        </w:tc>
        <w:tc>
          <w:tcPr>
            <w:tcW w:w="2379" w:type="dxa"/>
            <w:vAlign w:val="center"/>
          </w:tcPr>
          <w:p w14:paraId="463386A4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Zúčtovanie ost.rezerv z prev.činn</w:t>
            </w:r>
          </w:p>
        </w:tc>
        <w:tc>
          <w:tcPr>
            <w:tcW w:w="647" w:type="dxa"/>
            <w:vAlign w:val="center"/>
          </w:tcPr>
          <w:p w14:paraId="257CC99E" w14:textId="393B2EF1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17 488</w:t>
            </w:r>
          </w:p>
        </w:tc>
        <w:tc>
          <w:tcPr>
            <w:tcW w:w="647" w:type="dxa"/>
            <w:vAlign w:val="center"/>
          </w:tcPr>
          <w:p w14:paraId="3F4F7E00" w14:textId="59AC9C29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15  523</w:t>
            </w:r>
          </w:p>
        </w:tc>
        <w:tc>
          <w:tcPr>
            <w:tcW w:w="647" w:type="dxa"/>
            <w:vAlign w:val="center"/>
          </w:tcPr>
          <w:p w14:paraId="67A1AA67" w14:textId="67B902F8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vAlign w:val="center"/>
          </w:tcPr>
          <w:p w14:paraId="40131A8B" w14:textId="7777777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vAlign w:val="center"/>
          </w:tcPr>
          <w:p w14:paraId="37EE1A44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</w:tcPr>
          <w:p w14:paraId="44727F64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vAlign w:val="center"/>
          </w:tcPr>
          <w:p w14:paraId="778DED40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vAlign w:val="center"/>
          </w:tcPr>
          <w:p w14:paraId="1AD3ACDC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459B2A18" w14:textId="655B7B56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E7E46" w:rsidRPr="006C145E" w14:paraId="3DBB8C54" w14:textId="77777777" w:rsidTr="000E7E46">
        <w:trPr>
          <w:cantSplit/>
        </w:trPr>
        <w:tc>
          <w:tcPr>
            <w:tcW w:w="497" w:type="dxa"/>
          </w:tcPr>
          <w:p w14:paraId="6DBDAE05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658</w:t>
            </w:r>
          </w:p>
        </w:tc>
        <w:tc>
          <w:tcPr>
            <w:tcW w:w="2379" w:type="dxa"/>
            <w:vAlign w:val="center"/>
          </w:tcPr>
          <w:p w14:paraId="20C9F7F8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 xml:space="preserve">Zúčtovanie ostat. OP z pre.činn. </w:t>
            </w:r>
          </w:p>
        </w:tc>
        <w:tc>
          <w:tcPr>
            <w:tcW w:w="647" w:type="dxa"/>
            <w:vAlign w:val="center"/>
          </w:tcPr>
          <w:p w14:paraId="08ED08D5" w14:textId="2E849E2E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26</w:t>
            </w:r>
          </w:p>
        </w:tc>
        <w:tc>
          <w:tcPr>
            <w:tcW w:w="647" w:type="dxa"/>
            <w:vAlign w:val="center"/>
          </w:tcPr>
          <w:p w14:paraId="087880DD" w14:textId="08620DE8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vAlign w:val="center"/>
          </w:tcPr>
          <w:p w14:paraId="11F45B94" w14:textId="2CBEC7F1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126</w:t>
            </w:r>
          </w:p>
        </w:tc>
        <w:tc>
          <w:tcPr>
            <w:tcW w:w="647" w:type="dxa"/>
            <w:vAlign w:val="center"/>
          </w:tcPr>
          <w:p w14:paraId="666A0691" w14:textId="713D234E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405</w:t>
            </w:r>
          </w:p>
        </w:tc>
        <w:tc>
          <w:tcPr>
            <w:tcW w:w="647" w:type="dxa"/>
            <w:vAlign w:val="center"/>
          </w:tcPr>
          <w:p w14:paraId="0C8AE5A9" w14:textId="166440C4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</w:tcPr>
          <w:p w14:paraId="479936F9" w14:textId="3E767AA2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736" w:type="dxa"/>
            <w:vAlign w:val="center"/>
          </w:tcPr>
          <w:p w14:paraId="5BDEB93C" w14:textId="0AC48D75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736" w:type="dxa"/>
            <w:vAlign w:val="center"/>
          </w:tcPr>
          <w:p w14:paraId="0A751748" w14:textId="394D7A91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14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743" w:type="dxa"/>
            <w:vAlign w:val="center"/>
          </w:tcPr>
          <w:p w14:paraId="490AC886" w14:textId="65CEA0D2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967</w:t>
            </w:r>
          </w:p>
        </w:tc>
      </w:tr>
      <w:tr w:rsidR="000E7E46" w:rsidRPr="006C145E" w14:paraId="333184C4" w14:textId="77777777" w:rsidTr="000E7E46">
        <w:trPr>
          <w:cantSplit/>
        </w:trPr>
        <w:tc>
          <w:tcPr>
            <w:tcW w:w="497" w:type="dxa"/>
          </w:tcPr>
          <w:p w14:paraId="5F034F93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662</w:t>
            </w:r>
          </w:p>
        </w:tc>
        <w:tc>
          <w:tcPr>
            <w:tcW w:w="2379" w:type="dxa"/>
            <w:vAlign w:val="center"/>
          </w:tcPr>
          <w:p w14:paraId="1D10AB2C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 xml:space="preserve">Úroky </w:t>
            </w:r>
          </w:p>
        </w:tc>
        <w:tc>
          <w:tcPr>
            <w:tcW w:w="647" w:type="dxa"/>
            <w:vAlign w:val="center"/>
          </w:tcPr>
          <w:p w14:paraId="05B74A1A" w14:textId="30B52141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647" w:type="dxa"/>
            <w:vAlign w:val="center"/>
          </w:tcPr>
          <w:p w14:paraId="63A26EDB" w14:textId="4DEFA616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647" w:type="dxa"/>
            <w:vAlign w:val="center"/>
          </w:tcPr>
          <w:p w14:paraId="6983B63A" w14:textId="2E094085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647" w:type="dxa"/>
            <w:vAlign w:val="center"/>
          </w:tcPr>
          <w:p w14:paraId="7CF2B3C5" w14:textId="518050C2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7" w:type="dxa"/>
            <w:vAlign w:val="center"/>
          </w:tcPr>
          <w:p w14:paraId="05E79191" w14:textId="1F154DE3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</w:tcPr>
          <w:p w14:paraId="1FC82B0A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vAlign w:val="center"/>
          </w:tcPr>
          <w:p w14:paraId="5D27DD6C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vAlign w:val="center"/>
          </w:tcPr>
          <w:p w14:paraId="5D665A50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3AA3A659" w14:textId="007C6089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E7E46" w:rsidRPr="006C145E" w14:paraId="0D87BC9E" w14:textId="77777777" w:rsidTr="000E7E46">
        <w:trPr>
          <w:cantSplit/>
        </w:trPr>
        <w:tc>
          <w:tcPr>
            <w:tcW w:w="497" w:type="dxa"/>
          </w:tcPr>
          <w:p w14:paraId="0DBF2447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691</w:t>
            </w:r>
          </w:p>
        </w:tc>
        <w:tc>
          <w:tcPr>
            <w:tcW w:w="2379" w:type="dxa"/>
            <w:vAlign w:val="center"/>
          </w:tcPr>
          <w:p w14:paraId="78DF7FCC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Prevádzkové dotácie mesta</w:t>
            </w:r>
          </w:p>
        </w:tc>
        <w:tc>
          <w:tcPr>
            <w:tcW w:w="647" w:type="dxa"/>
            <w:vAlign w:val="center"/>
          </w:tcPr>
          <w:p w14:paraId="184A0D18" w14:textId="2EE8B21B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513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7F3757">
              <w:rPr>
                <w:bCs/>
                <w:sz w:val="16"/>
                <w:szCs w:val="16"/>
              </w:rPr>
              <w:t>430</w:t>
            </w:r>
          </w:p>
        </w:tc>
        <w:tc>
          <w:tcPr>
            <w:tcW w:w="647" w:type="dxa"/>
            <w:vAlign w:val="center"/>
          </w:tcPr>
          <w:p w14:paraId="6BE51381" w14:textId="7DC387FC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513430</w:t>
            </w:r>
          </w:p>
        </w:tc>
        <w:tc>
          <w:tcPr>
            <w:tcW w:w="647" w:type="dxa"/>
            <w:vAlign w:val="center"/>
          </w:tcPr>
          <w:p w14:paraId="4E2A2822" w14:textId="2D520180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513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430</w:t>
            </w:r>
          </w:p>
        </w:tc>
        <w:tc>
          <w:tcPr>
            <w:tcW w:w="647" w:type="dxa"/>
            <w:vAlign w:val="center"/>
          </w:tcPr>
          <w:p w14:paraId="42528C53" w14:textId="459EEE2D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382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647" w:type="dxa"/>
            <w:vAlign w:val="center"/>
          </w:tcPr>
          <w:p w14:paraId="73DE1C2C" w14:textId="1E6F412B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332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950</w:t>
            </w:r>
          </w:p>
        </w:tc>
        <w:tc>
          <w:tcPr>
            <w:tcW w:w="706" w:type="dxa"/>
            <w:vAlign w:val="center"/>
          </w:tcPr>
          <w:p w14:paraId="2AEBC3E3" w14:textId="67E0D7CD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536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736" w:type="dxa"/>
            <w:vAlign w:val="center"/>
          </w:tcPr>
          <w:p w14:paraId="31C6B7B4" w14:textId="1B3D110A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513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736" w:type="dxa"/>
            <w:vAlign w:val="center"/>
          </w:tcPr>
          <w:p w14:paraId="2F823EDF" w14:textId="1D99F5D8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559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743" w:type="dxa"/>
            <w:vAlign w:val="center"/>
          </w:tcPr>
          <w:p w14:paraId="32B2B99E" w14:textId="3E90267C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649 724</w:t>
            </w:r>
          </w:p>
        </w:tc>
      </w:tr>
      <w:tr w:rsidR="000E7E46" w:rsidRPr="006C145E" w14:paraId="7CDBA4EF" w14:textId="77777777" w:rsidTr="000E7E46">
        <w:trPr>
          <w:cantSplit/>
        </w:trPr>
        <w:tc>
          <w:tcPr>
            <w:tcW w:w="497" w:type="dxa"/>
            <w:tcBorders>
              <w:bottom w:val="single" w:sz="6" w:space="0" w:color="000000"/>
            </w:tcBorders>
          </w:tcPr>
          <w:p w14:paraId="2B5BA130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691</w:t>
            </w:r>
          </w:p>
        </w:tc>
        <w:tc>
          <w:tcPr>
            <w:tcW w:w="2379" w:type="dxa"/>
            <w:tcBorders>
              <w:bottom w:val="single" w:sz="6" w:space="0" w:color="000000"/>
            </w:tcBorders>
            <w:vAlign w:val="center"/>
          </w:tcPr>
          <w:p w14:paraId="75437338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Dotácie z NSK na soc. služby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4825BC6B" w14:textId="24172EB8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6ABA33E1" w14:textId="5144C143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600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046524DF" w14:textId="5311F433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3744223B" w14:textId="7777777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4BE1F325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tcBorders>
              <w:bottom w:val="single" w:sz="6" w:space="0" w:color="000000"/>
            </w:tcBorders>
            <w:vAlign w:val="center"/>
          </w:tcPr>
          <w:p w14:paraId="3639B7BF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bottom w:val="single" w:sz="6" w:space="0" w:color="000000"/>
            </w:tcBorders>
            <w:vAlign w:val="center"/>
          </w:tcPr>
          <w:p w14:paraId="5F4AE40A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bottom w:val="single" w:sz="6" w:space="0" w:color="000000"/>
            </w:tcBorders>
            <w:vAlign w:val="center"/>
          </w:tcPr>
          <w:p w14:paraId="571B42AD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tcBorders>
              <w:bottom w:val="single" w:sz="6" w:space="0" w:color="000000"/>
            </w:tcBorders>
            <w:vAlign w:val="center"/>
          </w:tcPr>
          <w:p w14:paraId="4BD9C807" w14:textId="10E75915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E7E46" w:rsidRPr="006C145E" w14:paraId="60937606" w14:textId="77777777" w:rsidTr="000E7E46">
        <w:trPr>
          <w:cantSplit/>
        </w:trPr>
        <w:tc>
          <w:tcPr>
            <w:tcW w:w="497" w:type="dxa"/>
            <w:tcBorders>
              <w:bottom w:val="single" w:sz="6" w:space="0" w:color="000000"/>
            </w:tcBorders>
          </w:tcPr>
          <w:p w14:paraId="11535059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692</w:t>
            </w:r>
          </w:p>
        </w:tc>
        <w:tc>
          <w:tcPr>
            <w:tcW w:w="2379" w:type="dxa"/>
            <w:tcBorders>
              <w:bottom w:val="single" w:sz="6" w:space="0" w:color="000000"/>
            </w:tcBorders>
            <w:vAlign w:val="center"/>
          </w:tcPr>
          <w:p w14:paraId="443E32FC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Príjmy</w:t>
            </w:r>
            <w:r w:rsidRPr="00CB70D0">
              <w:rPr>
                <w:snapToGrid w:val="0"/>
                <w:sz w:val="16"/>
                <w:szCs w:val="16"/>
                <w:lang w:eastAsia="sk-SK"/>
              </w:rPr>
              <w:t xml:space="preserve"> z kapitál. trasferov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4C809EAA" w14:textId="62232564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24 108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7D53B8C5" w14:textId="55B704C6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24 108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0FE455AE" w14:textId="08D92A20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14 832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45B7AE48" w14:textId="1E71DB56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15 255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32A5D13B" w14:textId="213605A4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10 620</w:t>
            </w:r>
          </w:p>
        </w:tc>
        <w:tc>
          <w:tcPr>
            <w:tcW w:w="706" w:type="dxa"/>
            <w:tcBorders>
              <w:bottom w:val="single" w:sz="6" w:space="0" w:color="000000"/>
            </w:tcBorders>
            <w:vAlign w:val="center"/>
          </w:tcPr>
          <w:p w14:paraId="1E588C71" w14:textId="37C3BFAC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36" w:type="dxa"/>
            <w:tcBorders>
              <w:bottom w:val="single" w:sz="6" w:space="0" w:color="000000"/>
            </w:tcBorders>
            <w:vAlign w:val="center"/>
          </w:tcPr>
          <w:p w14:paraId="461093E2" w14:textId="34C61995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10 620</w:t>
            </w:r>
          </w:p>
        </w:tc>
        <w:tc>
          <w:tcPr>
            <w:tcW w:w="736" w:type="dxa"/>
            <w:tcBorders>
              <w:bottom w:val="single" w:sz="6" w:space="0" w:color="000000"/>
            </w:tcBorders>
            <w:vAlign w:val="center"/>
          </w:tcPr>
          <w:p w14:paraId="05060DDC" w14:textId="41FC77FC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43" w:type="dxa"/>
            <w:tcBorders>
              <w:bottom w:val="single" w:sz="6" w:space="0" w:color="000000"/>
            </w:tcBorders>
            <w:vAlign w:val="center"/>
          </w:tcPr>
          <w:p w14:paraId="544E72B5" w14:textId="6156E04D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10 795</w:t>
            </w:r>
          </w:p>
        </w:tc>
      </w:tr>
      <w:tr w:rsidR="000E7E46" w:rsidRPr="006C145E" w14:paraId="7DBD3466" w14:textId="77777777" w:rsidTr="000E7E46">
        <w:trPr>
          <w:cantSplit/>
        </w:trPr>
        <w:tc>
          <w:tcPr>
            <w:tcW w:w="497" w:type="dxa"/>
            <w:tcBorders>
              <w:bottom w:val="single" w:sz="6" w:space="0" w:color="000000"/>
            </w:tcBorders>
          </w:tcPr>
          <w:p w14:paraId="1423B014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693</w:t>
            </w:r>
          </w:p>
        </w:tc>
        <w:tc>
          <w:tcPr>
            <w:tcW w:w="2379" w:type="dxa"/>
            <w:tcBorders>
              <w:bottom w:val="single" w:sz="6" w:space="0" w:color="000000"/>
            </w:tcBorders>
            <w:vAlign w:val="center"/>
          </w:tcPr>
          <w:p w14:paraId="3826B852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Bežný transfer zo ŠR-</w:t>
            </w:r>
            <w:r w:rsidRPr="005200BE">
              <w:rPr>
                <w:snapToGrid w:val="0"/>
                <w:sz w:val="14"/>
                <w:szCs w:val="14"/>
                <w:lang w:eastAsia="sk-SK"/>
              </w:rPr>
              <w:t>IA</w:t>
            </w:r>
            <w:r>
              <w:rPr>
                <w:snapToGrid w:val="0"/>
                <w:sz w:val="14"/>
                <w:szCs w:val="14"/>
                <w:lang w:eastAsia="sk-SK"/>
              </w:rPr>
              <w:t xml:space="preserve"> </w:t>
            </w:r>
            <w:r w:rsidRPr="005200BE">
              <w:rPr>
                <w:snapToGrid w:val="0"/>
                <w:sz w:val="14"/>
                <w:szCs w:val="14"/>
                <w:lang w:eastAsia="sk-SK"/>
              </w:rPr>
              <w:t>MPSVR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2349BA91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5E8713B5" w14:textId="693F0D2C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27 692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7F0BE815" w14:textId="0E31D27D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70 196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06D36BF6" w14:textId="7D24075D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141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928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77E1796E" w14:textId="2019F240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205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709</w:t>
            </w:r>
          </w:p>
        </w:tc>
        <w:tc>
          <w:tcPr>
            <w:tcW w:w="706" w:type="dxa"/>
            <w:tcBorders>
              <w:bottom w:val="single" w:sz="6" w:space="0" w:color="000000"/>
            </w:tcBorders>
            <w:vAlign w:val="center"/>
          </w:tcPr>
          <w:p w14:paraId="1FFC7297" w14:textId="6B9CE80C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83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710</w:t>
            </w:r>
          </w:p>
        </w:tc>
        <w:tc>
          <w:tcPr>
            <w:tcW w:w="736" w:type="dxa"/>
            <w:tcBorders>
              <w:bottom w:val="single" w:sz="6" w:space="0" w:color="000000"/>
            </w:tcBorders>
            <w:vAlign w:val="center"/>
          </w:tcPr>
          <w:p w14:paraId="32C4C7A0" w14:textId="431F1A34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239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957</w:t>
            </w:r>
          </w:p>
        </w:tc>
        <w:tc>
          <w:tcPr>
            <w:tcW w:w="736" w:type="dxa"/>
            <w:tcBorders>
              <w:bottom w:val="single" w:sz="6" w:space="0" w:color="000000"/>
            </w:tcBorders>
            <w:vAlign w:val="center"/>
          </w:tcPr>
          <w:p w14:paraId="422B0484" w14:textId="491CEDDD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243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772</w:t>
            </w:r>
          </w:p>
        </w:tc>
        <w:tc>
          <w:tcPr>
            <w:tcW w:w="743" w:type="dxa"/>
            <w:tcBorders>
              <w:bottom w:val="single" w:sz="6" w:space="0" w:color="000000"/>
            </w:tcBorders>
            <w:vAlign w:val="center"/>
          </w:tcPr>
          <w:p w14:paraId="0759090F" w14:textId="16513CA5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88 797</w:t>
            </w:r>
          </w:p>
        </w:tc>
      </w:tr>
      <w:tr w:rsidR="000E7E46" w:rsidRPr="006C145E" w14:paraId="44818DED" w14:textId="77777777" w:rsidTr="000E7E46">
        <w:trPr>
          <w:cantSplit/>
        </w:trPr>
        <w:tc>
          <w:tcPr>
            <w:tcW w:w="497" w:type="dxa"/>
            <w:tcBorders>
              <w:bottom w:val="single" w:sz="6" w:space="0" w:color="000000"/>
            </w:tcBorders>
          </w:tcPr>
          <w:p w14:paraId="5E9036D9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693</w:t>
            </w:r>
          </w:p>
        </w:tc>
        <w:tc>
          <w:tcPr>
            <w:tcW w:w="2379" w:type="dxa"/>
            <w:tcBorders>
              <w:bottom w:val="single" w:sz="6" w:space="0" w:color="000000"/>
            </w:tcBorders>
            <w:vAlign w:val="center"/>
          </w:tcPr>
          <w:p w14:paraId="5D94FE2B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 xml:space="preserve">Bežný transfer zo ŠR- </w:t>
            </w:r>
            <w:r w:rsidRPr="00CB70D0">
              <w:rPr>
                <w:snapToGrid w:val="0"/>
                <w:sz w:val="16"/>
                <w:szCs w:val="16"/>
                <w:lang w:eastAsia="sk-SK"/>
              </w:rPr>
              <w:t>UPSVaR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4C2E31BC" w14:textId="795E516E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3 188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2336CF04" w14:textId="32E94ABE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7 350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08B09E81" w14:textId="2864B61E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13 724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7ABD6A5D" w14:textId="1E5DEC64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4FA67822" w14:textId="698AF922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tcBorders>
              <w:bottom w:val="single" w:sz="6" w:space="0" w:color="000000"/>
            </w:tcBorders>
            <w:vAlign w:val="center"/>
          </w:tcPr>
          <w:p w14:paraId="405B7E0D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bottom w:val="single" w:sz="6" w:space="0" w:color="000000"/>
            </w:tcBorders>
            <w:vAlign w:val="center"/>
          </w:tcPr>
          <w:p w14:paraId="10FFA06D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bottom w:val="single" w:sz="6" w:space="0" w:color="000000"/>
            </w:tcBorders>
            <w:vAlign w:val="center"/>
          </w:tcPr>
          <w:p w14:paraId="39BA380F" w14:textId="236ADDF4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894</w:t>
            </w:r>
          </w:p>
        </w:tc>
        <w:tc>
          <w:tcPr>
            <w:tcW w:w="743" w:type="dxa"/>
            <w:tcBorders>
              <w:bottom w:val="single" w:sz="6" w:space="0" w:color="000000"/>
            </w:tcBorders>
            <w:vAlign w:val="center"/>
          </w:tcPr>
          <w:p w14:paraId="380575B6" w14:textId="5871F0A3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71 727</w:t>
            </w:r>
          </w:p>
        </w:tc>
      </w:tr>
      <w:tr w:rsidR="000E7E46" w:rsidRPr="006C145E" w14:paraId="60B752CD" w14:textId="77777777" w:rsidTr="000E7E46">
        <w:trPr>
          <w:cantSplit/>
        </w:trPr>
        <w:tc>
          <w:tcPr>
            <w:tcW w:w="497" w:type="dxa"/>
            <w:tcBorders>
              <w:bottom w:val="single" w:sz="6" w:space="0" w:color="000000"/>
            </w:tcBorders>
          </w:tcPr>
          <w:p w14:paraId="392E8986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693</w:t>
            </w:r>
          </w:p>
        </w:tc>
        <w:tc>
          <w:tcPr>
            <w:tcW w:w="2379" w:type="dxa"/>
            <w:tcBorders>
              <w:bottom w:val="single" w:sz="6" w:space="0" w:color="000000"/>
            </w:tcBorders>
            <w:vAlign w:val="center"/>
          </w:tcPr>
          <w:p w14:paraId="495EBE02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Bežný transfer zo ŠR</w:t>
            </w:r>
            <w:r>
              <w:rPr>
                <w:snapToGrid w:val="0"/>
                <w:sz w:val="14"/>
                <w:szCs w:val="14"/>
                <w:lang w:eastAsia="sk-SK"/>
              </w:rPr>
              <w:t>-</w:t>
            </w:r>
            <w:r w:rsidRPr="005200BE">
              <w:rPr>
                <w:snapToGrid w:val="0"/>
                <w:sz w:val="14"/>
                <w:szCs w:val="14"/>
                <w:lang w:eastAsia="sk-SK"/>
              </w:rPr>
              <w:t>MPSVR</w:t>
            </w:r>
            <w:r>
              <w:rPr>
                <w:snapToGrid w:val="0"/>
                <w:sz w:val="14"/>
                <w:szCs w:val="14"/>
                <w:lang w:eastAsia="sk-SK"/>
              </w:rPr>
              <w:t xml:space="preserve"> SR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337599FE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41A18196" w14:textId="7777777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6BF528F0" w14:textId="7777777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37306A09" w14:textId="6A3B84E0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129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060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5760B602" w14:textId="150FF440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150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706" w:type="dxa"/>
            <w:tcBorders>
              <w:bottom w:val="single" w:sz="6" w:space="0" w:color="000000"/>
            </w:tcBorders>
            <w:vAlign w:val="center"/>
          </w:tcPr>
          <w:p w14:paraId="3433434B" w14:textId="7D7F07E5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149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822</w:t>
            </w:r>
          </w:p>
        </w:tc>
        <w:tc>
          <w:tcPr>
            <w:tcW w:w="736" w:type="dxa"/>
            <w:tcBorders>
              <w:bottom w:val="single" w:sz="6" w:space="0" w:color="000000"/>
            </w:tcBorders>
            <w:vAlign w:val="center"/>
          </w:tcPr>
          <w:p w14:paraId="2DA9628C" w14:textId="5C2CF0CF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177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960</w:t>
            </w:r>
          </w:p>
        </w:tc>
        <w:tc>
          <w:tcPr>
            <w:tcW w:w="736" w:type="dxa"/>
            <w:tcBorders>
              <w:bottom w:val="single" w:sz="6" w:space="0" w:color="000000"/>
            </w:tcBorders>
            <w:vAlign w:val="center"/>
          </w:tcPr>
          <w:p w14:paraId="56366794" w14:textId="65CAB220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199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743" w:type="dxa"/>
            <w:tcBorders>
              <w:bottom w:val="single" w:sz="6" w:space="0" w:color="000000"/>
            </w:tcBorders>
            <w:vAlign w:val="center"/>
          </w:tcPr>
          <w:p w14:paraId="003086FD" w14:textId="53C6D0CE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243 93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0E7E46" w:rsidRPr="006C145E" w14:paraId="2A87F0B7" w14:textId="77777777" w:rsidTr="000E7E46">
        <w:trPr>
          <w:cantSplit/>
        </w:trPr>
        <w:tc>
          <w:tcPr>
            <w:tcW w:w="497" w:type="dxa"/>
            <w:tcBorders>
              <w:bottom w:val="single" w:sz="6" w:space="0" w:color="000000"/>
            </w:tcBorders>
          </w:tcPr>
          <w:p w14:paraId="73F079D5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693</w:t>
            </w:r>
          </w:p>
        </w:tc>
        <w:tc>
          <w:tcPr>
            <w:tcW w:w="2379" w:type="dxa"/>
            <w:tcBorders>
              <w:bottom w:val="single" w:sz="6" w:space="0" w:color="000000"/>
            </w:tcBorders>
            <w:vAlign w:val="center"/>
          </w:tcPr>
          <w:p w14:paraId="6B7ED62A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973881">
              <w:rPr>
                <w:snapToGrid w:val="0"/>
                <w:sz w:val="16"/>
                <w:szCs w:val="16"/>
                <w:lang w:eastAsia="sk-SK"/>
              </w:rPr>
              <w:t>Mimor.dotácia MPSVR</w:t>
            </w:r>
            <w:r>
              <w:rPr>
                <w:snapToGrid w:val="0"/>
                <w:sz w:val="16"/>
                <w:szCs w:val="16"/>
                <w:lang w:eastAsia="sk-SK"/>
              </w:rPr>
              <w:t>-odmeny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00306424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5B7E5A45" w14:textId="7777777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1959F4D1" w14:textId="7777777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2B11BF6F" w14:textId="7777777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62E9C011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tcBorders>
              <w:bottom w:val="single" w:sz="6" w:space="0" w:color="000000"/>
            </w:tcBorders>
            <w:vAlign w:val="center"/>
          </w:tcPr>
          <w:p w14:paraId="3C7A359A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bottom w:val="single" w:sz="6" w:space="0" w:color="000000"/>
            </w:tcBorders>
            <w:vAlign w:val="center"/>
          </w:tcPr>
          <w:p w14:paraId="37671E3A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bottom w:val="single" w:sz="6" w:space="0" w:color="000000"/>
            </w:tcBorders>
            <w:vAlign w:val="center"/>
          </w:tcPr>
          <w:p w14:paraId="09FF6347" w14:textId="73D356BF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56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743" w:type="dxa"/>
            <w:tcBorders>
              <w:bottom w:val="single" w:sz="6" w:space="0" w:color="000000"/>
            </w:tcBorders>
            <w:vAlign w:val="center"/>
          </w:tcPr>
          <w:p w14:paraId="259043DB" w14:textId="30C7BAF9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43 401</w:t>
            </w:r>
          </w:p>
        </w:tc>
      </w:tr>
      <w:tr w:rsidR="000E7E46" w:rsidRPr="006C145E" w14:paraId="10FEE6BF" w14:textId="77777777" w:rsidTr="000E7E46">
        <w:trPr>
          <w:cantSplit/>
        </w:trPr>
        <w:tc>
          <w:tcPr>
            <w:tcW w:w="497" w:type="dxa"/>
            <w:tcBorders>
              <w:bottom w:val="single" w:sz="6" w:space="0" w:color="000000"/>
            </w:tcBorders>
          </w:tcPr>
          <w:p w14:paraId="31B7AE62" w14:textId="05ED7C2B" w:rsidR="000E7E46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693</w:t>
            </w:r>
          </w:p>
        </w:tc>
        <w:tc>
          <w:tcPr>
            <w:tcW w:w="2379" w:type="dxa"/>
            <w:tcBorders>
              <w:bottom w:val="single" w:sz="6" w:space="0" w:color="000000"/>
            </w:tcBorders>
            <w:vAlign w:val="center"/>
          </w:tcPr>
          <w:p w14:paraId="6EA9AE5B" w14:textId="1C4E634D" w:rsidR="000E7E46" w:rsidRPr="00973881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B23A04">
              <w:rPr>
                <w:snapToGrid w:val="0"/>
                <w:sz w:val="16"/>
                <w:szCs w:val="16"/>
                <w:lang w:eastAsia="sk-SK"/>
              </w:rPr>
              <w:t>NFP – MPSVR projekt PKSSPOS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5F0AFAAC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433F9265" w14:textId="7777777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78DFF478" w14:textId="7777777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42B2A03F" w14:textId="7777777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59BA6614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tcBorders>
              <w:bottom w:val="single" w:sz="6" w:space="0" w:color="000000"/>
            </w:tcBorders>
            <w:vAlign w:val="center"/>
          </w:tcPr>
          <w:p w14:paraId="5EEAFB42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bottom w:val="single" w:sz="6" w:space="0" w:color="000000"/>
            </w:tcBorders>
            <w:vAlign w:val="center"/>
          </w:tcPr>
          <w:p w14:paraId="77B605B0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bottom w:val="single" w:sz="6" w:space="0" w:color="000000"/>
            </w:tcBorders>
            <w:vAlign w:val="center"/>
          </w:tcPr>
          <w:p w14:paraId="1D0534AA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tcBorders>
              <w:bottom w:val="single" w:sz="6" w:space="0" w:color="000000"/>
            </w:tcBorders>
            <w:vAlign w:val="center"/>
          </w:tcPr>
          <w:p w14:paraId="6BC21DD2" w14:textId="526D3478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18 288</w:t>
            </w:r>
          </w:p>
        </w:tc>
      </w:tr>
      <w:tr w:rsidR="000E7E46" w:rsidRPr="006C145E" w14:paraId="0E035684" w14:textId="77777777" w:rsidTr="000E7E46">
        <w:trPr>
          <w:cantSplit/>
        </w:trPr>
        <w:tc>
          <w:tcPr>
            <w:tcW w:w="497" w:type="dxa"/>
            <w:tcBorders>
              <w:bottom w:val="single" w:sz="6" w:space="0" w:color="000000"/>
            </w:tcBorders>
          </w:tcPr>
          <w:p w14:paraId="3C2A733F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697</w:t>
            </w:r>
          </w:p>
        </w:tc>
        <w:tc>
          <w:tcPr>
            <w:tcW w:w="2379" w:type="dxa"/>
            <w:tcBorders>
              <w:bottom w:val="single" w:sz="6" w:space="0" w:color="000000"/>
            </w:tcBorders>
            <w:vAlign w:val="center"/>
          </w:tcPr>
          <w:p w14:paraId="43941EC3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Bežné transf. od subj. mimo VS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05CEC2E4" w14:textId="3266DC94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1 304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68176783" w14:textId="3AE53B3B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635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64EAFFC1" w14:textId="3AAB52EC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 xml:space="preserve"> 1 475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26626FEC" w14:textId="57F158AC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1 107</w:t>
            </w:r>
          </w:p>
        </w:tc>
        <w:tc>
          <w:tcPr>
            <w:tcW w:w="647" w:type="dxa"/>
            <w:tcBorders>
              <w:bottom w:val="single" w:sz="6" w:space="0" w:color="000000"/>
            </w:tcBorders>
            <w:vAlign w:val="center"/>
          </w:tcPr>
          <w:p w14:paraId="296C7E49" w14:textId="7F7221C2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2 950</w:t>
            </w:r>
          </w:p>
        </w:tc>
        <w:tc>
          <w:tcPr>
            <w:tcW w:w="706" w:type="dxa"/>
            <w:tcBorders>
              <w:bottom w:val="single" w:sz="6" w:space="0" w:color="000000"/>
            </w:tcBorders>
            <w:vAlign w:val="center"/>
          </w:tcPr>
          <w:p w14:paraId="42359049" w14:textId="040F0E1E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139</w:t>
            </w:r>
          </w:p>
        </w:tc>
        <w:tc>
          <w:tcPr>
            <w:tcW w:w="736" w:type="dxa"/>
            <w:tcBorders>
              <w:bottom w:val="single" w:sz="6" w:space="0" w:color="000000"/>
            </w:tcBorders>
            <w:vAlign w:val="center"/>
          </w:tcPr>
          <w:p w14:paraId="1BED0B3A" w14:textId="3FDC0D6E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1 591</w:t>
            </w:r>
          </w:p>
        </w:tc>
        <w:tc>
          <w:tcPr>
            <w:tcW w:w="736" w:type="dxa"/>
            <w:tcBorders>
              <w:bottom w:val="single" w:sz="6" w:space="0" w:color="000000"/>
            </w:tcBorders>
            <w:vAlign w:val="center"/>
          </w:tcPr>
          <w:p w14:paraId="6FD46737" w14:textId="149737B8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185</w:t>
            </w:r>
          </w:p>
        </w:tc>
        <w:tc>
          <w:tcPr>
            <w:tcW w:w="743" w:type="dxa"/>
            <w:tcBorders>
              <w:bottom w:val="single" w:sz="6" w:space="0" w:color="000000"/>
            </w:tcBorders>
            <w:vAlign w:val="center"/>
          </w:tcPr>
          <w:p w14:paraId="42889D32" w14:textId="4C1DAEBD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3 258</w:t>
            </w:r>
          </w:p>
        </w:tc>
      </w:tr>
      <w:tr w:rsidR="000E7E46" w:rsidRPr="006C145E" w14:paraId="5872784E" w14:textId="77777777" w:rsidTr="000E7E46">
        <w:trPr>
          <w:cantSplit/>
        </w:trPr>
        <w:tc>
          <w:tcPr>
            <w:tcW w:w="2876" w:type="dxa"/>
            <w:gridSpan w:val="2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311AC724" w14:textId="77777777" w:rsidR="000E7E46" w:rsidRPr="00CB70D0" w:rsidRDefault="000E7E46" w:rsidP="00B23A04">
            <w:pPr>
              <w:widowControl w:val="0"/>
              <w:ind w:left="851"/>
              <w:rPr>
                <w:b/>
                <w:snapToGrid w:val="0"/>
                <w:sz w:val="16"/>
                <w:szCs w:val="16"/>
                <w:lang w:eastAsia="sk-SK"/>
              </w:rPr>
            </w:pPr>
            <w:r>
              <w:rPr>
                <w:b/>
                <w:snapToGrid w:val="0"/>
                <w:sz w:val="16"/>
                <w:szCs w:val="16"/>
                <w:lang w:eastAsia="sk-SK"/>
              </w:rPr>
              <w:t xml:space="preserve">Výnosy </w:t>
            </w:r>
            <w:r w:rsidRPr="00CB70D0">
              <w:rPr>
                <w:b/>
                <w:snapToGrid w:val="0"/>
                <w:sz w:val="16"/>
                <w:szCs w:val="16"/>
                <w:lang w:eastAsia="sk-SK"/>
              </w:rPr>
              <w:t>spolu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721E0C3B" w14:textId="62F84847" w:rsidR="000E7E46" w:rsidRPr="000E7E46" w:rsidRDefault="000E7E46" w:rsidP="000E7E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7E46">
              <w:rPr>
                <w:b/>
                <w:bCs/>
                <w:color w:val="000000"/>
                <w:sz w:val="16"/>
                <w:szCs w:val="16"/>
              </w:rPr>
              <w:t>823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567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5C81FDC" w14:textId="69F9BDE8" w:rsidR="000E7E46" w:rsidRPr="000E7E46" w:rsidRDefault="000E7E46" w:rsidP="000E7E46">
            <w:pPr>
              <w:jc w:val="right"/>
              <w:rPr>
                <w:b/>
                <w:bCs/>
                <w:sz w:val="16"/>
                <w:szCs w:val="16"/>
              </w:rPr>
            </w:pPr>
            <w:r w:rsidRPr="000E7E46">
              <w:rPr>
                <w:b/>
                <w:bCs/>
                <w:color w:val="000000"/>
                <w:sz w:val="16"/>
                <w:szCs w:val="16"/>
              </w:rPr>
              <w:t>867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700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97AE81A" w14:textId="2CF75FA0" w:rsidR="000E7E46" w:rsidRPr="000E7E46" w:rsidRDefault="000E7E46" w:rsidP="000E7E46">
            <w:pPr>
              <w:jc w:val="right"/>
              <w:rPr>
                <w:b/>
                <w:bCs/>
                <w:sz w:val="16"/>
                <w:szCs w:val="16"/>
              </w:rPr>
            </w:pPr>
            <w:r w:rsidRPr="000E7E46">
              <w:rPr>
                <w:b/>
                <w:bCs/>
                <w:color w:val="000000"/>
                <w:sz w:val="16"/>
                <w:szCs w:val="16"/>
              </w:rPr>
              <w:t>906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280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2B271B97" w14:textId="291C37A5" w:rsidR="000E7E46" w:rsidRPr="000E7E46" w:rsidRDefault="000E7E46" w:rsidP="000E7E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7E46">
              <w:rPr>
                <w:b/>
                <w:bCs/>
                <w:color w:val="000000"/>
                <w:sz w:val="16"/>
                <w:szCs w:val="16"/>
              </w:rPr>
              <w:t>938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505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165A4A26" w14:textId="3A8F8976" w:rsidR="000E7E46" w:rsidRPr="000E7E46" w:rsidRDefault="000E7E46" w:rsidP="000E7E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7E46">
              <w:rPr>
                <w:b/>
                <w:bCs/>
                <w:color w:val="000000"/>
                <w:sz w:val="16"/>
                <w:szCs w:val="16"/>
              </w:rPr>
              <w:t>924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291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20DB4290" w14:textId="2F994983" w:rsidR="000E7E46" w:rsidRPr="000E7E46" w:rsidRDefault="000E7E46" w:rsidP="000E7E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7E46">
              <w:rPr>
                <w:b/>
                <w:bCs/>
                <w:color w:val="000000"/>
                <w:sz w:val="16"/>
                <w:szCs w:val="16"/>
              </w:rPr>
              <w:t>986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16954EFA" w14:textId="73012ECF" w:rsidR="000E7E46" w:rsidRPr="000E7E46" w:rsidRDefault="000E7E46" w:rsidP="000E7E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7E46">
              <w:rPr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173189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79039D4A" w14:textId="5DCFD0EF" w:rsidR="000E7E46" w:rsidRPr="000E7E46" w:rsidRDefault="000E7E46" w:rsidP="000E7E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7E46">
              <w:rPr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325388</w:t>
            </w:r>
          </w:p>
        </w:tc>
        <w:tc>
          <w:tcPr>
            <w:tcW w:w="743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1AB6233C" w14:textId="534EB29E" w:rsidR="000E7E46" w:rsidRPr="000E7E46" w:rsidRDefault="000E7E46" w:rsidP="000E7E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362 187</w:t>
            </w:r>
          </w:p>
        </w:tc>
      </w:tr>
      <w:tr w:rsidR="000E7E46" w:rsidRPr="006C145E" w14:paraId="0CCD9E14" w14:textId="77777777" w:rsidTr="000E7E46">
        <w:trPr>
          <w:cantSplit/>
        </w:trPr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</w:tcPr>
          <w:p w14:paraId="3A7E3B6D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501</w:t>
            </w:r>
          </w:p>
        </w:tc>
        <w:tc>
          <w:tcPr>
            <w:tcW w:w="2379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17BA9E71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Spotreba materiálu</w:t>
            </w:r>
          </w:p>
        </w:tc>
        <w:tc>
          <w:tcPr>
            <w:tcW w:w="647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23E3A2D0" w14:textId="4CE9031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70 640</w:t>
            </w:r>
          </w:p>
        </w:tc>
        <w:tc>
          <w:tcPr>
            <w:tcW w:w="647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6EE9D3DC" w14:textId="2B16601A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68 500</w:t>
            </w:r>
          </w:p>
        </w:tc>
        <w:tc>
          <w:tcPr>
            <w:tcW w:w="647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1B719802" w14:textId="5DA79888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65 841</w:t>
            </w:r>
          </w:p>
        </w:tc>
        <w:tc>
          <w:tcPr>
            <w:tcW w:w="647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6FE14C95" w14:textId="18E11C99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58 004</w:t>
            </w:r>
          </w:p>
        </w:tc>
        <w:tc>
          <w:tcPr>
            <w:tcW w:w="647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3143D163" w14:textId="29D51ACE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34 878</w:t>
            </w:r>
          </w:p>
        </w:tc>
        <w:tc>
          <w:tcPr>
            <w:tcW w:w="706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11C4941E" w14:textId="0D5EDFFE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39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866</w:t>
            </w:r>
          </w:p>
        </w:tc>
        <w:tc>
          <w:tcPr>
            <w:tcW w:w="736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3D72EB83" w14:textId="19555CBA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40 095</w:t>
            </w:r>
          </w:p>
        </w:tc>
        <w:tc>
          <w:tcPr>
            <w:tcW w:w="736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7CC1C54C" w14:textId="373F8728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43 003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0BAE41B" w14:textId="1DCD84EA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40 923</w:t>
            </w:r>
          </w:p>
        </w:tc>
      </w:tr>
      <w:tr w:rsidR="000E7E46" w:rsidRPr="006C145E" w14:paraId="5189E1E4" w14:textId="77777777" w:rsidTr="000E7E46">
        <w:trPr>
          <w:cantSplit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47361691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502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0CA673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Spotreba energií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A85116E" w14:textId="22286140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58 955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DFA9995" w14:textId="14718D28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56 106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1E29CD4" w14:textId="01937460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51 704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DA75798" w14:textId="0F12E856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52 426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7D82F3F" w14:textId="6F7218C4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47 855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B99533D" w14:textId="0BC3DA3C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53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041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41B0C59" w14:textId="7AD31B11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49 150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CB58D39" w14:textId="1B30D85C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54 443</w:t>
            </w:r>
          </w:p>
        </w:tc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BF783D9" w14:textId="67DF787F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55 132</w:t>
            </w:r>
          </w:p>
        </w:tc>
      </w:tr>
      <w:tr w:rsidR="000E7E46" w:rsidRPr="006C145E" w14:paraId="3FDCA385" w14:textId="77777777" w:rsidTr="000E7E46">
        <w:trPr>
          <w:cantSplit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31ABBB4D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511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43D39CA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Opravy a udržovanie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96FFAB5" w14:textId="02278A34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5 795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7F1B5F1" w14:textId="6340E47D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5122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EDD9D43" w14:textId="10E4279F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8 118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6E714D2" w14:textId="6367DB0B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12 714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A166AF8" w14:textId="072CFF6F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5 206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9128C28" w14:textId="7397E3CB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687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79788C4" w14:textId="0FC250AB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6 845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B667D73" w14:textId="3BE8F832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10 888</w:t>
            </w:r>
          </w:p>
        </w:tc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5E7921A" w14:textId="569B6E48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2 031</w:t>
            </w:r>
          </w:p>
        </w:tc>
      </w:tr>
      <w:tr w:rsidR="000E7E46" w:rsidRPr="006C145E" w14:paraId="3B5DDB74" w14:textId="77777777" w:rsidTr="000E7E46">
        <w:trPr>
          <w:cantSplit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0E7A0860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512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AA0034B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Cestovné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1890053" w14:textId="41ED97F9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117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FDE30BD" w14:textId="4B8A68A6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96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A00B287" w14:textId="1BD0C0B4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159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7CDC63A" w14:textId="224B30DB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98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C3A691A" w14:textId="644FEBE9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167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7DECF9B" w14:textId="101C0456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329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9CF39E3" w14:textId="2C9D5C68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178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DEC855F" w14:textId="73866789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162</w:t>
            </w:r>
          </w:p>
        </w:tc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5C54110" w14:textId="683B6092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177</w:t>
            </w:r>
          </w:p>
        </w:tc>
      </w:tr>
      <w:tr w:rsidR="000E7E46" w:rsidRPr="006C145E" w14:paraId="2681249A" w14:textId="77777777" w:rsidTr="000E7E46">
        <w:trPr>
          <w:cantSplit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1AB8C669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513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DA078BF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Reprezentačné</w:t>
            </w:r>
            <w:r>
              <w:rPr>
                <w:snapToGrid w:val="0"/>
                <w:sz w:val="16"/>
                <w:szCs w:val="16"/>
                <w:lang w:eastAsia="sk-SK"/>
              </w:rPr>
              <w:t xml:space="preserve"> náklady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20F2E23" w14:textId="52EC164E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49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B69B11C" w14:textId="17DD8EF6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53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0BC4216" w14:textId="327D7260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33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1401857" w14:textId="399DFEB3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57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2F28CFB" w14:textId="691A3863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66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E176F0D" w14:textId="1DDF1091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60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40BEE7C" w14:textId="2BEEC2AC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112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8C8DDB1" w14:textId="063ED6A7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CEDB68D" w14:textId="44D95782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45</w:t>
            </w:r>
          </w:p>
        </w:tc>
      </w:tr>
      <w:tr w:rsidR="000E7E46" w:rsidRPr="006C145E" w14:paraId="165C7AEC" w14:textId="77777777" w:rsidTr="000E7E46">
        <w:trPr>
          <w:cantSplit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4365F891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518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9FDBD99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Ostatné služby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790C396" w14:textId="46209FED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14 200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7AC2868" w14:textId="29C22100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14 180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2971299" w14:textId="119998D1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12 808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8B131F4" w14:textId="7D40FB41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31 497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0D62439" w14:textId="2DF219A3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24 945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2387C98" w14:textId="250AE533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391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C109D8D" w14:textId="01AEFF81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16 696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478E4E4" w14:textId="33BD7D17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11 766</w:t>
            </w:r>
          </w:p>
        </w:tc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CF1E148" w14:textId="55E85AF9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15 582</w:t>
            </w:r>
          </w:p>
        </w:tc>
      </w:tr>
      <w:tr w:rsidR="000E7E46" w:rsidRPr="006C145E" w14:paraId="57EDAB52" w14:textId="77777777" w:rsidTr="000E7E46">
        <w:trPr>
          <w:cantSplit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74E47BA2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521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C67F620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 xml:space="preserve">Mzdové </w:t>
            </w:r>
            <w:r>
              <w:rPr>
                <w:snapToGrid w:val="0"/>
                <w:sz w:val="16"/>
                <w:szCs w:val="16"/>
                <w:lang w:eastAsia="sk-SK"/>
              </w:rPr>
              <w:t>náklady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CD57DD6" w14:textId="30058AA1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454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7F3757">
              <w:rPr>
                <w:bCs/>
                <w:sz w:val="16"/>
                <w:szCs w:val="16"/>
              </w:rPr>
              <w:t>600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54929F2" w14:textId="1778C83B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491111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2DB1364" w14:textId="6F5BBC41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529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7F3757">
              <w:rPr>
                <w:bCs/>
                <w:sz w:val="16"/>
                <w:szCs w:val="16"/>
              </w:rPr>
              <w:t>669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9839B26" w14:textId="08657C9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541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962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8E3E702" w14:textId="4DBADF29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570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857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A220846" w14:textId="2E079225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624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583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6A44963" w14:textId="0FC6E431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728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122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7A01A47" w14:textId="0774AC95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828 678</w:t>
            </w:r>
          </w:p>
        </w:tc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41D024A" w14:textId="3F71FB85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872 807</w:t>
            </w:r>
          </w:p>
        </w:tc>
      </w:tr>
      <w:tr w:rsidR="000E7E46" w:rsidRPr="006C145E" w14:paraId="7E49DF98" w14:textId="77777777" w:rsidTr="000E7E46">
        <w:trPr>
          <w:cantSplit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53D24BD8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524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5B47C41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Zákonné sociálne poistenie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9B3D9AF" w14:textId="5FA40DA4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156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7F3757">
              <w:rPr>
                <w:bCs/>
                <w:sz w:val="16"/>
                <w:szCs w:val="16"/>
              </w:rPr>
              <w:t>780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3B2F587" w14:textId="0FA64100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168646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382058C" w14:textId="33AC2D89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162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7F3757">
              <w:rPr>
                <w:bCs/>
                <w:sz w:val="16"/>
                <w:szCs w:val="16"/>
              </w:rPr>
              <w:t>460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E1BACF8" w14:textId="38695FF5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174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647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6C76928" w14:textId="3D930F33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187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003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B19ECCF" w14:textId="737E6D41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210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097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C9EB3C3" w14:textId="61658C5E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245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323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F6335B4" w14:textId="220D7FB6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274 981</w:t>
            </w:r>
          </w:p>
        </w:tc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C100984" w14:textId="028B8AF9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292 141</w:t>
            </w:r>
          </w:p>
        </w:tc>
      </w:tr>
      <w:tr w:rsidR="000E7E46" w:rsidRPr="006C145E" w14:paraId="0A3AC9F3" w14:textId="77777777" w:rsidTr="000E7E46">
        <w:trPr>
          <w:cantSplit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7313D7D5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525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B4BEBE8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Príspevok do DDS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DA457A9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4C3A637" w14:textId="7777777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0CC722F" w14:textId="1175578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4 457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E45459F" w14:textId="0C924064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4 979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28CC8B8" w14:textId="79BCE2E1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5 044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DFCFA29" w14:textId="54325252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479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D15BD07" w14:textId="24DA85A3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6 036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6018FFC" w14:textId="7AE929B4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6 317</w:t>
            </w:r>
          </w:p>
        </w:tc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4FD733E" w14:textId="37E6CA23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7 335</w:t>
            </w:r>
          </w:p>
        </w:tc>
      </w:tr>
      <w:tr w:rsidR="000E7E46" w:rsidRPr="006C145E" w14:paraId="79AA8530" w14:textId="77777777" w:rsidTr="000E7E46">
        <w:trPr>
          <w:cantSplit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0C621A24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527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A9186A9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 xml:space="preserve">Zákonné sociálne </w:t>
            </w:r>
            <w:r>
              <w:rPr>
                <w:snapToGrid w:val="0"/>
                <w:sz w:val="16"/>
                <w:szCs w:val="16"/>
                <w:lang w:eastAsia="sk-SK"/>
              </w:rPr>
              <w:t>náklady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509AA0C" w14:textId="0DC95CE9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28 896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ECD95D5" w14:textId="78184E00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29 981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FF9CF70" w14:textId="5DAB8C3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34 013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D97EB55" w14:textId="61BCF50C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39 614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82BE83B" w14:textId="5E58C9D9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39 206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778FCCC" w14:textId="298CE96F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37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068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786DE06" w14:textId="6E457BBA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50 823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C0063B3" w14:textId="5DF1CE42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49 429</w:t>
            </w:r>
          </w:p>
        </w:tc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5FD837F" w14:textId="0C1646FD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48 783</w:t>
            </w:r>
          </w:p>
        </w:tc>
      </w:tr>
      <w:tr w:rsidR="000E7E46" w:rsidRPr="006C145E" w14:paraId="732336E1" w14:textId="77777777" w:rsidTr="000E7E46">
        <w:trPr>
          <w:cantSplit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1DC46B6A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538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359876B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Ostat. nepriame dane a popl.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E1D33D6" w14:textId="00FE063A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1 416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5A767B" w14:textId="57754E42" w:rsidR="000E7E46" w:rsidRPr="007F3757" w:rsidRDefault="000E7E46" w:rsidP="000E7E46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 w:rsidRPr="007F3757">
              <w:rPr>
                <w:snapToGrid w:val="0"/>
                <w:sz w:val="16"/>
                <w:szCs w:val="16"/>
                <w:lang w:eastAsia="sk-SK"/>
              </w:rPr>
              <w:t>1 250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6800914" w14:textId="192F0056" w:rsidR="000E7E46" w:rsidRPr="007F3757" w:rsidRDefault="000E7E46" w:rsidP="000E7E46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 w:rsidRPr="007F3757">
              <w:rPr>
                <w:snapToGrid w:val="0"/>
                <w:sz w:val="16"/>
                <w:szCs w:val="16"/>
                <w:lang w:eastAsia="sk-SK"/>
              </w:rPr>
              <w:t>1 079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8E9072D" w14:textId="2911BA75" w:rsidR="000E7E46" w:rsidRPr="007F3757" w:rsidRDefault="000E7E46" w:rsidP="000E7E46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 w:rsidRPr="007F3757">
              <w:rPr>
                <w:sz w:val="16"/>
                <w:szCs w:val="16"/>
              </w:rPr>
              <w:t>1 098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EC5368E" w14:textId="0F446A45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1 404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ECA9AB7" w14:textId="1DE41268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157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D9E09A4" w14:textId="7AA893A4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1 156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2E4A409" w14:textId="20829B29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1 408</w:t>
            </w:r>
          </w:p>
        </w:tc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8759D60" w14:textId="2F2FC8E4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 xml:space="preserve">1 </w:t>
            </w:r>
            <w:r>
              <w:rPr>
                <w:color w:val="000000"/>
                <w:sz w:val="16"/>
                <w:szCs w:val="16"/>
              </w:rPr>
              <w:t>400</w:t>
            </w:r>
          </w:p>
        </w:tc>
      </w:tr>
      <w:tr w:rsidR="000E7E46" w:rsidRPr="006C145E" w14:paraId="4DCD2F4E" w14:textId="77777777" w:rsidTr="000E7E46">
        <w:trPr>
          <w:cantSplit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28FD3FC3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542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683F695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Ostatné pokuty a penále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DF0DF2E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CAEBA6F" w14:textId="7777777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632FC2E" w14:textId="7777777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D0151F8" w14:textId="7777777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6B26818" w14:textId="77777777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55021C2" w14:textId="77777777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E2BDC6E" w14:textId="77777777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3B43057" w14:textId="77777777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2AF6546" w14:textId="544719DF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E7E46" w:rsidRPr="006C145E" w14:paraId="7969DF70" w14:textId="77777777" w:rsidTr="000E7E46">
        <w:trPr>
          <w:cantSplit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539CAD5C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546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CB37D16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Odpis nevymožit. pohľadávky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3822147" w14:textId="2C419FA9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snapToGrid w:val="0"/>
                <w:sz w:val="16"/>
                <w:szCs w:val="16"/>
                <w:lang w:eastAsia="sk-SK"/>
              </w:rPr>
              <w:t>36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2437323" w14:textId="285CF958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0A4F775" w14:textId="3B2C9B5D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321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3B61326" w14:textId="282ADFF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37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B099C3B" w14:textId="2344B63E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ABB4DFD" w14:textId="586BB2E5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256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EABB27B" w14:textId="7CFB9FD3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BEB1524" w14:textId="4D873DEC" w:rsidR="000E7E46" w:rsidRPr="007F3757" w:rsidRDefault="000E7E46" w:rsidP="000E7E4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16 767</w:t>
            </w:r>
          </w:p>
        </w:tc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496D4AE" w14:textId="047EACCE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E7E46" w:rsidRPr="006C145E" w14:paraId="35A5856E" w14:textId="77777777" w:rsidTr="000E7E46">
        <w:trPr>
          <w:cantSplit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6DADCFC9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549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00934DA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Manká a škody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891EB5C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0FEF91F" w14:textId="7777777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0A7E5CA" w14:textId="7777777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42753D3" w14:textId="77777777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3C7662B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3A77961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AE85E86" w14:textId="3034EB32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F7EFDD2" w14:textId="5F1E693D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5DC0B2D" w14:textId="5CF56333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E7E46" w:rsidRPr="006C145E" w14:paraId="2E0CC7DD" w14:textId="77777777" w:rsidTr="000E7E46">
        <w:trPr>
          <w:cantSplit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29FC9CC3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551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B16A979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Odpisy dlhodob. H a N majetku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771AA6E" w14:textId="6C96DFE6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24 108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EA43B9E" w14:textId="4A482858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24 108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D8FE754" w14:textId="39511A80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14 832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4AA4D92" w14:textId="0FDEC8D2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15 255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46E9B87" w14:textId="4EAD83C6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10 620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2515A72" w14:textId="51A2D368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6077711" w14:textId="792FB74D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10 620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76FB518" w14:textId="37E218CB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3834578" w14:textId="4CEB8CA2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10 795</w:t>
            </w:r>
          </w:p>
        </w:tc>
      </w:tr>
      <w:tr w:rsidR="000E7E46" w:rsidRPr="006C145E" w14:paraId="17B84D0E" w14:textId="77777777" w:rsidTr="000E7E46">
        <w:trPr>
          <w:cantSplit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3B5C36C3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553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BADA9A2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Tvorba ost. rezerv z prev.činn.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69BD9C5" w14:textId="73186729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15 522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3FE2BF0" w14:textId="67CF564A" w:rsidR="000E7E46" w:rsidRPr="007F3757" w:rsidRDefault="000E7E46" w:rsidP="000E7E4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8E87A12" w14:textId="77777777" w:rsidR="000E7E46" w:rsidRPr="007F3757" w:rsidRDefault="000E7E46" w:rsidP="000E7E4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99FBCE2" w14:textId="77777777" w:rsidR="000E7E46" w:rsidRPr="007F3757" w:rsidRDefault="000E7E46" w:rsidP="000E7E46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01E1AB9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DF3DEFC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FBE30BB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E604D3A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F7F7500" w14:textId="05D4C38F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E7E46" w:rsidRPr="006C145E" w14:paraId="0EC3BE0A" w14:textId="77777777" w:rsidTr="000E7E46">
        <w:trPr>
          <w:cantSplit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1470D394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558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7717ECD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Tvorba ostatných OP z prev.činn.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5282D54" w14:textId="0A3A8802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1 174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5FDB44" w14:textId="4D40A729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1 881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56B7AD2" w14:textId="77726090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3 045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753B032" w14:textId="70CADBB4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3 093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09B2E4F" w14:textId="71A5314C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3 315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C4C2C64" w14:textId="6E951C63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919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14FF229" w14:textId="3697F285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3 349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30A0189" w14:textId="3A52A16F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551</w:t>
            </w:r>
          </w:p>
        </w:tc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1E9BB50" w14:textId="40800ABE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1 668</w:t>
            </w:r>
          </w:p>
        </w:tc>
      </w:tr>
      <w:tr w:rsidR="000E7E46" w:rsidRPr="006C145E" w14:paraId="56743005" w14:textId="77777777" w:rsidTr="000E7E46">
        <w:trPr>
          <w:cantSplit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065E2E2C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568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61E0BB9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 xml:space="preserve">Ostatné finančné </w:t>
            </w:r>
            <w:r>
              <w:rPr>
                <w:snapToGrid w:val="0"/>
                <w:sz w:val="16"/>
                <w:szCs w:val="16"/>
                <w:lang w:eastAsia="sk-SK"/>
              </w:rPr>
              <w:t>náklady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3307B8C" w14:textId="02806ECD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2 876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6005EAF" w14:textId="4459BF03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2 881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73D3B97" w14:textId="79EF59C3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2 857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323C56E" w14:textId="315B8A2B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3 023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E59E1EE" w14:textId="69611FCD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2 497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93D408D" w14:textId="696EF979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541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DE239F0" w14:textId="7E3FA15E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2 676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AD5886C" w14:textId="3C8AF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687</w:t>
            </w:r>
          </w:p>
        </w:tc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CDF8813" w14:textId="4E5F0B9B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2 656</w:t>
            </w:r>
          </w:p>
        </w:tc>
      </w:tr>
      <w:tr w:rsidR="000E7E46" w:rsidRPr="006C145E" w14:paraId="2F68E15F" w14:textId="77777777" w:rsidTr="000E7E46">
        <w:trPr>
          <w:cantSplit/>
        </w:trPr>
        <w:tc>
          <w:tcPr>
            <w:tcW w:w="4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4263180B" w14:textId="77777777" w:rsidR="000E7E46" w:rsidRPr="00CB70D0" w:rsidRDefault="000E7E46" w:rsidP="00B23A04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591</w:t>
            </w:r>
          </w:p>
        </w:tc>
        <w:tc>
          <w:tcPr>
            <w:tcW w:w="237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E9E2ADF" w14:textId="77777777" w:rsidR="000E7E46" w:rsidRPr="00CB70D0" w:rsidRDefault="000E7E46" w:rsidP="00B23A04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Splatná d</w:t>
            </w:r>
            <w:r w:rsidRPr="00CB70D0">
              <w:rPr>
                <w:snapToGrid w:val="0"/>
                <w:sz w:val="16"/>
                <w:szCs w:val="16"/>
                <w:lang w:eastAsia="sk-SK"/>
              </w:rPr>
              <w:t>aň z príjmov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05BD2E3" w14:textId="1427592F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DB62F92" w14:textId="4201BE3E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4BDD78" w14:textId="6E538BF1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67BE796" w14:textId="11AC7C13" w:rsidR="000E7E46" w:rsidRPr="007F3757" w:rsidRDefault="000E7E46" w:rsidP="000E7E4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A7038A9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E3AA886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B60038E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D754790" w14:textId="77777777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7472525" w14:textId="77777777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E7E46" w:rsidRPr="006C145E" w14:paraId="035C4AF5" w14:textId="77777777" w:rsidTr="000E7E46">
        <w:trPr>
          <w:cantSplit/>
        </w:trPr>
        <w:tc>
          <w:tcPr>
            <w:tcW w:w="2876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59AC6B0" w14:textId="77777777" w:rsidR="000E7E46" w:rsidRPr="00CB70D0" w:rsidRDefault="000E7E46" w:rsidP="00B23A04">
            <w:pPr>
              <w:widowControl w:val="0"/>
              <w:rPr>
                <w:b/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b/>
                <w:snapToGrid w:val="0"/>
                <w:sz w:val="16"/>
                <w:szCs w:val="16"/>
                <w:lang w:eastAsia="sk-SK"/>
              </w:rPr>
              <w:t xml:space="preserve">               </w:t>
            </w:r>
            <w:r>
              <w:rPr>
                <w:b/>
                <w:snapToGrid w:val="0"/>
                <w:sz w:val="16"/>
                <w:szCs w:val="16"/>
                <w:lang w:eastAsia="sk-SK"/>
              </w:rPr>
              <w:t>Náklady</w:t>
            </w:r>
            <w:r w:rsidRPr="00CB70D0">
              <w:rPr>
                <w:b/>
                <w:snapToGrid w:val="0"/>
                <w:sz w:val="16"/>
                <w:szCs w:val="16"/>
                <w:lang w:eastAsia="sk-SK"/>
              </w:rPr>
              <w:t xml:space="preserve"> spolu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10180905" w14:textId="44322228" w:rsidR="000E7E46" w:rsidRPr="000E7E46" w:rsidRDefault="000E7E46" w:rsidP="000E7E46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sz w:val="16"/>
                <w:szCs w:val="16"/>
              </w:rPr>
              <w:t>835165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51EBA18" w14:textId="2AAF1124" w:rsidR="000E7E46" w:rsidRPr="000E7E46" w:rsidRDefault="000E7E46" w:rsidP="000E7E46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color w:val="000000"/>
                <w:sz w:val="16"/>
                <w:szCs w:val="16"/>
              </w:rPr>
              <w:t>863916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6D5E3D1" w14:textId="62A78F56" w:rsidR="000E7E46" w:rsidRPr="000E7E46" w:rsidRDefault="000E7E46" w:rsidP="000E7E46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color w:val="000000"/>
                <w:sz w:val="16"/>
                <w:szCs w:val="16"/>
              </w:rPr>
              <w:t>891397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56918C23" w14:textId="2C336555" w:rsidR="000E7E46" w:rsidRPr="000E7E46" w:rsidRDefault="000E7E46" w:rsidP="000E7E46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color w:val="000000"/>
                <w:sz w:val="16"/>
                <w:szCs w:val="16"/>
              </w:rPr>
              <w:t>943286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28B9F1EF" w14:textId="132F2008" w:rsidR="000E7E46" w:rsidRPr="000E7E46" w:rsidRDefault="000E7E46" w:rsidP="000E7E46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color w:val="000000"/>
                <w:sz w:val="16"/>
                <w:szCs w:val="16"/>
              </w:rPr>
              <w:t>933063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08321CA" w14:textId="175E2E32" w:rsidR="000E7E46" w:rsidRPr="000E7E46" w:rsidRDefault="000E7E46" w:rsidP="000E7E46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color w:val="000000"/>
                <w:sz w:val="16"/>
                <w:szCs w:val="16"/>
              </w:rPr>
              <w:t>1008085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41B3EC31" w14:textId="41508584" w:rsidR="000E7E46" w:rsidRPr="000E7E46" w:rsidRDefault="000E7E46" w:rsidP="000E7E46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color w:val="000000"/>
                <w:sz w:val="16"/>
                <w:szCs w:val="16"/>
              </w:rPr>
              <w:t>1161189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2E78FB48" w14:textId="4D0EEC76" w:rsidR="000E7E46" w:rsidRPr="000E7E46" w:rsidRDefault="000E7E46" w:rsidP="000E7E46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color w:val="000000"/>
                <w:sz w:val="16"/>
                <w:szCs w:val="16"/>
              </w:rPr>
              <w:t>1312744</w:t>
            </w:r>
          </w:p>
        </w:tc>
        <w:tc>
          <w:tcPr>
            <w:tcW w:w="743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shd w:val="pct20" w:color="auto" w:fill="auto"/>
            <w:vAlign w:val="center"/>
          </w:tcPr>
          <w:p w14:paraId="724CB22D" w14:textId="123ACBE4" w:rsidR="000E7E46" w:rsidRPr="000E7E46" w:rsidRDefault="000E7E46" w:rsidP="000E7E46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color w:val="000000"/>
                <w:sz w:val="16"/>
                <w:szCs w:val="16"/>
              </w:rPr>
              <w:t>1351 475</w:t>
            </w:r>
          </w:p>
        </w:tc>
      </w:tr>
      <w:tr w:rsidR="000E7E46" w:rsidRPr="006C145E" w14:paraId="1611324A" w14:textId="77777777" w:rsidTr="000E7E46">
        <w:trPr>
          <w:cantSplit/>
        </w:trPr>
        <w:tc>
          <w:tcPr>
            <w:tcW w:w="2876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06B44DFB" w14:textId="77777777" w:rsidR="000E7E46" w:rsidRPr="00CB70D0" w:rsidRDefault="000E7E46" w:rsidP="00B23A04">
            <w:pPr>
              <w:widowControl w:val="0"/>
              <w:jc w:val="both"/>
              <w:rPr>
                <w:b/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b/>
                <w:snapToGrid w:val="0"/>
                <w:sz w:val="16"/>
                <w:szCs w:val="16"/>
                <w:lang w:eastAsia="sk-SK"/>
              </w:rPr>
              <w:t xml:space="preserve"> HOSPODÁRSKY VÝSLEDOK</w:t>
            </w:r>
          </w:p>
        </w:tc>
        <w:tc>
          <w:tcPr>
            <w:tcW w:w="647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4A20AE43" w14:textId="36792A53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-11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598</w:t>
            </w:r>
          </w:p>
        </w:tc>
        <w:tc>
          <w:tcPr>
            <w:tcW w:w="647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2CA160E" w14:textId="19315F08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3 784</w:t>
            </w:r>
          </w:p>
        </w:tc>
        <w:tc>
          <w:tcPr>
            <w:tcW w:w="647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7DBD0F7E" w14:textId="5132B686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14 883</w:t>
            </w:r>
          </w:p>
        </w:tc>
        <w:tc>
          <w:tcPr>
            <w:tcW w:w="647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59085101" w14:textId="4AC334FC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4 781</w:t>
            </w:r>
          </w:p>
        </w:tc>
        <w:tc>
          <w:tcPr>
            <w:tcW w:w="647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2F18737F" w14:textId="11EC9406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-8 772</w:t>
            </w:r>
          </w:p>
        </w:tc>
        <w:tc>
          <w:tcPr>
            <w:tcW w:w="706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5813AAB3" w14:textId="6159773C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-21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165</w:t>
            </w:r>
          </w:p>
        </w:tc>
        <w:tc>
          <w:tcPr>
            <w:tcW w:w="736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5886D86" w14:textId="491EF0EB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11 999</w:t>
            </w:r>
          </w:p>
        </w:tc>
        <w:tc>
          <w:tcPr>
            <w:tcW w:w="736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5DDE4EA6" w14:textId="13B2CA7D" w:rsidR="000E7E46" w:rsidRPr="007F3757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12 675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347C0D26" w14:textId="6ECBE6DF" w:rsidR="000E7E46" w:rsidRPr="00B23A04" w:rsidRDefault="000E7E46" w:rsidP="000E7E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10 713</w:t>
            </w:r>
          </w:p>
        </w:tc>
      </w:tr>
    </w:tbl>
    <w:p w14:paraId="2CC2FF4D" w14:textId="77777777" w:rsidR="00524D86" w:rsidRDefault="00524D86" w:rsidP="00D9575E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p w14:paraId="6A1AB925" w14:textId="77777777" w:rsidR="00524D86" w:rsidRDefault="00524D86" w:rsidP="00D9575E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p w14:paraId="595A74D6" w14:textId="181F44D0" w:rsidR="001044C8" w:rsidRDefault="00D9575E" w:rsidP="00D9575E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3B1F3A">
        <w:rPr>
          <w:snapToGrid w:val="0"/>
          <w:sz w:val="24"/>
          <w:szCs w:val="24"/>
          <w:u w:val="single"/>
          <w:lang w:eastAsia="sk-SK"/>
        </w:rPr>
        <w:t xml:space="preserve">Tabuľka č. </w:t>
      </w:r>
      <w:r w:rsidR="00524D86">
        <w:rPr>
          <w:snapToGrid w:val="0"/>
          <w:sz w:val="24"/>
          <w:szCs w:val="24"/>
          <w:u w:val="single"/>
          <w:lang w:eastAsia="sk-SK"/>
        </w:rPr>
        <w:t>1</w:t>
      </w:r>
      <w:r w:rsidR="00204D1B">
        <w:rPr>
          <w:snapToGrid w:val="0"/>
          <w:sz w:val="24"/>
          <w:szCs w:val="24"/>
          <w:u w:val="single"/>
          <w:lang w:eastAsia="sk-SK"/>
        </w:rPr>
        <w:t>1</w:t>
      </w:r>
      <w:r w:rsidRPr="003B1F3A">
        <w:rPr>
          <w:snapToGrid w:val="0"/>
          <w:sz w:val="24"/>
          <w:szCs w:val="24"/>
          <w:u w:val="single"/>
          <w:lang w:eastAsia="sk-SK"/>
        </w:rPr>
        <w:t>:</w:t>
      </w:r>
      <w:r w:rsidRPr="003B1F3A">
        <w:rPr>
          <w:snapToGrid w:val="0"/>
          <w:sz w:val="24"/>
          <w:szCs w:val="24"/>
          <w:lang w:eastAsia="sk-SK"/>
        </w:rPr>
        <w:t xml:space="preserve">   </w:t>
      </w:r>
      <w:r w:rsidRPr="003B1F3A">
        <w:rPr>
          <w:b/>
          <w:snapToGrid w:val="0"/>
          <w:sz w:val="24"/>
          <w:szCs w:val="24"/>
          <w:lang w:eastAsia="sk-SK"/>
        </w:rPr>
        <w:t>Stav majetku v správe OSS</w:t>
      </w:r>
    </w:p>
    <w:tbl>
      <w:tblPr>
        <w:tblpPr w:leftFromText="141" w:rightFromText="141" w:vertAnchor="text" w:horzAnchor="margin" w:tblpY="234"/>
        <w:tblW w:w="9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709"/>
        <w:gridCol w:w="2268"/>
        <w:gridCol w:w="1559"/>
        <w:gridCol w:w="1701"/>
      </w:tblGrid>
      <w:tr w:rsidR="00547872" w:rsidRPr="006C145E" w14:paraId="05597BBE" w14:textId="77777777" w:rsidTr="00547872">
        <w:trPr>
          <w:cantSplit/>
          <w:trHeight w:hRule="exact" w:val="244"/>
        </w:trPr>
        <w:tc>
          <w:tcPr>
            <w:tcW w:w="3189" w:type="dxa"/>
            <w:vMerge w:val="restart"/>
            <w:tcBorders>
              <w:top w:val="single" w:sz="12" w:space="0" w:color="000000"/>
              <w:bottom w:val="single" w:sz="6" w:space="0" w:color="000000"/>
            </w:tcBorders>
          </w:tcPr>
          <w:p w14:paraId="1D9AB995" w14:textId="77777777" w:rsidR="00547872" w:rsidRPr="00143423" w:rsidRDefault="00547872" w:rsidP="00547872">
            <w:pPr>
              <w:pStyle w:val="Nadpis1"/>
              <w:rPr>
                <w:rFonts w:ascii="Times New Roman" w:hAnsi="Times New Roman"/>
                <w:sz w:val="18"/>
              </w:rPr>
            </w:pPr>
            <w:r w:rsidRPr="00143423">
              <w:rPr>
                <w:rFonts w:ascii="Times New Roman" w:hAnsi="Times New Roman"/>
                <w:sz w:val="18"/>
              </w:rPr>
              <w:t>Druh majetku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bottom w:val="single" w:sz="6" w:space="0" w:color="000000"/>
            </w:tcBorders>
          </w:tcPr>
          <w:p w14:paraId="53CE3FC0" w14:textId="77777777" w:rsidR="00547872" w:rsidRPr="00143423" w:rsidRDefault="00547872" w:rsidP="00547872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143423">
              <w:rPr>
                <w:snapToGrid w:val="0"/>
                <w:sz w:val="18"/>
                <w:lang w:eastAsia="sk-SK"/>
              </w:rPr>
              <w:t>Číslo účtu</w:t>
            </w:r>
          </w:p>
        </w:tc>
        <w:tc>
          <w:tcPr>
            <w:tcW w:w="2268" w:type="dxa"/>
            <w:vMerge w:val="restart"/>
            <w:tcBorders>
              <w:top w:val="single" w:sz="12" w:space="0" w:color="000000"/>
            </w:tcBorders>
            <w:shd w:val="clear" w:color="auto" w:fill="auto"/>
          </w:tcPr>
          <w:p w14:paraId="2A70928D" w14:textId="77777777" w:rsidR="00547872" w:rsidRPr="00143423" w:rsidRDefault="00547872" w:rsidP="00547872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143423">
              <w:rPr>
                <w:snapToGrid w:val="0"/>
                <w:sz w:val="18"/>
                <w:lang w:eastAsia="sk-SK"/>
              </w:rPr>
              <w:t>Nadobúdacia hodnota</w:t>
            </w:r>
          </w:p>
          <w:p w14:paraId="3BB2F0FB" w14:textId="77777777" w:rsidR="00547872" w:rsidRPr="00143423" w:rsidRDefault="00547872" w:rsidP="00547872">
            <w:pPr>
              <w:pStyle w:val="Nadpis1"/>
              <w:jc w:val="center"/>
              <w:rPr>
                <w:sz w:val="18"/>
              </w:rPr>
            </w:pPr>
            <w:r w:rsidRPr="00143423">
              <w:rPr>
                <w:rFonts w:ascii="Times New Roman" w:hAnsi="Times New Roman"/>
                <w:sz w:val="18"/>
              </w:rPr>
              <w:t>v euro</w:t>
            </w:r>
          </w:p>
        </w:tc>
        <w:tc>
          <w:tcPr>
            <w:tcW w:w="326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5AD3AB24" w14:textId="77777777" w:rsidR="00547872" w:rsidRPr="00143423" w:rsidRDefault="00547872" w:rsidP="00547872">
            <w:pPr>
              <w:widowControl w:val="0"/>
              <w:jc w:val="center"/>
              <w:rPr>
                <w:b/>
                <w:snapToGrid w:val="0"/>
                <w:sz w:val="18"/>
                <w:lang w:eastAsia="sk-SK"/>
              </w:rPr>
            </w:pPr>
            <w:r w:rsidRPr="00143423">
              <w:rPr>
                <w:b/>
                <w:snapToGrid w:val="0"/>
                <w:sz w:val="18"/>
                <w:lang w:eastAsia="sk-SK"/>
              </w:rPr>
              <w:t>Účtovná hodnota</w:t>
            </w:r>
          </w:p>
        </w:tc>
      </w:tr>
      <w:tr w:rsidR="00547872" w:rsidRPr="006C145E" w14:paraId="3735E1AB" w14:textId="77777777" w:rsidTr="00547872">
        <w:trPr>
          <w:cantSplit/>
          <w:trHeight w:hRule="exact" w:val="244"/>
        </w:trPr>
        <w:tc>
          <w:tcPr>
            <w:tcW w:w="3189" w:type="dxa"/>
            <w:vMerge/>
            <w:tcBorders>
              <w:top w:val="single" w:sz="6" w:space="0" w:color="000000"/>
              <w:bottom w:val="nil"/>
            </w:tcBorders>
          </w:tcPr>
          <w:p w14:paraId="54ECDE92" w14:textId="77777777" w:rsidR="00547872" w:rsidRPr="00143423" w:rsidRDefault="00547872" w:rsidP="00547872">
            <w:pPr>
              <w:pStyle w:val="Nadpis1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bottom w:val="nil"/>
            </w:tcBorders>
          </w:tcPr>
          <w:p w14:paraId="1E2369DF" w14:textId="77777777" w:rsidR="00547872" w:rsidRPr="00143423" w:rsidRDefault="00547872" w:rsidP="00547872">
            <w:pPr>
              <w:pStyle w:val="Nadpis1"/>
              <w:rPr>
                <w:rFonts w:ascii="Times New Roman" w:hAnsi="Times New Roman"/>
                <w:sz w:val="18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000000"/>
            </w:tcBorders>
            <w:shd w:val="clear" w:color="auto" w:fill="auto"/>
          </w:tcPr>
          <w:p w14:paraId="4FA159E4" w14:textId="77777777" w:rsidR="00547872" w:rsidRPr="00143423" w:rsidRDefault="00547872" w:rsidP="00547872">
            <w:pPr>
              <w:pStyle w:val="Nadpis1"/>
              <w:jc w:val="righ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7C025D69" w14:textId="77777777" w:rsidR="00547872" w:rsidRPr="00143423" w:rsidRDefault="00547872" w:rsidP="00547872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143423">
              <w:rPr>
                <w:snapToGrid w:val="0"/>
                <w:sz w:val="18"/>
                <w:lang w:eastAsia="sk-SK"/>
              </w:rPr>
              <w:t>Stav 31.12.20</w:t>
            </w:r>
            <w:r>
              <w:rPr>
                <w:snapToGrid w:val="0"/>
                <w:sz w:val="18"/>
                <w:lang w:eastAsia="sk-SK"/>
              </w:rPr>
              <w:t>20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</w:tcPr>
          <w:p w14:paraId="01C68055" w14:textId="77777777" w:rsidR="00547872" w:rsidRPr="00143423" w:rsidRDefault="00547872" w:rsidP="00547872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143423">
              <w:rPr>
                <w:snapToGrid w:val="0"/>
                <w:sz w:val="18"/>
                <w:lang w:eastAsia="sk-SK"/>
              </w:rPr>
              <w:t>Stav 31.12.</w:t>
            </w:r>
            <w:r>
              <w:rPr>
                <w:snapToGrid w:val="0"/>
                <w:sz w:val="18"/>
                <w:lang w:eastAsia="sk-SK"/>
              </w:rPr>
              <w:t>2021</w:t>
            </w:r>
          </w:p>
        </w:tc>
      </w:tr>
      <w:tr w:rsidR="00547872" w:rsidRPr="006C145E" w14:paraId="7DA79923" w14:textId="77777777" w:rsidTr="00547872">
        <w:trPr>
          <w:cantSplit/>
          <w:trHeight w:hRule="exact" w:val="244"/>
        </w:trPr>
        <w:tc>
          <w:tcPr>
            <w:tcW w:w="3189" w:type="dxa"/>
            <w:tcBorders>
              <w:top w:val="single" w:sz="12" w:space="0" w:color="000000"/>
              <w:bottom w:val="single" w:sz="6" w:space="0" w:color="000000"/>
            </w:tcBorders>
          </w:tcPr>
          <w:p w14:paraId="291F3E15" w14:textId="77777777" w:rsidR="00547872" w:rsidRPr="003D17B0" w:rsidRDefault="00547872" w:rsidP="00547872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Dlhodobý nehmot.</w:t>
            </w:r>
            <w:r w:rsidRPr="003D17B0">
              <w:rPr>
                <w:snapToGrid w:val="0"/>
                <w:lang w:eastAsia="sk-SK"/>
              </w:rPr>
              <w:t>majetok – software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6" w:space="0" w:color="000000"/>
            </w:tcBorders>
          </w:tcPr>
          <w:p w14:paraId="2E9D77C2" w14:textId="77777777" w:rsidR="00547872" w:rsidRPr="003D17B0" w:rsidRDefault="00547872" w:rsidP="00547872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013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6A0815EE" w14:textId="77777777" w:rsidR="00547872" w:rsidRPr="00E01876" w:rsidRDefault="00547872" w:rsidP="00547872">
            <w:pPr>
              <w:widowControl w:val="0"/>
              <w:spacing w:line="276" w:lineRule="auto"/>
              <w:jc w:val="right"/>
              <w:rPr>
                <w:snapToGrid w:val="0"/>
                <w:color w:val="FF0000"/>
                <w:lang w:eastAsia="sk-SK"/>
              </w:rPr>
            </w:pPr>
            <w:r w:rsidRPr="00E01876">
              <w:rPr>
                <w:snapToGrid w:val="0"/>
                <w:lang w:eastAsia="sk-SK"/>
              </w:rPr>
              <w:t>5 918,50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533E3E1A" w14:textId="77777777" w:rsidR="00547872" w:rsidRPr="0062093F" w:rsidRDefault="00547872" w:rsidP="00547872">
            <w:pPr>
              <w:widowControl w:val="0"/>
              <w:jc w:val="right"/>
              <w:rPr>
                <w:bCs/>
                <w:snapToGrid w:val="0"/>
                <w:color w:val="FF0000"/>
                <w:lang w:eastAsia="sk-SK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15E141D7" w14:textId="77777777" w:rsidR="00547872" w:rsidRPr="0062093F" w:rsidRDefault="00547872" w:rsidP="00547872">
            <w:pPr>
              <w:widowControl w:val="0"/>
              <w:jc w:val="right"/>
              <w:rPr>
                <w:bCs/>
                <w:snapToGrid w:val="0"/>
                <w:color w:val="FF0000"/>
                <w:lang w:eastAsia="sk-SK"/>
              </w:rPr>
            </w:pPr>
          </w:p>
        </w:tc>
      </w:tr>
      <w:tr w:rsidR="00547872" w:rsidRPr="006C145E" w14:paraId="091C284E" w14:textId="77777777" w:rsidTr="00547872">
        <w:trPr>
          <w:cantSplit/>
          <w:trHeight w:hRule="exact" w:val="244"/>
        </w:trPr>
        <w:tc>
          <w:tcPr>
            <w:tcW w:w="3189" w:type="dxa"/>
            <w:tcBorders>
              <w:top w:val="nil"/>
            </w:tcBorders>
          </w:tcPr>
          <w:p w14:paraId="21AAD139" w14:textId="77777777" w:rsidR="00547872" w:rsidRPr="003D17B0" w:rsidRDefault="00547872" w:rsidP="0054787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Dlhodobý hmotný majetok spolu</w:t>
            </w:r>
          </w:p>
        </w:tc>
        <w:tc>
          <w:tcPr>
            <w:tcW w:w="709" w:type="dxa"/>
            <w:tcBorders>
              <w:top w:val="nil"/>
            </w:tcBorders>
          </w:tcPr>
          <w:p w14:paraId="312934C6" w14:textId="77777777" w:rsidR="00547872" w:rsidRPr="003D17B0" w:rsidRDefault="00547872" w:rsidP="00547872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02</w:t>
            </w:r>
          </w:p>
        </w:tc>
        <w:tc>
          <w:tcPr>
            <w:tcW w:w="2268" w:type="dxa"/>
            <w:vAlign w:val="center"/>
          </w:tcPr>
          <w:p w14:paraId="14DA6B32" w14:textId="77777777" w:rsidR="00547872" w:rsidRPr="00E01876" w:rsidRDefault="00547872" w:rsidP="00547872">
            <w:pPr>
              <w:widowControl w:val="0"/>
              <w:spacing w:line="276" w:lineRule="auto"/>
              <w:jc w:val="right"/>
              <w:rPr>
                <w:snapToGrid w:val="0"/>
                <w:color w:val="FF0000"/>
                <w:lang w:eastAsia="sk-SK"/>
              </w:rPr>
            </w:pPr>
            <w:r w:rsidRPr="00E01876">
              <w:rPr>
                <w:snapToGrid w:val="0"/>
                <w:lang w:eastAsia="sk-SK"/>
              </w:rPr>
              <w:t>465 549,90</w:t>
            </w:r>
          </w:p>
        </w:tc>
        <w:tc>
          <w:tcPr>
            <w:tcW w:w="1559" w:type="dxa"/>
          </w:tcPr>
          <w:p w14:paraId="1A4F19C9" w14:textId="77777777" w:rsidR="00547872" w:rsidRPr="0062093F" w:rsidRDefault="00547872" w:rsidP="00547872">
            <w:pPr>
              <w:widowControl w:val="0"/>
              <w:jc w:val="right"/>
              <w:rPr>
                <w:bCs/>
                <w:snapToGrid w:val="0"/>
                <w:color w:val="FF0000"/>
                <w:lang w:eastAsia="sk-SK"/>
              </w:rPr>
            </w:pPr>
            <w:r w:rsidRPr="00DB3661">
              <w:t>89 806,93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14:paraId="679CE578" w14:textId="77777777" w:rsidR="00547872" w:rsidRPr="0062093F" w:rsidRDefault="00547872" w:rsidP="00547872">
            <w:pPr>
              <w:widowControl w:val="0"/>
              <w:jc w:val="right"/>
              <w:rPr>
                <w:bCs/>
                <w:snapToGrid w:val="0"/>
                <w:color w:val="FF0000"/>
                <w:lang w:eastAsia="sk-SK"/>
              </w:rPr>
            </w:pPr>
            <w:r w:rsidRPr="00DB3661">
              <w:t>82 587,93</w:t>
            </w:r>
          </w:p>
        </w:tc>
      </w:tr>
      <w:tr w:rsidR="00547872" w:rsidRPr="006C145E" w14:paraId="71181F0C" w14:textId="77777777" w:rsidTr="00547872">
        <w:trPr>
          <w:cantSplit/>
          <w:trHeight w:hRule="exact" w:val="244"/>
        </w:trPr>
        <w:tc>
          <w:tcPr>
            <w:tcW w:w="3189" w:type="dxa"/>
          </w:tcPr>
          <w:p w14:paraId="1842E78B" w14:textId="77777777" w:rsidR="00547872" w:rsidRPr="003D17B0" w:rsidRDefault="00547872" w:rsidP="00547872">
            <w:pPr>
              <w:widowControl w:val="0"/>
              <w:jc w:val="both"/>
              <w:rPr>
                <w:i/>
                <w:snapToGrid w:val="0"/>
                <w:lang w:eastAsia="sk-SK"/>
              </w:rPr>
            </w:pPr>
            <w:r w:rsidRPr="003D17B0">
              <w:rPr>
                <w:i/>
                <w:snapToGrid w:val="0"/>
                <w:lang w:eastAsia="sk-SK"/>
              </w:rPr>
              <w:t>- z toho budovy</w:t>
            </w:r>
          </w:p>
        </w:tc>
        <w:tc>
          <w:tcPr>
            <w:tcW w:w="709" w:type="dxa"/>
          </w:tcPr>
          <w:p w14:paraId="59B9839B" w14:textId="77777777" w:rsidR="00547872" w:rsidRPr="003D17B0" w:rsidRDefault="00547872" w:rsidP="00547872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3D17B0">
              <w:rPr>
                <w:i/>
                <w:snapToGrid w:val="0"/>
                <w:lang w:eastAsia="sk-SK"/>
              </w:rPr>
              <w:t>021</w:t>
            </w:r>
          </w:p>
        </w:tc>
        <w:tc>
          <w:tcPr>
            <w:tcW w:w="2268" w:type="dxa"/>
            <w:vAlign w:val="center"/>
          </w:tcPr>
          <w:p w14:paraId="3CFAAF6B" w14:textId="77777777" w:rsidR="00547872" w:rsidRPr="00E01876" w:rsidRDefault="00547872" w:rsidP="00547872">
            <w:pPr>
              <w:widowControl w:val="0"/>
              <w:spacing w:line="276" w:lineRule="auto"/>
              <w:jc w:val="right"/>
              <w:rPr>
                <w:i/>
                <w:snapToGrid w:val="0"/>
                <w:color w:val="FF0000"/>
                <w:lang w:eastAsia="sk-SK"/>
              </w:rPr>
            </w:pPr>
            <w:r w:rsidRPr="00E01876">
              <w:rPr>
                <w:i/>
                <w:snapToGrid w:val="0"/>
                <w:lang w:eastAsia="sk-SK"/>
              </w:rPr>
              <w:t>431 415,25</w:t>
            </w:r>
          </w:p>
        </w:tc>
        <w:tc>
          <w:tcPr>
            <w:tcW w:w="1559" w:type="dxa"/>
          </w:tcPr>
          <w:p w14:paraId="78287B1A" w14:textId="77777777" w:rsidR="00547872" w:rsidRPr="0062093F" w:rsidRDefault="00547872" w:rsidP="00547872">
            <w:pPr>
              <w:widowControl w:val="0"/>
              <w:jc w:val="right"/>
              <w:rPr>
                <w:bCs/>
                <w:i/>
                <w:snapToGrid w:val="0"/>
                <w:color w:val="FF0000"/>
                <w:lang w:eastAsia="sk-SK"/>
              </w:rPr>
            </w:pPr>
            <w:r w:rsidRPr="00DB3661">
              <w:t>89 806,93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14:paraId="44078F7A" w14:textId="77777777" w:rsidR="00547872" w:rsidRPr="0062093F" w:rsidRDefault="00547872" w:rsidP="00547872">
            <w:pPr>
              <w:widowControl w:val="0"/>
              <w:jc w:val="right"/>
              <w:rPr>
                <w:bCs/>
                <w:i/>
                <w:snapToGrid w:val="0"/>
                <w:color w:val="FF0000"/>
                <w:lang w:eastAsia="sk-SK"/>
              </w:rPr>
            </w:pPr>
            <w:r w:rsidRPr="00DB3661">
              <w:t>82 587,93</w:t>
            </w:r>
          </w:p>
        </w:tc>
      </w:tr>
      <w:tr w:rsidR="00547872" w:rsidRPr="006C145E" w14:paraId="76A30C52" w14:textId="77777777" w:rsidTr="00547872">
        <w:trPr>
          <w:cantSplit/>
          <w:trHeight w:hRule="exact" w:val="244"/>
        </w:trPr>
        <w:tc>
          <w:tcPr>
            <w:tcW w:w="3189" w:type="dxa"/>
          </w:tcPr>
          <w:p w14:paraId="456C067F" w14:textId="77777777" w:rsidR="00547872" w:rsidRPr="003D17B0" w:rsidRDefault="00547872" w:rsidP="00547872">
            <w:pPr>
              <w:widowControl w:val="0"/>
              <w:jc w:val="both"/>
              <w:rPr>
                <w:i/>
                <w:snapToGrid w:val="0"/>
                <w:lang w:eastAsia="sk-SK"/>
              </w:rPr>
            </w:pPr>
            <w:r w:rsidRPr="003D17B0">
              <w:rPr>
                <w:i/>
                <w:snapToGrid w:val="0"/>
                <w:lang w:eastAsia="sk-SK"/>
              </w:rPr>
              <w:t>- z toho stroje</w:t>
            </w:r>
          </w:p>
        </w:tc>
        <w:tc>
          <w:tcPr>
            <w:tcW w:w="709" w:type="dxa"/>
          </w:tcPr>
          <w:p w14:paraId="5C4208C8" w14:textId="77777777" w:rsidR="00547872" w:rsidRPr="003D17B0" w:rsidRDefault="00547872" w:rsidP="00547872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3D17B0">
              <w:rPr>
                <w:i/>
                <w:snapToGrid w:val="0"/>
                <w:lang w:eastAsia="sk-SK"/>
              </w:rPr>
              <w:t>022</w:t>
            </w:r>
          </w:p>
        </w:tc>
        <w:tc>
          <w:tcPr>
            <w:tcW w:w="2268" w:type="dxa"/>
            <w:vAlign w:val="center"/>
          </w:tcPr>
          <w:p w14:paraId="6C57C7E8" w14:textId="77777777" w:rsidR="00547872" w:rsidRPr="00E01876" w:rsidRDefault="00547872" w:rsidP="00547872">
            <w:pPr>
              <w:widowControl w:val="0"/>
              <w:spacing w:line="276" w:lineRule="auto"/>
              <w:jc w:val="right"/>
              <w:rPr>
                <w:i/>
                <w:snapToGrid w:val="0"/>
                <w:color w:val="FF0000"/>
                <w:lang w:eastAsia="sk-SK"/>
              </w:rPr>
            </w:pPr>
            <w:r w:rsidRPr="00E01876">
              <w:rPr>
                <w:i/>
                <w:snapToGrid w:val="0"/>
                <w:lang w:eastAsia="sk-SK"/>
              </w:rPr>
              <w:t>5 876,76</w:t>
            </w:r>
          </w:p>
        </w:tc>
        <w:tc>
          <w:tcPr>
            <w:tcW w:w="1559" w:type="dxa"/>
            <w:vAlign w:val="center"/>
          </w:tcPr>
          <w:p w14:paraId="7E9CF4A8" w14:textId="77777777" w:rsidR="00547872" w:rsidRPr="0062093F" w:rsidRDefault="00547872" w:rsidP="00547872">
            <w:pPr>
              <w:widowControl w:val="0"/>
              <w:jc w:val="right"/>
              <w:rPr>
                <w:bCs/>
                <w:i/>
                <w:snapToGrid w:val="0"/>
                <w:color w:val="FF0000"/>
                <w:lang w:eastAsia="sk-SK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6662C817" w14:textId="77777777" w:rsidR="00547872" w:rsidRPr="0062093F" w:rsidRDefault="00547872" w:rsidP="00547872">
            <w:pPr>
              <w:widowControl w:val="0"/>
              <w:jc w:val="right"/>
              <w:rPr>
                <w:bCs/>
                <w:i/>
                <w:snapToGrid w:val="0"/>
                <w:color w:val="FF0000"/>
                <w:lang w:eastAsia="sk-SK"/>
              </w:rPr>
            </w:pPr>
          </w:p>
        </w:tc>
      </w:tr>
      <w:tr w:rsidR="00547872" w:rsidRPr="006C145E" w14:paraId="2E3932DD" w14:textId="77777777" w:rsidTr="00547872">
        <w:trPr>
          <w:cantSplit/>
          <w:trHeight w:hRule="exact" w:val="244"/>
        </w:trPr>
        <w:tc>
          <w:tcPr>
            <w:tcW w:w="3189" w:type="dxa"/>
          </w:tcPr>
          <w:p w14:paraId="681C8A31" w14:textId="77777777" w:rsidR="00547872" w:rsidRPr="003D17B0" w:rsidRDefault="00547872" w:rsidP="00547872">
            <w:pPr>
              <w:widowControl w:val="0"/>
              <w:jc w:val="both"/>
              <w:rPr>
                <w:i/>
                <w:snapToGrid w:val="0"/>
                <w:lang w:eastAsia="sk-SK"/>
              </w:rPr>
            </w:pPr>
            <w:r w:rsidRPr="003D17B0">
              <w:rPr>
                <w:i/>
                <w:snapToGrid w:val="0"/>
                <w:lang w:eastAsia="sk-SK"/>
              </w:rPr>
              <w:t>- z toho dopravné prostriedky</w:t>
            </w:r>
          </w:p>
        </w:tc>
        <w:tc>
          <w:tcPr>
            <w:tcW w:w="709" w:type="dxa"/>
          </w:tcPr>
          <w:p w14:paraId="29EE62ED" w14:textId="77777777" w:rsidR="00547872" w:rsidRPr="003D17B0" w:rsidRDefault="00547872" w:rsidP="00547872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3D17B0">
              <w:rPr>
                <w:i/>
                <w:snapToGrid w:val="0"/>
                <w:lang w:eastAsia="sk-SK"/>
              </w:rPr>
              <w:t>023</w:t>
            </w:r>
          </w:p>
        </w:tc>
        <w:tc>
          <w:tcPr>
            <w:tcW w:w="2268" w:type="dxa"/>
            <w:vAlign w:val="center"/>
          </w:tcPr>
          <w:p w14:paraId="3955F1DE" w14:textId="77777777" w:rsidR="00547872" w:rsidRPr="00E01876" w:rsidRDefault="00547872" w:rsidP="00547872">
            <w:pPr>
              <w:widowControl w:val="0"/>
              <w:spacing w:line="276" w:lineRule="auto"/>
              <w:jc w:val="right"/>
              <w:rPr>
                <w:i/>
                <w:snapToGrid w:val="0"/>
                <w:color w:val="FF0000"/>
                <w:lang w:eastAsia="sk-SK"/>
              </w:rPr>
            </w:pPr>
            <w:r w:rsidRPr="00E01876">
              <w:rPr>
                <w:i/>
                <w:snapToGrid w:val="0"/>
                <w:lang w:eastAsia="sk-SK"/>
              </w:rPr>
              <w:t>28 257,89</w:t>
            </w:r>
          </w:p>
        </w:tc>
        <w:tc>
          <w:tcPr>
            <w:tcW w:w="1559" w:type="dxa"/>
            <w:vAlign w:val="center"/>
          </w:tcPr>
          <w:p w14:paraId="312CAE56" w14:textId="77777777" w:rsidR="00547872" w:rsidRPr="0062093F" w:rsidRDefault="00547872" w:rsidP="00547872">
            <w:pPr>
              <w:widowControl w:val="0"/>
              <w:jc w:val="right"/>
              <w:rPr>
                <w:bCs/>
                <w:i/>
                <w:snapToGrid w:val="0"/>
                <w:color w:val="FF0000"/>
                <w:lang w:eastAsia="sk-SK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1A28E72C" w14:textId="77777777" w:rsidR="00547872" w:rsidRPr="0062093F" w:rsidRDefault="00547872" w:rsidP="00547872">
            <w:pPr>
              <w:widowControl w:val="0"/>
              <w:jc w:val="right"/>
              <w:rPr>
                <w:bCs/>
                <w:i/>
                <w:snapToGrid w:val="0"/>
                <w:color w:val="FF0000"/>
                <w:lang w:eastAsia="sk-SK"/>
              </w:rPr>
            </w:pPr>
          </w:p>
        </w:tc>
      </w:tr>
      <w:tr w:rsidR="00547872" w:rsidRPr="006C145E" w14:paraId="6B13325A" w14:textId="77777777" w:rsidTr="00547872">
        <w:trPr>
          <w:cantSplit/>
          <w:trHeight w:hRule="exact" w:val="244"/>
        </w:trPr>
        <w:tc>
          <w:tcPr>
            <w:tcW w:w="3189" w:type="dxa"/>
          </w:tcPr>
          <w:p w14:paraId="636124BF" w14:textId="77777777" w:rsidR="00547872" w:rsidRPr="003D17B0" w:rsidRDefault="00547872" w:rsidP="0054787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Drobný dlhodobý hmotný majetok I.</w:t>
            </w:r>
          </w:p>
        </w:tc>
        <w:tc>
          <w:tcPr>
            <w:tcW w:w="709" w:type="dxa"/>
          </w:tcPr>
          <w:p w14:paraId="20CB92C6" w14:textId="77777777" w:rsidR="00547872" w:rsidRPr="003D17B0" w:rsidRDefault="00547872" w:rsidP="00547872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OTE</w:t>
            </w:r>
          </w:p>
        </w:tc>
        <w:tc>
          <w:tcPr>
            <w:tcW w:w="2268" w:type="dxa"/>
            <w:vAlign w:val="center"/>
          </w:tcPr>
          <w:p w14:paraId="3CCA722C" w14:textId="77777777" w:rsidR="00547872" w:rsidRPr="00E01876" w:rsidRDefault="00547872" w:rsidP="00547872">
            <w:pPr>
              <w:widowControl w:val="0"/>
              <w:spacing w:line="276" w:lineRule="auto"/>
              <w:jc w:val="right"/>
              <w:rPr>
                <w:snapToGrid w:val="0"/>
                <w:color w:val="FF0000"/>
                <w:lang w:eastAsia="sk-SK"/>
              </w:rPr>
            </w:pPr>
            <w:r w:rsidRPr="00E01876">
              <w:rPr>
                <w:snapToGrid w:val="0"/>
                <w:lang w:eastAsia="sk-SK"/>
              </w:rPr>
              <w:t>103 216,63</w:t>
            </w:r>
          </w:p>
        </w:tc>
        <w:tc>
          <w:tcPr>
            <w:tcW w:w="1559" w:type="dxa"/>
            <w:vAlign w:val="center"/>
          </w:tcPr>
          <w:p w14:paraId="3D8ADD53" w14:textId="77777777" w:rsidR="00547872" w:rsidRPr="0062093F" w:rsidRDefault="00547872" w:rsidP="00547872">
            <w:pPr>
              <w:widowControl w:val="0"/>
              <w:jc w:val="right"/>
              <w:rPr>
                <w:bCs/>
                <w:snapToGrid w:val="0"/>
                <w:color w:val="FF0000"/>
                <w:lang w:eastAsia="sk-SK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13597CBE" w14:textId="77777777" w:rsidR="00547872" w:rsidRPr="0062093F" w:rsidRDefault="00547872" w:rsidP="00547872">
            <w:pPr>
              <w:widowControl w:val="0"/>
              <w:jc w:val="right"/>
              <w:rPr>
                <w:bCs/>
                <w:snapToGrid w:val="0"/>
                <w:color w:val="FF0000"/>
                <w:lang w:eastAsia="sk-SK"/>
              </w:rPr>
            </w:pPr>
          </w:p>
        </w:tc>
      </w:tr>
      <w:tr w:rsidR="00547872" w:rsidRPr="006C145E" w14:paraId="0905B3D0" w14:textId="77777777" w:rsidTr="00547872">
        <w:trPr>
          <w:cantSplit/>
          <w:trHeight w:hRule="exact" w:val="244"/>
        </w:trPr>
        <w:tc>
          <w:tcPr>
            <w:tcW w:w="3189" w:type="dxa"/>
          </w:tcPr>
          <w:p w14:paraId="5A7FA2C6" w14:textId="77777777" w:rsidR="00547872" w:rsidRPr="003D17B0" w:rsidRDefault="00547872" w:rsidP="0054787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Drobný dlhodobý hmotný majetok II.</w:t>
            </w:r>
          </w:p>
        </w:tc>
        <w:tc>
          <w:tcPr>
            <w:tcW w:w="709" w:type="dxa"/>
          </w:tcPr>
          <w:p w14:paraId="6D947E56" w14:textId="77777777" w:rsidR="00547872" w:rsidRPr="003D17B0" w:rsidRDefault="00547872" w:rsidP="00547872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028</w:t>
            </w:r>
          </w:p>
        </w:tc>
        <w:tc>
          <w:tcPr>
            <w:tcW w:w="2268" w:type="dxa"/>
            <w:vAlign w:val="center"/>
          </w:tcPr>
          <w:p w14:paraId="74BFA578" w14:textId="77777777" w:rsidR="00547872" w:rsidRPr="00E01876" w:rsidRDefault="00547872" w:rsidP="00547872">
            <w:pPr>
              <w:widowControl w:val="0"/>
              <w:spacing w:line="276" w:lineRule="auto"/>
              <w:jc w:val="right"/>
              <w:rPr>
                <w:snapToGrid w:val="0"/>
                <w:color w:val="FF0000"/>
                <w:lang w:eastAsia="sk-SK"/>
              </w:rPr>
            </w:pPr>
            <w:r w:rsidRPr="00E01876">
              <w:rPr>
                <w:snapToGrid w:val="0"/>
                <w:lang w:eastAsia="sk-SK"/>
              </w:rPr>
              <w:t>38 606,37</w:t>
            </w:r>
          </w:p>
        </w:tc>
        <w:tc>
          <w:tcPr>
            <w:tcW w:w="1559" w:type="dxa"/>
            <w:vAlign w:val="center"/>
          </w:tcPr>
          <w:p w14:paraId="773BF316" w14:textId="77777777" w:rsidR="00547872" w:rsidRPr="0062093F" w:rsidRDefault="00547872" w:rsidP="00547872">
            <w:pPr>
              <w:widowControl w:val="0"/>
              <w:jc w:val="right"/>
              <w:rPr>
                <w:bCs/>
                <w:snapToGrid w:val="0"/>
                <w:color w:val="FF0000"/>
                <w:lang w:eastAsia="sk-SK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51E994FE" w14:textId="77777777" w:rsidR="00547872" w:rsidRPr="0062093F" w:rsidRDefault="00547872" w:rsidP="00547872">
            <w:pPr>
              <w:widowControl w:val="0"/>
              <w:jc w:val="right"/>
              <w:rPr>
                <w:bCs/>
                <w:snapToGrid w:val="0"/>
                <w:color w:val="FF0000"/>
                <w:lang w:eastAsia="sk-SK"/>
              </w:rPr>
            </w:pPr>
          </w:p>
        </w:tc>
      </w:tr>
      <w:tr w:rsidR="00547872" w:rsidRPr="006C145E" w14:paraId="4612A4D1" w14:textId="77777777" w:rsidTr="00547872">
        <w:trPr>
          <w:cantSplit/>
          <w:trHeight w:hRule="exact" w:val="244"/>
        </w:trPr>
        <w:tc>
          <w:tcPr>
            <w:tcW w:w="3189" w:type="dxa"/>
          </w:tcPr>
          <w:p w14:paraId="3ACFD661" w14:textId="77777777" w:rsidR="00547872" w:rsidRPr="003D17B0" w:rsidRDefault="00547872" w:rsidP="0054787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Drobné inventárne predmety</w:t>
            </w:r>
          </w:p>
        </w:tc>
        <w:tc>
          <w:tcPr>
            <w:tcW w:w="709" w:type="dxa"/>
          </w:tcPr>
          <w:p w14:paraId="52601A55" w14:textId="77777777" w:rsidR="00547872" w:rsidRPr="003D17B0" w:rsidRDefault="00547872" w:rsidP="00547872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OTE</w:t>
            </w:r>
          </w:p>
        </w:tc>
        <w:tc>
          <w:tcPr>
            <w:tcW w:w="2268" w:type="dxa"/>
            <w:vAlign w:val="center"/>
          </w:tcPr>
          <w:p w14:paraId="4BDF1994" w14:textId="77777777" w:rsidR="00547872" w:rsidRPr="00E01876" w:rsidRDefault="00547872" w:rsidP="00547872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E01876">
              <w:rPr>
                <w:snapToGrid w:val="0"/>
                <w:lang w:eastAsia="sk-SK"/>
              </w:rPr>
              <w:t>20 714,99</w:t>
            </w:r>
          </w:p>
        </w:tc>
        <w:tc>
          <w:tcPr>
            <w:tcW w:w="1559" w:type="dxa"/>
            <w:vAlign w:val="center"/>
          </w:tcPr>
          <w:p w14:paraId="48E50F6B" w14:textId="77777777" w:rsidR="00547872" w:rsidRPr="0062093F" w:rsidRDefault="00547872" w:rsidP="00547872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168D4EBF" w14:textId="77777777" w:rsidR="00547872" w:rsidRPr="0062093F" w:rsidRDefault="00547872" w:rsidP="00547872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</w:p>
        </w:tc>
      </w:tr>
      <w:tr w:rsidR="00547872" w:rsidRPr="006C145E" w14:paraId="0D498D7E" w14:textId="77777777" w:rsidTr="00547872">
        <w:trPr>
          <w:cantSplit/>
          <w:trHeight w:hRule="exact" w:val="244"/>
        </w:trPr>
        <w:tc>
          <w:tcPr>
            <w:tcW w:w="3189" w:type="dxa"/>
          </w:tcPr>
          <w:p w14:paraId="5449BEF1" w14:textId="77777777" w:rsidR="00547872" w:rsidRPr="003D17B0" w:rsidRDefault="00547872" w:rsidP="0054787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Materiálové zásoby</w:t>
            </w:r>
          </w:p>
        </w:tc>
        <w:tc>
          <w:tcPr>
            <w:tcW w:w="709" w:type="dxa"/>
          </w:tcPr>
          <w:p w14:paraId="2C2EF54D" w14:textId="77777777" w:rsidR="00547872" w:rsidRPr="003D17B0" w:rsidRDefault="00547872" w:rsidP="00547872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112</w:t>
            </w:r>
          </w:p>
        </w:tc>
        <w:tc>
          <w:tcPr>
            <w:tcW w:w="2268" w:type="dxa"/>
            <w:vAlign w:val="center"/>
          </w:tcPr>
          <w:p w14:paraId="208544F8" w14:textId="77777777" w:rsidR="00547872" w:rsidRPr="00E01876" w:rsidRDefault="00547872" w:rsidP="00547872">
            <w:pPr>
              <w:widowControl w:val="0"/>
              <w:spacing w:line="276" w:lineRule="auto"/>
              <w:jc w:val="right"/>
              <w:rPr>
                <w:snapToGrid w:val="0"/>
                <w:color w:val="FF0000"/>
                <w:lang w:eastAsia="sk-SK"/>
              </w:rPr>
            </w:pPr>
            <w:r w:rsidRPr="00E01876">
              <w:rPr>
                <w:snapToGrid w:val="0"/>
                <w:lang w:eastAsia="sk-SK"/>
              </w:rPr>
              <w:t>1 895,69</w:t>
            </w:r>
          </w:p>
        </w:tc>
        <w:tc>
          <w:tcPr>
            <w:tcW w:w="1559" w:type="dxa"/>
            <w:vAlign w:val="center"/>
          </w:tcPr>
          <w:p w14:paraId="33B3A833" w14:textId="77777777" w:rsidR="00547872" w:rsidRPr="00547872" w:rsidRDefault="00547872" w:rsidP="00547872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547872">
              <w:rPr>
                <w:snapToGrid w:val="0"/>
                <w:lang w:eastAsia="sk-SK"/>
              </w:rPr>
              <w:t>1 599,69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0E4878A8" w14:textId="77777777" w:rsidR="00547872" w:rsidRPr="00547872" w:rsidRDefault="00547872" w:rsidP="00547872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547872">
              <w:rPr>
                <w:snapToGrid w:val="0"/>
                <w:lang w:eastAsia="sk-SK"/>
              </w:rPr>
              <w:t>1 895,69</w:t>
            </w:r>
          </w:p>
        </w:tc>
      </w:tr>
      <w:tr w:rsidR="00547872" w:rsidRPr="006C145E" w14:paraId="7C25982F" w14:textId="77777777" w:rsidTr="00547872">
        <w:trPr>
          <w:cantSplit/>
          <w:trHeight w:hRule="exact" w:val="244"/>
        </w:trPr>
        <w:tc>
          <w:tcPr>
            <w:tcW w:w="3189" w:type="dxa"/>
            <w:tcBorders>
              <w:bottom w:val="single" w:sz="12" w:space="0" w:color="000000"/>
            </w:tcBorders>
          </w:tcPr>
          <w:p w14:paraId="59C5C0B0" w14:textId="77777777" w:rsidR="00547872" w:rsidRPr="003D17B0" w:rsidRDefault="00547872" w:rsidP="0054787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Ceniny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14:paraId="127DF655" w14:textId="77777777" w:rsidR="00547872" w:rsidRPr="003D17B0" w:rsidRDefault="00547872" w:rsidP="00547872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213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vAlign w:val="center"/>
          </w:tcPr>
          <w:p w14:paraId="055FDEEB" w14:textId="77777777" w:rsidR="00547872" w:rsidRPr="00E01876" w:rsidRDefault="00547872" w:rsidP="00547872">
            <w:pPr>
              <w:widowControl w:val="0"/>
              <w:spacing w:line="276" w:lineRule="auto"/>
              <w:jc w:val="right"/>
              <w:rPr>
                <w:snapToGrid w:val="0"/>
                <w:color w:val="FF0000"/>
                <w:lang w:eastAsia="sk-SK"/>
              </w:rPr>
            </w:pPr>
            <w:r w:rsidRPr="00E01876">
              <w:rPr>
                <w:snapToGrid w:val="0"/>
                <w:lang w:eastAsia="sk-SK"/>
              </w:rPr>
              <w:t>2 123,55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vAlign w:val="center"/>
          </w:tcPr>
          <w:p w14:paraId="49F78E26" w14:textId="77777777" w:rsidR="00547872" w:rsidRPr="00547872" w:rsidRDefault="00547872" w:rsidP="00547872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547872">
              <w:rPr>
                <w:snapToGrid w:val="0"/>
                <w:lang w:eastAsia="sk-SK"/>
              </w:rPr>
              <w:t>5 506,15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39152B29" w14:textId="77777777" w:rsidR="00547872" w:rsidRPr="00547872" w:rsidRDefault="00547872" w:rsidP="00547872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547872">
              <w:rPr>
                <w:snapToGrid w:val="0"/>
                <w:lang w:eastAsia="sk-SK"/>
              </w:rPr>
              <w:t>2 123,55</w:t>
            </w:r>
          </w:p>
        </w:tc>
      </w:tr>
      <w:tr w:rsidR="00547872" w:rsidRPr="006C145E" w14:paraId="703DB4F9" w14:textId="77777777" w:rsidTr="00547872">
        <w:trPr>
          <w:cantSplit/>
          <w:trHeight w:hRule="exact" w:val="244"/>
        </w:trPr>
        <w:tc>
          <w:tcPr>
            <w:tcW w:w="3898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494C508A" w14:textId="77777777" w:rsidR="00547872" w:rsidRPr="003D17B0" w:rsidRDefault="00547872" w:rsidP="00547872">
            <w:pPr>
              <w:pStyle w:val="Nadpis9"/>
              <w:rPr>
                <w:rFonts w:ascii="Times New Roman" w:hAnsi="Times New Roman"/>
                <w:b w:val="0"/>
                <w:bCs/>
                <w:i/>
                <w:sz w:val="20"/>
              </w:rPr>
            </w:pPr>
            <w:r w:rsidRPr="003D17B0">
              <w:rPr>
                <w:rFonts w:ascii="Times New Roman" w:hAnsi="Times New Roman"/>
                <w:bCs/>
                <w:sz w:val="20"/>
              </w:rPr>
              <w:t>Majetok spolu</w:t>
            </w:r>
          </w:p>
        </w:tc>
        <w:tc>
          <w:tcPr>
            <w:tcW w:w="226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FBA9594" w14:textId="77777777" w:rsidR="00547872" w:rsidRPr="00E01876" w:rsidRDefault="00547872" w:rsidP="00547872">
            <w:pPr>
              <w:jc w:val="right"/>
              <w:rPr>
                <w:b/>
                <w:color w:val="FF0000"/>
              </w:rPr>
            </w:pPr>
            <w:r w:rsidRPr="00E01876">
              <w:rPr>
                <w:b/>
              </w:rPr>
              <w:t>638 025,63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4090145" w14:textId="77777777" w:rsidR="00547872" w:rsidRPr="00547872" w:rsidRDefault="00547872" w:rsidP="00547872">
            <w:pPr>
              <w:spacing w:line="276" w:lineRule="auto"/>
              <w:jc w:val="right"/>
              <w:rPr>
                <w:b/>
                <w:color w:val="FF0000"/>
              </w:rPr>
            </w:pPr>
            <w:r w:rsidRPr="00547872">
              <w:rPr>
                <w:b/>
              </w:rPr>
              <w:t>96 912,77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88277E0" w14:textId="77777777" w:rsidR="00547872" w:rsidRPr="00547872" w:rsidRDefault="00547872" w:rsidP="00547872">
            <w:pPr>
              <w:widowControl w:val="0"/>
              <w:jc w:val="right"/>
              <w:rPr>
                <w:b/>
                <w:bCs/>
                <w:snapToGrid w:val="0"/>
                <w:color w:val="FF0000"/>
                <w:lang w:eastAsia="sk-SK"/>
              </w:rPr>
            </w:pPr>
            <w:r w:rsidRPr="00547872">
              <w:rPr>
                <w:b/>
                <w:bCs/>
                <w:snapToGrid w:val="0"/>
                <w:lang w:eastAsia="sk-SK"/>
              </w:rPr>
              <w:t>86 607,17</w:t>
            </w:r>
          </w:p>
        </w:tc>
      </w:tr>
    </w:tbl>
    <w:p w14:paraId="759DF84F" w14:textId="77777777" w:rsidR="00547872" w:rsidRPr="00C577F1" w:rsidRDefault="00547872" w:rsidP="00547872">
      <w:pPr>
        <w:widowControl w:val="0"/>
        <w:ind w:right="90"/>
        <w:jc w:val="right"/>
        <w:rPr>
          <w:b/>
          <w:snapToGrid w:val="0"/>
          <w:lang w:eastAsia="sk-SK"/>
        </w:rPr>
      </w:pPr>
      <w:r w:rsidRPr="006C145E">
        <w:rPr>
          <w:i/>
          <w:snapToGrid w:val="0"/>
          <w:sz w:val="18"/>
          <w:lang w:eastAsia="sk-SK"/>
        </w:rPr>
        <w:t xml:space="preserve">v </w:t>
      </w:r>
      <w:r>
        <w:rPr>
          <w:i/>
          <w:snapToGrid w:val="0"/>
          <w:sz w:val="18"/>
          <w:lang w:eastAsia="sk-SK"/>
        </w:rPr>
        <w:t>eur</w:t>
      </w:r>
    </w:p>
    <w:p w14:paraId="3F37940A" w14:textId="77777777" w:rsidR="00204D1B" w:rsidRDefault="00204D1B" w:rsidP="00A0737C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p w14:paraId="0C92FA15" w14:textId="029F9584" w:rsidR="00A0737C" w:rsidRPr="001D25F8" w:rsidRDefault="00A0737C" w:rsidP="00A0737C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1D25F8">
        <w:rPr>
          <w:snapToGrid w:val="0"/>
          <w:sz w:val="24"/>
          <w:szCs w:val="24"/>
          <w:u w:val="single"/>
          <w:lang w:eastAsia="sk-SK"/>
        </w:rPr>
        <w:lastRenderedPageBreak/>
        <w:t xml:space="preserve">Tabuľka č. </w:t>
      </w:r>
      <w:r w:rsidR="001044C8">
        <w:rPr>
          <w:snapToGrid w:val="0"/>
          <w:sz w:val="24"/>
          <w:szCs w:val="24"/>
          <w:u w:val="single"/>
          <w:lang w:eastAsia="sk-SK"/>
        </w:rPr>
        <w:t>1</w:t>
      </w:r>
      <w:r w:rsidR="00524D86">
        <w:rPr>
          <w:snapToGrid w:val="0"/>
          <w:sz w:val="24"/>
          <w:szCs w:val="24"/>
          <w:u w:val="single"/>
          <w:lang w:eastAsia="sk-SK"/>
        </w:rPr>
        <w:t>2</w:t>
      </w:r>
      <w:r w:rsidRPr="001D25F8">
        <w:rPr>
          <w:snapToGrid w:val="0"/>
          <w:sz w:val="24"/>
          <w:szCs w:val="24"/>
          <w:lang w:eastAsia="sk-SK"/>
        </w:rPr>
        <w:t xml:space="preserve">  </w:t>
      </w:r>
      <w:r w:rsidRPr="001D25F8">
        <w:rPr>
          <w:b/>
          <w:snapToGrid w:val="0"/>
          <w:sz w:val="24"/>
          <w:szCs w:val="24"/>
          <w:lang w:eastAsia="sk-SK"/>
        </w:rPr>
        <w:t xml:space="preserve">Analytická výsledovka hospodárenia OSS mesta Šaľa za rok </w:t>
      </w:r>
      <w:r w:rsidR="007728DC">
        <w:rPr>
          <w:b/>
          <w:snapToGrid w:val="0"/>
          <w:sz w:val="24"/>
          <w:szCs w:val="24"/>
          <w:lang w:eastAsia="sk-SK"/>
        </w:rPr>
        <w:t>2021</w:t>
      </w:r>
    </w:p>
    <w:p w14:paraId="7D90BE0F" w14:textId="77777777" w:rsidR="00A0737C" w:rsidRPr="001D25F8" w:rsidRDefault="00A0737C" w:rsidP="00A0737C">
      <w:pPr>
        <w:widowControl w:val="0"/>
        <w:jc w:val="both"/>
        <w:rPr>
          <w:b/>
          <w:snapToGrid w:val="0"/>
          <w:sz w:val="12"/>
          <w:szCs w:val="12"/>
          <w:lang w:eastAsia="sk-SK"/>
        </w:rPr>
      </w:pPr>
    </w:p>
    <w:tbl>
      <w:tblPr>
        <w:tblW w:w="95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30"/>
        <w:gridCol w:w="3402"/>
        <w:gridCol w:w="992"/>
        <w:gridCol w:w="992"/>
        <w:gridCol w:w="1134"/>
        <w:gridCol w:w="711"/>
        <w:gridCol w:w="709"/>
      </w:tblGrid>
      <w:tr w:rsidR="00A0737C" w:rsidRPr="0095710C" w14:paraId="66797A7C" w14:textId="77777777" w:rsidTr="00F22B69">
        <w:trPr>
          <w:cantSplit/>
        </w:trPr>
        <w:tc>
          <w:tcPr>
            <w:tcW w:w="957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10" w:color="000000" w:fill="FFFFFF"/>
            <w:hideMark/>
          </w:tcPr>
          <w:p w14:paraId="34D83BC3" w14:textId="77777777" w:rsidR="00A0737C" w:rsidRPr="00162DC9" w:rsidRDefault="00A0737C">
            <w:pPr>
              <w:widowControl w:val="0"/>
              <w:jc w:val="center"/>
              <w:rPr>
                <w:b/>
                <w:snapToGrid w:val="0"/>
                <w:sz w:val="16"/>
                <w:szCs w:val="16"/>
                <w:lang w:eastAsia="sk-SK"/>
              </w:rPr>
            </w:pPr>
            <w:r w:rsidRPr="00162DC9">
              <w:rPr>
                <w:b/>
                <w:snapToGrid w:val="0"/>
                <w:sz w:val="16"/>
                <w:szCs w:val="16"/>
                <w:lang w:eastAsia="sk-SK"/>
              </w:rPr>
              <w:t>V Ý N O S Y</w:t>
            </w:r>
          </w:p>
        </w:tc>
      </w:tr>
      <w:tr w:rsidR="00B97A72" w:rsidRPr="00162DC9" w14:paraId="7CFF48FE" w14:textId="77777777" w:rsidTr="00F43971">
        <w:trPr>
          <w:trHeight w:val="315"/>
        </w:trPr>
        <w:tc>
          <w:tcPr>
            <w:tcW w:w="1630" w:type="dxa"/>
            <w:tcBorders>
              <w:top w:val="nil"/>
              <w:left w:val="single" w:sz="12" w:space="0" w:color="000000"/>
              <w:right w:val="single" w:sz="6" w:space="0" w:color="000000"/>
            </w:tcBorders>
            <w:hideMark/>
          </w:tcPr>
          <w:p w14:paraId="5D5CCE4C" w14:textId="77777777" w:rsidR="00B97A72" w:rsidRPr="00162DC9" w:rsidRDefault="00B97A72" w:rsidP="000B348E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162DC9">
              <w:rPr>
                <w:snapToGrid w:val="0"/>
                <w:sz w:val="16"/>
                <w:szCs w:val="16"/>
                <w:lang w:eastAsia="sk-SK"/>
              </w:rPr>
              <w:t>Číslo účtu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631EFD" w14:textId="77777777" w:rsidR="00B97A72" w:rsidRPr="00162DC9" w:rsidRDefault="00B97A72">
            <w:pPr>
              <w:widowControl w:val="0"/>
              <w:jc w:val="both"/>
              <w:rPr>
                <w:snapToGrid w:val="0"/>
                <w:sz w:val="16"/>
                <w:szCs w:val="16"/>
                <w:lang w:eastAsia="sk-SK"/>
              </w:rPr>
            </w:pPr>
            <w:r w:rsidRPr="00162DC9">
              <w:rPr>
                <w:snapToGrid w:val="0"/>
                <w:sz w:val="16"/>
                <w:szCs w:val="16"/>
                <w:lang w:eastAsia="sk-SK"/>
              </w:rPr>
              <w:t>Názov účtu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A8A089" w14:textId="7A648E54" w:rsidR="00B97A72" w:rsidRPr="00162DC9" w:rsidRDefault="00B97A72" w:rsidP="00E16687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 w:rsidRPr="00162DC9">
              <w:rPr>
                <w:snapToGrid w:val="0"/>
                <w:sz w:val="16"/>
                <w:szCs w:val="16"/>
                <w:lang w:eastAsia="sk-SK"/>
              </w:rPr>
              <w:t>Skutočnosť  20</w:t>
            </w:r>
            <w:r w:rsidR="0062093F">
              <w:rPr>
                <w:snapToGrid w:val="0"/>
                <w:sz w:val="16"/>
                <w:szCs w:val="16"/>
                <w:lang w:eastAsia="sk-SK"/>
              </w:rPr>
              <w:t>20</w:t>
            </w:r>
            <w:r w:rsidRPr="00162DC9">
              <w:rPr>
                <w:snapToGrid w:val="0"/>
                <w:sz w:val="16"/>
                <w:szCs w:val="16"/>
                <w:lang w:eastAsia="sk-SK"/>
              </w:rPr>
              <w:t xml:space="preserve"> v eur 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236C55" w14:textId="77777777" w:rsidR="00B97A72" w:rsidRPr="00162DC9" w:rsidRDefault="00B97A72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 w:rsidRPr="00162DC9">
              <w:rPr>
                <w:snapToGrid w:val="0"/>
                <w:sz w:val="16"/>
                <w:szCs w:val="16"/>
                <w:lang w:eastAsia="sk-SK"/>
              </w:rPr>
              <w:t>Rozpočet v eur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FFB413" w14:textId="77777777" w:rsidR="00B97A72" w:rsidRPr="00162DC9" w:rsidRDefault="00B97A72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 w:rsidRPr="00162DC9">
              <w:rPr>
                <w:snapToGrid w:val="0"/>
                <w:sz w:val="16"/>
                <w:szCs w:val="16"/>
                <w:lang w:eastAsia="sk-SK"/>
              </w:rPr>
              <w:t xml:space="preserve">Skutočnosť </w:t>
            </w:r>
          </w:p>
          <w:p w14:paraId="46AC0369" w14:textId="7F10525D" w:rsidR="00B97A72" w:rsidRPr="00162DC9" w:rsidRDefault="007728DC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2021</w:t>
            </w:r>
            <w:r w:rsidR="00BB542E" w:rsidRPr="00162DC9">
              <w:rPr>
                <w:snapToGrid w:val="0"/>
                <w:sz w:val="16"/>
                <w:szCs w:val="16"/>
                <w:lang w:eastAsia="sk-SK"/>
              </w:rPr>
              <w:t xml:space="preserve"> </w:t>
            </w:r>
            <w:r w:rsidR="00B97A72" w:rsidRPr="00162DC9">
              <w:rPr>
                <w:snapToGrid w:val="0"/>
                <w:sz w:val="16"/>
                <w:szCs w:val="16"/>
                <w:lang w:eastAsia="sk-SK"/>
              </w:rPr>
              <w:t>v eur</w:t>
            </w: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0BAA10" w14:textId="77777777" w:rsidR="00B97A72" w:rsidRPr="00162DC9" w:rsidRDefault="00B97A72" w:rsidP="0095710C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 w:rsidRPr="00162DC9">
              <w:rPr>
                <w:snapToGrid w:val="0"/>
                <w:sz w:val="16"/>
                <w:szCs w:val="16"/>
                <w:lang w:eastAsia="sk-SK"/>
              </w:rPr>
              <w:t>Plnenie v %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6A87F643" w14:textId="77777777" w:rsidR="00B97A72" w:rsidRPr="00162DC9" w:rsidRDefault="00B97A72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 w:rsidRPr="00162DC9">
              <w:rPr>
                <w:snapToGrid w:val="0"/>
                <w:sz w:val="16"/>
                <w:szCs w:val="16"/>
                <w:lang w:eastAsia="sk-SK"/>
              </w:rPr>
              <w:t>Podiel na celku</w:t>
            </w:r>
          </w:p>
        </w:tc>
      </w:tr>
      <w:tr w:rsidR="00915BB8" w:rsidRPr="00162DC9" w14:paraId="228582FC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0449D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602 00 000 212 002 00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751D1D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z prenajatých pozemkov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AD8D3" w14:textId="628A31DB" w:rsidR="00915BB8" w:rsidRPr="00F43971" w:rsidRDefault="00915BB8" w:rsidP="00915BB8">
            <w:pPr>
              <w:jc w:val="right"/>
              <w:rPr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87,50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68CD0B9" w14:textId="6173AF61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73301A47" w14:textId="2E1C085C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214,83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D042A" w14:textId="04798F63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97,7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C45882A" w14:textId="467E73E6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0,02</w:t>
            </w:r>
          </w:p>
        </w:tc>
      </w:tr>
      <w:tr w:rsidR="00915BB8" w:rsidRPr="00162DC9" w14:paraId="1F95F041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EBB36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602 00 000 212 003 00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60F344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z prenajatých budov, garáži a ostatných zariaden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139DE" w14:textId="6AA78C7A" w:rsidR="00915BB8" w:rsidRPr="00F43971" w:rsidRDefault="00915BB8" w:rsidP="00915BB8">
            <w:pPr>
              <w:jc w:val="right"/>
              <w:rPr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206,20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3F5BC0A" w14:textId="7C311B76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553B7C8F" w14:textId="02F78711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152,60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66B3D" w14:textId="6D053AC4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101,7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AECF593" w14:textId="7CAC55C2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0,01</w:t>
            </w:r>
          </w:p>
        </w:tc>
      </w:tr>
      <w:tr w:rsidR="00915BB8" w:rsidRPr="00162DC9" w14:paraId="4DBB9388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EBE29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602 00 000 223 001 00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420ED9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za predaj služieb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08083" w14:textId="38C51011" w:rsidR="00915BB8" w:rsidRPr="00F43971" w:rsidRDefault="00915BB8" w:rsidP="00915BB8">
            <w:pPr>
              <w:jc w:val="right"/>
              <w:rPr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188 328,70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C8EE7B9" w14:textId="7A62DB40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180 700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15C7EA6" w14:textId="3D82161E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182 807,67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362FE" w14:textId="42975E15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101,2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9A9AF6D" w14:textId="440115A8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13,42</w:t>
            </w:r>
          </w:p>
        </w:tc>
      </w:tr>
      <w:tr w:rsidR="00915BB8" w:rsidRPr="00162DC9" w14:paraId="44875984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7A552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602 00 000 223 002 00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2DF742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za jasle, materské školy a školské družiny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368DA" w14:textId="7B063DA7" w:rsidR="00915BB8" w:rsidRPr="00F43971" w:rsidRDefault="00915BB8" w:rsidP="00915BB8">
            <w:pPr>
              <w:jc w:val="right"/>
              <w:rPr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16 605,33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28A7724" w14:textId="78A8B98D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15 140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45099B56" w14:textId="7BE34929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15 659,60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90471" w14:textId="597A9C4F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103,4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54C207E" w14:textId="4FCB6AA0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1,15</w:t>
            </w:r>
          </w:p>
        </w:tc>
      </w:tr>
      <w:tr w:rsidR="00915BB8" w:rsidRPr="00162DC9" w14:paraId="7235C7C4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1EB55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602 00 000 223 003 00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2DCF34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za stravné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2E7FD" w14:textId="39783BEF" w:rsidR="00915BB8" w:rsidRPr="00F43971" w:rsidRDefault="00915BB8" w:rsidP="00915BB8">
            <w:pPr>
              <w:jc w:val="right"/>
              <w:rPr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29 465,06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93AB68B" w14:textId="49C6537E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26 430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C79C00B" w14:textId="587DDAAB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27 520,75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96620" w14:textId="6F3AC06A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104,1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A5FA47A" w14:textId="3BF48ABC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2,02</w:t>
            </w:r>
          </w:p>
        </w:tc>
      </w:tr>
      <w:tr w:rsidR="00915BB8" w:rsidRPr="00162DC9" w14:paraId="37219EDB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D962E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602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B70C73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Tržby z predaja služieb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551ED" w14:textId="54A01ADC" w:rsidR="00915BB8" w:rsidRPr="00F43971" w:rsidRDefault="00915BB8" w:rsidP="00915BB8">
            <w:pPr>
              <w:jc w:val="right"/>
              <w:rPr>
                <w:b/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234 692,79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004A2C7" w14:textId="2F7B1B40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222 640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3CE5702E" w14:textId="20D12EA2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226 355,45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D5DEA" w14:textId="13F6C22A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101,7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0D8C59B" w14:textId="7C837968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16,62</w:t>
            </w:r>
          </w:p>
        </w:tc>
      </w:tr>
      <w:tr w:rsidR="00915BB8" w:rsidRPr="00162DC9" w14:paraId="03464A4F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7FF58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644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6B86E5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Zmluvné pokuty, penále a úroky z omeškania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2D450" w14:textId="1D335E5D" w:rsidR="00915BB8" w:rsidRPr="00F43971" w:rsidRDefault="00915BB8" w:rsidP="00915BB8">
            <w:pPr>
              <w:jc w:val="right"/>
              <w:rPr>
                <w:b/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4,85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737C1BA" w14:textId="5AD574CE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410FCD0B" w14:textId="49EEDD93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7,60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9FBFC" w14:textId="6BB728F7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25,3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984B5FB" w14:textId="6CAB8064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0,00</w:t>
            </w:r>
          </w:p>
        </w:tc>
      </w:tr>
      <w:tr w:rsidR="00915BB8" w:rsidRPr="00162DC9" w14:paraId="6A02BD09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D704C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648 00 000 292 006 00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E9E4E9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z náhrad z poistného plnenia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F8C32" w14:textId="56B7D39A" w:rsidR="00915BB8" w:rsidRPr="00F43971" w:rsidRDefault="00915BB8" w:rsidP="00915BB8">
            <w:pPr>
              <w:jc w:val="right"/>
              <w:rPr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5B233ED" w14:textId="0A69757E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507EFC2A" w14:textId="0ACD0B50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CB4D8" w14:textId="7737B9CD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0D2974A" w14:textId="2FDFE117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0,00</w:t>
            </w:r>
          </w:p>
        </w:tc>
      </w:tr>
      <w:tr w:rsidR="00915BB8" w:rsidRPr="00162DC9" w14:paraId="08E20B67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AE33B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648 00 000 292 012 0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C038F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 xml:space="preserve">dobropis za predch.obd. </w:t>
            </w:r>
            <w:r>
              <w:rPr>
                <w:sz w:val="16"/>
                <w:szCs w:val="16"/>
              </w:rPr>
              <w:t>– energie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15679" w14:textId="653D8F2A" w:rsidR="00915BB8" w:rsidRPr="00F43971" w:rsidRDefault="00915BB8" w:rsidP="00915BB8">
            <w:pPr>
              <w:jc w:val="right"/>
              <w:rPr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2 807,87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50F2B68" w14:textId="3ACAED52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1201319D" w14:textId="15FF44F3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4 931,53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91F0A" w14:textId="7D04CFCD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E8895A7" w14:textId="3CA4EE26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0,36</w:t>
            </w:r>
          </w:p>
        </w:tc>
      </w:tr>
      <w:tr w:rsidR="00915BB8" w:rsidRPr="00162DC9" w14:paraId="54A15129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C18E7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648 00 000 292 017 00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42F62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D25F8">
              <w:rPr>
                <w:sz w:val="16"/>
                <w:szCs w:val="16"/>
              </w:rPr>
              <w:t>ratky - ročné zúčtovanie zdravotného pistenia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A97CC" w14:textId="05AA1E65" w:rsidR="00915BB8" w:rsidRPr="00F43971" w:rsidRDefault="00915BB8" w:rsidP="00915BB8">
            <w:pPr>
              <w:jc w:val="right"/>
              <w:rPr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68,29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EEE34BD" w14:textId="1E50F941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736A295F" w14:textId="2376F71A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2253C" w14:textId="25F254AC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51B553A" w14:textId="5CA7151D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0,00</w:t>
            </w:r>
          </w:p>
        </w:tc>
      </w:tr>
      <w:tr w:rsidR="00915BB8" w:rsidRPr="00162DC9" w14:paraId="1C10C423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3697C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648 00 000 292 027 00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E2A0D9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 xml:space="preserve">ostatné </w:t>
            </w:r>
            <w:r>
              <w:rPr>
                <w:sz w:val="16"/>
                <w:szCs w:val="16"/>
              </w:rPr>
              <w:t>výnosy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186C3" w14:textId="6A5CBDE3" w:rsidR="00915BB8" w:rsidRPr="00F43971" w:rsidRDefault="00915BB8" w:rsidP="00915BB8">
            <w:pPr>
              <w:jc w:val="right"/>
              <w:rPr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27,99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5DBD031" w14:textId="10E1D015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4CCEAA1D" w14:textId="41F8613D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0EADC" w14:textId="70B7300F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41EC8F9" w14:textId="3EBB938E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0,00</w:t>
            </w:r>
          </w:p>
        </w:tc>
      </w:tr>
      <w:tr w:rsidR="00915BB8" w:rsidRPr="00162DC9" w14:paraId="0EC7689A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137B9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648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039936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Ostatné výnosy z prevádzkovej činnosti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980C2" w14:textId="02EDAC53" w:rsidR="00915BB8" w:rsidRPr="00F43971" w:rsidRDefault="00915BB8" w:rsidP="00915BB8">
            <w:pPr>
              <w:jc w:val="right"/>
              <w:rPr>
                <w:b/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2 904,15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6D9200" w14:textId="3D187BD6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7B871031" w14:textId="6F53A4FE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4 931,53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5344C" w14:textId="76EDA5D2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9863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C33EAE7" w14:textId="15FF6BBE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0,36</w:t>
            </w:r>
          </w:p>
        </w:tc>
      </w:tr>
      <w:tr w:rsidR="00915BB8" w:rsidRPr="00162DC9" w14:paraId="162B1836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496C4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658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18A73C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Zúčt. ostat. oprav. položiek z prev. činnosti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46DF4" w14:textId="72F88D1E" w:rsidR="00915BB8" w:rsidRPr="00F43971" w:rsidRDefault="00915BB8" w:rsidP="00915BB8">
            <w:pPr>
              <w:jc w:val="right"/>
              <w:rPr>
                <w:b/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14 207,53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E8B1C94" w14:textId="02D514A5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49D44C2E" w14:textId="4385AF65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967,50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B688F" w14:textId="7AA68B09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9672CB6" w14:textId="6230C4D7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0,07</w:t>
            </w:r>
          </w:p>
        </w:tc>
      </w:tr>
      <w:tr w:rsidR="00915BB8" w:rsidRPr="00162DC9" w14:paraId="5FC62F9D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C9E25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662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5BB2B5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 xml:space="preserve">Úroky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3853F" w14:textId="444AB51B" w:rsidR="00915BB8" w:rsidRPr="00F43971" w:rsidRDefault="00915BB8" w:rsidP="00915BB8">
            <w:pPr>
              <w:jc w:val="right"/>
              <w:rPr>
                <w:b/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77BA445" w14:textId="03FC4D97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1D59B180" w14:textId="01395966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B4B74" w14:textId="102752BC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78A4D5A" w14:textId="4F9D9E02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0,00</w:t>
            </w:r>
          </w:p>
        </w:tc>
      </w:tr>
      <w:tr w:rsidR="00915BB8" w:rsidRPr="00162DC9" w14:paraId="3D2AAA73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D8389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691 00 000 312 007 00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4BEF04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z rozpočtu obce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D5AE6" w14:textId="0112AB4C" w:rsidR="00915BB8" w:rsidRPr="00F43971" w:rsidRDefault="00915BB8" w:rsidP="00915BB8">
            <w:pPr>
              <w:jc w:val="right"/>
              <w:rPr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559 200,00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134F981" w14:textId="6CC3A268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649 720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08549C70" w14:textId="283A52B0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649 724,00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22E9C" w14:textId="6082FAC9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BC2D9CF" w14:textId="1BDBCA7D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47,70</w:t>
            </w:r>
          </w:p>
        </w:tc>
      </w:tr>
      <w:tr w:rsidR="00915BB8" w:rsidRPr="00162DC9" w14:paraId="0CD58898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9C5DC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691 00 000 312 008 00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8858B8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z rozpočtu VÚC - NSK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075D8" w14:textId="444237F5" w:rsidR="00915BB8" w:rsidRPr="00F43971" w:rsidRDefault="00915BB8" w:rsidP="00915BB8">
            <w:pPr>
              <w:jc w:val="right"/>
              <w:rPr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475A1A1" w14:textId="59F3CC3D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0FC6863E" w14:textId="78EF2E27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8A973" w14:textId="0ACA80E3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3299212" w14:textId="15BF3B8A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0,00</w:t>
            </w:r>
          </w:p>
        </w:tc>
      </w:tr>
      <w:tr w:rsidR="00915BB8" w:rsidRPr="00162DC9" w14:paraId="0A3B1EE8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5F0B4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691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502026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Dotácie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E4E43" w14:textId="3B69986F" w:rsidR="00915BB8" w:rsidRPr="00F43971" w:rsidRDefault="00915BB8" w:rsidP="00915BB8">
            <w:pPr>
              <w:jc w:val="right"/>
              <w:rPr>
                <w:b/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559 200,00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3D2EF0" w14:textId="645BE403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649 720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553E9BC8" w14:textId="344740D9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649 724,00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B2564" w14:textId="2C8FA50B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1065016" w14:textId="1DBB532A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47,70</w:t>
            </w:r>
          </w:p>
        </w:tc>
      </w:tr>
      <w:tr w:rsidR="00915BB8" w:rsidRPr="00162DC9" w14:paraId="35B8891E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D65A1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692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07F92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príjmy</w:t>
            </w:r>
            <w:r w:rsidRPr="001D25F8">
              <w:rPr>
                <w:b/>
                <w:bCs/>
                <w:sz w:val="16"/>
                <w:szCs w:val="16"/>
              </w:rPr>
              <w:t xml:space="preserve"> z kapitálových transferov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AD2B7" w14:textId="5D09A4E0" w:rsidR="00915BB8" w:rsidRPr="00F43971" w:rsidRDefault="00915BB8" w:rsidP="00915BB8">
            <w:pPr>
              <w:jc w:val="right"/>
              <w:rPr>
                <w:b/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10 620,00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E3285AD" w14:textId="367246A1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10 790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733F3DD3" w14:textId="590C5632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10 795,00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3AAC8" w14:textId="49538F7C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52BA07C" w14:textId="25B4614A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0,79</w:t>
            </w:r>
          </w:p>
        </w:tc>
      </w:tr>
      <w:tr w:rsidR="00915BB8" w:rsidRPr="00162DC9" w14:paraId="4C3EAB3C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11619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693 00 000 312 001 01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97A86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bežný transfer zo ŠR - IAMPSVR SR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E3E6B" w14:textId="56071B50" w:rsidR="00915BB8" w:rsidRPr="00F43971" w:rsidRDefault="00915BB8" w:rsidP="00915BB8">
            <w:pPr>
              <w:jc w:val="right"/>
              <w:rPr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243 772,00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4FD839C" w14:textId="1405142D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84 650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1CAED183" w14:textId="21E3AFFB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88 797,12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86042" w14:textId="36E2FB6A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104,9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B81C3BB" w14:textId="3CD3D312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6,52</w:t>
            </w:r>
          </w:p>
        </w:tc>
      </w:tr>
      <w:tr w:rsidR="00915BB8" w:rsidRPr="00162DC9" w14:paraId="28A969F4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BEF85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693 00 000 312 001 02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0892C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bežný transfer zo ŠR - ÚPSVaR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B3E3E" w14:textId="69AFA227" w:rsidR="00915BB8" w:rsidRPr="00F43971" w:rsidRDefault="00915BB8" w:rsidP="00915BB8">
            <w:pPr>
              <w:jc w:val="right"/>
              <w:rPr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1 893,57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A0FA185" w14:textId="255530E8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72 550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74B452B7" w14:textId="5042062D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71 727,40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629CC" w14:textId="0FF3DAA5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98,9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70E3F90" w14:textId="1917ADCE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5,27</w:t>
            </w:r>
          </w:p>
        </w:tc>
      </w:tr>
      <w:tr w:rsidR="00915BB8" w:rsidRPr="00162DC9" w14:paraId="4CABD508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28C09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693 00 000 312 001 03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D2F94E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bežný transfer zo ŠR - MPSVR SR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2FC7A" w14:textId="11ECA70F" w:rsidR="00915BB8" w:rsidRPr="00F43971" w:rsidRDefault="00915BB8" w:rsidP="00915BB8">
            <w:pPr>
              <w:jc w:val="right"/>
              <w:rPr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199 462,56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48CB7AC" w14:textId="3C7384B7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244 130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056F3C25" w14:textId="36B721E5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243 934,52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3182F" w14:textId="2A9C179F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99,9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FA37427" w14:textId="414308E7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17,91</w:t>
            </w:r>
          </w:p>
        </w:tc>
      </w:tr>
      <w:tr w:rsidR="00915BB8" w:rsidRPr="00162DC9" w14:paraId="5FD1231D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87E14" w14:textId="77777777" w:rsidR="00915BB8" w:rsidRPr="00E16687" w:rsidRDefault="00915BB8" w:rsidP="00915BB8">
            <w:pPr>
              <w:rPr>
                <w:sz w:val="16"/>
                <w:szCs w:val="16"/>
              </w:rPr>
            </w:pPr>
            <w:r w:rsidRPr="00E16687">
              <w:rPr>
                <w:sz w:val="16"/>
                <w:szCs w:val="16"/>
              </w:rPr>
              <w:t>693 00 000 312 001 04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9ADDF" w14:textId="77777777" w:rsidR="00915BB8" w:rsidRPr="00E16687" w:rsidRDefault="00915BB8" w:rsidP="00915BB8">
            <w:pPr>
              <w:rPr>
                <w:sz w:val="16"/>
                <w:szCs w:val="16"/>
              </w:rPr>
            </w:pPr>
            <w:r w:rsidRPr="00E16687">
              <w:rPr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ežný transfer zo ŠR – mimoriad.</w:t>
            </w:r>
            <w:r w:rsidRPr="00E16687">
              <w:rPr>
                <w:sz w:val="16"/>
                <w:szCs w:val="16"/>
              </w:rPr>
              <w:t xml:space="preserve"> dotácia</w:t>
            </w:r>
            <w:r>
              <w:rPr>
                <w:sz w:val="16"/>
                <w:szCs w:val="16"/>
              </w:rPr>
              <w:t>-odmeny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FE700" w14:textId="3ED1ABB6" w:rsidR="00915BB8" w:rsidRPr="00F43971" w:rsidRDefault="00915BB8" w:rsidP="00915BB8">
            <w:pPr>
              <w:jc w:val="right"/>
              <w:rPr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56 446,02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6CDE488" w14:textId="43B94D1A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1 760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53C53289" w14:textId="36CFA75A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43 401,60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098CC" w14:textId="5753F76B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2466,0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6629A96" w14:textId="4B47A7E6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3,19</w:t>
            </w:r>
          </w:p>
        </w:tc>
      </w:tr>
      <w:tr w:rsidR="00915BB8" w:rsidRPr="00162DC9" w14:paraId="4734EA94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64EBD" w14:textId="64087FCE" w:rsidR="00915BB8" w:rsidRPr="00915BB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693 00 000 312 001 05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793E2" w14:textId="351BDC93" w:rsidR="00915BB8" w:rsidRPr="00915BB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NFP projekt POSII - MPSVR SR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11C2B" w14:textId="77777777" w:rsidR="00915BB8" w:rsidRPr="00F43971" w:rsidRDefault="00915BB8" w:rsidP="00915BB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CB27A01" w14:textId="17010F34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20 320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15FF7725" w14:textId="1EB0FFE8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18 288,00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A86CF" w14:textId="07561BBC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sz w:val="16"/>
                <w:szCs w:val="16"/>
              </w:rPr>
              <w:t>90,0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16267CC" w14:textId="0D72B478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1,34</w:t>
            </w:r>
          </w:p>
        </w:tc>
      </w:tr>
      <w:tr w:rsidR="00915BB8" w:rsidRPr="00162DC9" w14:paraId="106515D0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CF955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693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361E00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v samospr</w:t>
            </w:r>
            <w:r>
              <w:rPr>
                <w:b/>
                <w:bCs/>
                <w:sz w:val="16"/>
                <w:szCs w:val="16"/>
              </w:rPr>
              <w:t xml:space="preserve">áve </w:t>
            </w:r>
            <w:r w:rsidRPr="001D25F8">
              <w:rPr>
                <w:b/>
                <w:bCs/>
                <w:sz w:val="16"/>
                <w:szCs w:val="16"/>
              </w:rPr>
              <w:t>bež</w:t>
            </w:r>
            <w:r>
              <w:rPr>
                <w:b/>
                <w:bCs/>
                <w:sz w:val="16"/>
                <w:szCs w:val="16"/>
              </w:rPr>
              <w:t xml:space="preserve">né </w:t>
            </w:r>
            <w:r w:rsidRPr="001D25F8">
              <w:rPr>
                <w:b/>
                <w:bCs/>
                <w:sz w:val="16"/>
                <w:szCs w:val="16"/>
              </w:rPr>
              <w:t>transf</w:t>
            </w:r>
            <w:r>
              <w:rPr>
                <w:b/>
                <w:bCs/>
                <w:sz w:val="16"/>
                <w:szCs w:val="16"/>
              </w:rPr>
              <w:t xml:space="preserve">ery </w:t>
            </w:r>
            <w:r w:rsidRPr="001D25F8">
              <w:rPr>
                <w:b/>
                <w:bCs/>
                <w:sz w:val="16"/>
                <w:szCs w:val="16"/>
              </w:rPr>
              <w:t xml:space="preserve">zo ŠR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9C40A" w14:textId="0CB546FA" w:rsidR="00915BB8" w:rsidRPr="00F43971" w:rsidRDefault="00915BB8" w:rsidP="00915BB8">
            <w:pPr>
              <w:jc w:val="right"/>
              <w:rPr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501 574,15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F526589" w14:textId="048229C7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423 410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70E1190" w14:textId="10896407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466 148,64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47E27" w14:textId="01CF24E2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110,1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A288AE3" w14:textId="02C69865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34,22</w:t>
            </w:r>
          </w:p>
        </w:tc>
      </w:tr>
      <w:tr w:rsidR="00915BB8" w:rsidRPr="00162DC9" w14:paraId="53156574" w14:textId="77777777" w:rsidTr="00E56CB6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27CE5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697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E16BD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Granty - bežn</w:t>
            </w:r>
            <w:r>
              <w:rPr>
                <w:b/>
                <w:bCs/>
                <w:sz w:val="16"/>
                <w:szCs w:val="16"/>
              </w:rPr>
              <w:t>é</w:t>
            </w:r>
            <w:r w:rsidRPr="001D25F8">
              <w:rPr>
                <w:b/>
                <w:bCs/>
                <w:sz w:val="16"/>
                <w:szCs w:val="16"/>
              </w:rPr>
              <w:t xml:space="preserve"> transf</w:t>
            </w:r>
            <w:r>
              <w:rPr>
                <w:b/>
                <w:bCs/>
                <w:sz w:val="16"/>
                <w:szCs w:val="16"/>
              </w:rPr>
              <w:t>ery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B1752" w14:textId="2170A0D7" w:rsidR="00915BB8" w:rsidRPr="00F43971" w:rsidRDefault="00915BB8" w:rsidP="00915BB8">
            <w:pPr>
              <w:jc w:val="right"/>
              <w:rPr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2 185,00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4FA6348" w14:textId="17D10734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3 360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4BF875D" w14:textId="490E1C51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3 258,20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8DC32" w14:textId="3D613E1D" w:rsidR="00915BB8" w:rsidRPr="00915BB8" w:rsidRDefault="00915BB8" w:rsidP="00915BB8">
            <w:pPr>
              <w:jc w:val="right"/>
              <w:rPr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97,0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8E422BD" w14:textId="5698BB5F" w:rsidR="00915BB8" w:rsidRPr="005241AB" w:rsidRDefault="00915BB8" w:rsidP="00915BB8">
            <w:pPr>
              <w:jc w:val="right"/>
              <w:rPr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0,24</w:t>
            </w:r>
          </w:p>
        </w:tc>
      </w:tr>
      <w:tr w:rsidR="00915BB8" w:rsidRPr="00162DC9" w14:paraId="1DC1A69A" w14:textId="77777777" w:rsidTr="00A255F9">
        <w:trPr>
          <w:cantSplit/>
          <w:trHeight w:val="170"/>
        </w:trPr>
        <w:tc>
          <w:tcPr>
            <w:tcW w:w="503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  <w:hideMark/>
          </w:tcPr>
          <w:p w14:paraId="76E20734" w14:textId="77777777" w:rsidR="00915BB8" w:rsidRPr="00162DC9" w:rsidRDefault="00915BB8" w:rsidP="00915BB8">
            <w:pPr>
              <w:widowControl w:val="0"/>
              <w:ind w:left="851"/>
              <w:jc w:val="both"/>
              <w:rPr>
                <w:b/>
                <w:snapToGrid w:val="0"/>
                <w:sz w:val="16"/>
                <w:szCs w:val="16"/>
                <w:lang w:eastAsia="sk-SK"/>
              </w:rPr>
            </w:pPr>
            <w:r>
              <w:rPr>
                <w:b/>
                <w:snapToGrid w:val="0"/>
                <w:sz w:val="16"/>
                <w:szCs w:val="16"/>
                <w:lang w:eastAsia="sk-SK"/>
              </w:rPr>
              <w:t xml:space="preserve">        Príjmy</w:t>
            </w:r>
            <w:r w:rsidRPr="00162DC9">
              <w:rPr>
                <w:b/>
                <w:snapToGrid w:val="0"/>
                <w:sz w:val="16"/>
                <w:szCs w:val="16"/>
                <w:lang w:eastAsia="sk-SK"/>
              </w:rPr>
              <w:t xml:space="preserve"> spolu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583B3D97" w14:textId="2A9687D2" w:rsidR="00915BB8" w:rsidRPr="005241AB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5241AB">
              <w:rPr>
                <w:b/>
                <w:sz w:val="16"/>
                <w:szCs w:val="16"/>
              </w:rPr>
              <w:t>1 325 388,47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73B6B2AD" w14:textId="2D1A0D6F" w:rsidR="00915BB8" w:rsidRPr="00915BB8" w:rsidRDefault="00915BB8" w:rsidP="00915BB8">
            <w:pPr>
              <w:jc w:val="right"/>
              <w:rPr>
                <w:b/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1 310</w:t>
            </w:r>
            <w:r>
              <w:rPr>
                <w:b/>
                <w:bCs/>
                <w:sz w:val="16"/>
                <w:szCs w:val="16"/>
              </w:rPr>
              <w:t> </w:t>
            </w:r>
            <w:r w:rsidRPr="00915BB8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42F19B79" w14:textId="03802581" w:rsidR="00915BB8" w:rsidRPr="00915BB8" w:rsidRDefault="00915BB8" w:rsidP="00915BB8">
            <w:pPr>
              <w:jc w:val="right"/>
              <w:rPr>
                <w:b/>
                <w:sz w:val="16"/>
                <w:szCs w:val="16"/>
              </w:rPr>
            </w:pPr>
            <w:r w:rsidRPr="00915BB8">
              <w:rPr>
                <w:b/>
                <w:bCs/>
                <w:sz w:val="16"/>
                <w:szCs w:val="16"/>
              </w:rPr>
              <w:t>1 362 187,92</w:t>
            </w:r>
          </w:p>
        </w:tc>
        <w:tc>
          <w:tcPr>
            <w:tcW w:w="71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49E637EA" w14:textId="6AA41523" w:rsidR="00915BB8" w:rsidRPr="00915BB8" w:rsidRDefault="00915BB8" w:rsidP="00915BB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104,0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pct20" w:color="auto" w:fill="auto"/>
            <w:vAlign w:val="center"/>
          </w:tcPr>
          <w:p w14:paraId="1FFBE660" w14:textId="0D44CE9E" w:rsidR="00915BB8" w:rsidRPr="005241AB" w:rsidRDefault="00915BB8" w:rsidP="00915BB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100,00</w:t>
            </w:r>
          </w:p>
        </w:tc>
      </w:tr>
    </w:tbl>
    <w:p w14:paraId="29211E7D" w14:textId="77777777" w:rsidR="00A0737C" w:rsidRPr="00162DC9" w:rsidRDefault="00A0737C" w:rsidP="00A0737C">
      <w:pPr>
        <w:pStyle w:val="Nadpis4"/>
        <w:rPr>
          <w:rFonts w:ascii="Times New Roman" w:hAnsi="Times New Roman"/>
          <w:bCs/>
          <w:snapToGrid/>
          <w:sz w:val="16"/>
          <w:szCs w:val="16"/>
        </w:rPr>
      </w:pPr>
    </w:p>
    <w:tbl>
      <w:tblPr>
        <w:tblW w:w="95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30"/>
        <w:gridCol w:w="3402"/>
        <w:gridCol w:w="1134"/>
        <w:gridCol w:w="850"/>
        <w:gridCol w:w="1134"/>
        <w:gridCol w:w="711"/>
        <w:gridCol w:w="709"/>
      </w:tblGrid>
      <w:tr w:rsidR="00A0737C" w:rsidRPr="00162DC9" w14:paraId="447B2771" w14:textId="77777777" w:rsidTr="00F22B69">
        <w:trPr>
          <w:cantSplit/>
        </w:trPr>
        <w:tc>
          <w:tcPr>
            <w:tcW w:w="957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10" w:color="000000" w:fill="FFFFFF"/>
            <w:hideMark/>
          </w:tcPr>
          <w:p w14:paraId="769B7241" w14:textId="77777777" w:rsidR="00A0737C" w:rsidRPr="00162DC9" w:rsidRDefault="00A0737C">
            <w:pPr>
              <w:widowControl w:val="0"/>
              <w:jc w:val="center"/>
              <w:rPr>
                <w:b/>
                <w:snapToGrid w:val="0"/>
                <w:sz w:val="16"/>
                <w:szCs w:val="16"/>
                <w:lang w:eastAsia="sk-SK"/>
              </w:rPr>
            </w:pPr>
            <w:r w:rsidRPr="00162DC9">
              <w:rPr>
                <w:b/>
                <w:snapToGrid w:val="0"/>
                <w:sz w:val="16"/>
                <w:szCs w:val="16"/>
                <w:lang w:eastAsia="sk-SK"/>
              </w:rPr>
              <w:t>N Á K L A D Y</w:t>
            </w:r>
          </w:p>
        </w:tc>
      </w:tr>
      <w:tr w:rsidR="000B348E" w:rsidRPr="00162DC9" w14:paraId="48A1650A" w14:textId="77777777" w:rsidTr="00B523C7">
        <w:trPr>
          <w:trHeight w:val="398"/>
        </w:trPr>
        <w:tc>
          <w:tcPr>
            <w:tcW w:w="1630" w:type="dxa"/>
            <w:tcBorders>
              <w:top w:val="nil"/>
              <w:left w:val="single" w:sz="12" w:space="0" w:color="000000"/>
              <w:right w:val="single" w:sz="6" w:space="0" w:color="000000"/>
            </w:tcBorders>
            <w:hideMark/>
          </w:tcPr>
          <w:p w14:paraId="43A4EF65" w14:textId="77777777" w:rsidR="000B348E" w:rsidRPr="00162DC9" w:rsidRDefault="000B348E" w:rsidP="00200AAF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162DC9">
              <w:rPr>
                <w:snapToGrid w:val="0"/>
                <w:sz w:val="16"/>
                <w:szCs w:val="16"/>
                <w:lang w:eastAsia="sk-SK"/>
              </w:rPr>
              <w:t>Číslo účtu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80CB43" w14:textId="77777777" w:rsidR="000B348E" w:rsidRPr="00162DC9" w:rsidRDefault="000B348E" w:rsidP="00200AAF">
            <w:pPr>
              <w:widowControl w:val="0"/>
              <w:jc w:val="both"/>
              <w:rPr>
                <w:snapToGrid w:val="0"/>
                <w:sz w:val="16"/>
                <w:szCs w:val="16"/>
                <w:lang w:eastAsia="sk-SK"/>
              </w:rPr>
            </w:pPr>
            <w:r w:rsidRPr="00162DC9">
              <w:rPr>
                <w:snapToGrid w:val="0"/>
                <w:sz w:val="16"/>
                <w:szCs w:val="16"/>
                <w:lang w:eastAsia="sk-SK"/>
              </w:rPr>
              <w:t>Názov účtu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028D73" w14:textId="77777777" w:rsidR="000B348E" w:rsidRPr="00162DC9" w:rsidRDefault="000B348E" w:rsidP="005241AB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 w:rsidRPr="00162DC9">
              <w:rPr>
                <w:snapToGrid w:val="0"/>
                <w:sz w:val="16"/>
                <w:szCs w:val="16"/>
                <w:lang w:eastAsia="sk-SK"/>
              </w:rPr>
              <w:t>Skutočnosť  201</w:t>
            </w:r>
            <w:r w:rsidR="005241AB">
              <w:rPr>
                <w:snapToGrid w:val="0"/>
                <w:sz w:val="16"/>
                <w:szCs w:val="16"/>
                <w:lang w:eastAsia="sk-SK"/>
              </w:rPr>
              <w:t>9</w:t>
            </w:r>
            <w:r w:rsidRPr="00162DC9">
              <w:rPr>
                <w:snapToGrid w:val="0"/>
                <w:sz w:val="16"/>
                <w:szCs w:val="16"/>
                <w:lang w:eastAsia="sk-SK"/>
              </w:rPr>
              <w:t xml:space="preserve"> v eur 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F952E2" w14:textId="77777777" w:rsidR="000B348E" w:rsidRPr="00162DC9" w:rsidRDefault="000B348E" w:rsidP="00200AAF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 w:rsidRPr="00162DC9">
              <w:rPr>
                <w:snapToGrid w:val="0"/>
                <w:sz w:val="16"/>
                <w:szCs w:val="16"/>
                <w:lang w:eastAsia="sk-SK"/>
              </w:rPr>
              <w:t>Rozpočet v eur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EDADB2" w14:textId="77777777" w:rsidR="000B348E" w:rsidRPr="00162DC9" w:rsidRDefault="000B348E" w:rsidP="00200AAF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 w:rsidRPr="00162DC9">
              <w:rPr>
                <w:snapToGrid w:val="0"/>
                <w:sz w:val="16"/>
                <w:szCs w:val="16"/>
                <w:lang w:eastAsia="sk-SK"/>
              </w:rPr>
              <w:t xml:space="preserve">Skutočnosť </w:t>
            </w:r>
          </w:p>
          <w:p w14:paraId="512D80C5" w14:textId="72234CD4" w:rsidR="000B348E" w:rsidRPr="00162DC9" w:rsidRDefault="00BB542E" w:rsidP="00200AAF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 w:rsidRPr="00162DC9">
              <w:rPr>
                <w:snapToGrid w:val="0"/>
                <w:sz w:val="16"/>
                <w:szCs w:val="16"/>
                <w:lang w:eastAsia="sk-SK"/>
              </w:rPr>
              <w:t xml:space="preserve"> </w:t>
            </w:r>
            <w:r w:rsidR="007728DC">
              <w:rPr>
                <w:snapToGrid w:val="0"/>
                <w:sz w:val="16"/>
                <w:szCs w:val="16"/>
                <w:lang w:eastAsia="sk-SK"/>
              </w:rPr>
              <w:t>2021</w:t>
            </w:r>
            <w:r w:rsidRPr="00162DC9">
              <w:rPr>
                <w:snapToGrid w:val="0"/>
                <w:sz w:val="16"/>
                <w:szCs w:val="16"/>
                <w:lang w:eastAsia="sk-SK"/>
              </w:rPr>
              <w:t xml:space="preserve"> </w:t>
            </w:r>
            <w:r w:rsidR="000B348E" w:rsidRPr="00162DC9">
              <w:rPr>
                <w:snapToGrid w:val="0"/>
                <w:sz w:val="16"/>
                <w:szCs w:val="16"/>
                <w:lang w:eastAsia="sk-SK"/>
              </w:rPr>
              <w:t>v eur</w:t>
            </w: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B1F030" w14:textId="77777777" w:rsidR="000B348E" w:rsidRPr="00162DC9" w:rsidRDefault="000B348E" w:rsidP="0095710C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 w:rsidRPr="00162DC9">
              <w:rPr>
                <w:snapToGrid w:val="0"/>
                <w:sz w:val="16"/>
                <w:szCs w:val="16"/>
                <w:lang w:eastAsia="sk-SK"/>
              </w:rPr>
              <w:t>Plnenie v %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1A584D7D" w14:textId="77777777" w:rsidR="000B348E" w:rsidRPr="00162DC9" w:rsidRDefault="000B348E" w:rsidP="00200AAF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 w:rsidRPr="00162DC9">
              <w:rPr>
                <w:snapToGrid w:val="0"/>
                <w:sz w:val="16"/>
                <w:szCs w:val="16"/>
                <w:lang w:eastAsia="sk-SK"/>
              </w:rPr>
              <w:t>Podiel na celku</w:t>
            </w:r>
          </w:p>
        </w:tc>
      </w:tr>
      <w:tr w:rsidR="00915BB8" w:rsidRPr="00162DC9" w14:paraId="10BBC8C8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E060C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501 00 000 633 001 00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AFD43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Interiérové vybavenie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2B368" w14:textId="691B564E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1 958,64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6E95BE0" w14:textId="21CE5905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3 160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1176519B" w14:textId="0439DFAC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3 151,62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567C0" w14:textId="3B468E9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99,7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D09EC51" w14:textId="1CD83CA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0,23</w:t>
            </w:r>
          </w:p>
        </w:tc>
      </w:tr>
      <w:tr w:rsidR="00915BB8" w:rsidRPr="00162DC9" w14:paraId="33F9D7BC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2539C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501 00 000 633 002 00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E4EEE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Výpočtová technika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6D056" w14:textId="58CADFDA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1 204,45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C333ED8" w14:textId="2E9B7C5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4FEC8DF" w14:textId="1DFD7C0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578,91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FC23" w14:textId="208D0140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91,9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9119E7B" w14:textId="5C75B7C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0,04</w:t>
            </w:r>
          </w:p>
        </w:tc>
      </w:tr>
      <w:tr w:rsidR="00915BB8" w:rsidRPr="00162DC9" w14:paraId="528DF86D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6154D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501 00 000 633 003 00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BE1D2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telekomunikačná technika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30DA2" w14:textId="79FA8F2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8FEB93F" w14:textId="2B178091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0F1584F9" w14:textId="3FAC148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B0B30" w14:textId="479BDDA0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2091C43" w14:textId="41921C8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</w:tr>
      <w:tr w:rsidR="00915BB8" w:rsidRPr="00162DC9" w14:paraId="44A00AD0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04F61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501 00 000 633 004 00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217A6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prevádzkové stroje, prístroje, technika a náradie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22C38" w14:textId="1C52A6A8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1 618,15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667565B" w14:textId="1D5CC22E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568BE1F" w14:textId="0A922A78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1 292,80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275AA" w14:textId="2473E33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77,0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C78E2C1" w14:textId="0CE0492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0,10</w:t>
            </w:r>
          </w:p>
        </w:tc>
      </w:tr>
      <w:tr w:rsidR="00915BB8" w:rsidRPr="00162DC9" w14:paraId="7642A30F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B9B6A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501 00 000 633 005 00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600C9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špeciál. stroje, prístroje, zariad, technika a náradie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8D93D" w14:textId="29D04CA1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522D82C" w14:textId="1362983D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44CBDD63" w14:textId="48770B71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8EACA" w14:textId="19FEB92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75440B0" w14:textId="5C1100FA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</w:tr>
      <w:tr w:rsidR="00915BB8" w:rsidRPr="00162DC9" w14:paraId="1D553A17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671DA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501 00 000 633 006 01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ABEB1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 xml:space="preserve">všeobecný materiál - kancelárske potreby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267F0" w14:textId="37188EE9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795,40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90A41A5" w14:textId="135F566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49854084" w14:textId="4B838B1C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931,73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8DF2C" w14:textId="107C802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85,5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7665EF2" w14:textId="134CF68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0,07</w:t>
            </w:r>
          </w:p>
        </w:tc>
      </w:tr>
      <w:tr w:rsidR="00915BB8" w:rsidRPr="00162DC9" w14:paraId="6664D6C6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24577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501 00 000 633 006 02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FE084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všeobecný materiál - čistiace potreby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4EC37" w14:textId="442F52FE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3 446,13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AC6BFA9" w14:textId="0A99EF1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3 120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35B3B3C0" w14:textId="4E75DD4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3 111,42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3A23E" w14:textId="1AB604A5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99,7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8740808" w14:textId="53DCF559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0,23</w:t>
            </w:r>
          </w:p>
        </w:tc>
      </w:tr>
      <w:tr w:rsidR="00915BB8" w:rsidRPr="00162DC9" w14:paraId="2849C96A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048CA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501 00 000 633 006 03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54593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všeobecný materiál - ostatný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AEA3A" w14:textId="668FA5A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3 353,19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487408" w14:textId="5EBD352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3 360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05984342" w14:textId="1BAC8FCE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3 458,89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8E11E" w14:textId="461590A0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102,9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5C100D6" w14:textId="445A2C35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0,26</w:t>
            </w:r>
          </w:p>
        </w:tc>
      </w:tr>
      <w:tr w:rsidR="00915BB8" w:rsidRPr="00162DC9" w14:paraId="2FA43132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0BFC6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501 00 000 633 009 00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9E7B8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Knihy, časopisy, noviny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B610D" w14:textId="2FD2C72B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1 114,80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916F615" w14:textId="525EBE2D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70EB4C9B" w14:textId="17B2A4C8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573,42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6D35E" w14:textId="3B685DBB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95,6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B4776C4" w14:textId="2DE096F1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0,04</w:t>
            </w:r>
          </w:p>
        </w:tc>
      </w:tr>
      <w:tr w:rsidR="00915BB8" w:rsidRPr="00162DC9" w14:paraId="69994A14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00588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501 00 000 633 010 00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11F5B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pracovné odevy, obuv, pomôcky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C9D94" w14:textId="442F8BB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2 884,44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2B62776" w14:textId="1C0B646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3 600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114948A" w14:textId="7C16CC5B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1 966,88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32E3B" w14:textId="11AAA73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54,6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2614B7A" w14:textId="5ADD88AD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0,15</w:t>
            </w:r>
          </w:p>
        </w:tc>
      </w:tr>
      <w:tr w:rsidR="00915BB8" w:rsidRPr="00162DC9" w14:paraId="49DA6CE5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BDB67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501 00 000 634 006 00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CCBBF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pracovné odevy, obuv, pomôcky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1233F" w14:textId="6F10F108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70,20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31FEF4" w14:textId="7FD12850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100EB308" w14:textId="1604929B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68,59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6EBF6" w14:textId="4878FC6E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76,2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1C6FCBC" w14:textId="6478E3AC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0,01</w:t>
            </w:r>
          </w:p>
        </w:tc>
      </w:tr>
      <w:tr w:rsidR="00915BB8" w:rsidRPr="00162DC9" w14:paraId="24818256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07AAA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501 00 000 633 011 00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EA4B2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potraviny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131CE" w14:textId="77FBA728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25 855,92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AA09050" w14:textId="0CC323EA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23 900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5CCD3D27" w14:textId="35458719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24 970,90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FF72E" w14:textId="475CA1AC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104,5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1AA7CC6" w14:textId="47B32A49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1,85</w:t>
            </w:r>
          </w:p>
        </w:tc>
      </w:tr>
      <w:tr w:rsidR="00915BB8" w:rsidRPr="00162DC9" w14:paraId="0C57083E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1DEE2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501 00 000 633 015 00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03C14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palivá ako zdroj energie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D72AF" w14:textId="0C488F10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29,51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D754584" w14:textId="3F6A1473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6F8BDA9" w14:textId="639F6920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31,41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0C022" w14:textId="7590D94C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78,5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F27939E" w14:textId="50ED2F4C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</w:tr>
      <w:tr w:rsidR="00915BB8" w:rsidRPr="00162DC9" w14:paraId="38BCD311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3DEF6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501 00 000 634 001 00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D2BD5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palivo, mazivá, oleje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74128" w14:textId="56A51115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671,38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74B5D8B" w14:textId="363C45A9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3150784F" w14:textId="41493013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786,07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44E3B" w14:textId="2FC60DEA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89,3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6DA1DFA" w14:textId="5C1088A5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0,06</w:t>
            </w:r>
          </w:p>
        </w:tc>
      </w:tr>
      <w:tr w:rsidR="00915BB8" w:rsidRPr="00162DC9" w14:paraId="37484180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A0573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501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FD131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Spotreba materiálu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8F20F" w14:textId="158D3C48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43 003,21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86AF834" w14:textId="01571C74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42 270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0AC092B3" w14:textId="05EB40F2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40 922,64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88C29" w14:textId="2D273D3D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96,8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0B5BE09" w14:textId="55650A69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3,03</w:t>
            </w:r>
          </w:p>
        </w:tc>
      </w:tr>
      <w:tr w:rsidR="00915BB8" w:rsidRPr="00162DC9" w14:paraId="0A06D865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5AA5B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502 00 000 632 001 01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5639C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elektrina - energie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B4FDC" w14:textId="664E4DFA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8 293,38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9236BE3" w14:textId="204D300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8 330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EEEA973" w14:textId="4C376E0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7 605,55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76D48" w14:textId="0584F051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91,3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D582818" w14:textId="58040AD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0,56</w:t>
            </w:r>
          </w:p>
        </w:tc>
      </w:tr>
      <w:tr w:rsidR="00915BB8" w:rsidRPr="00162DC9" w14:paraId="27178C6C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84C98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502 00 000 632 001 02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F3C03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plyn - energie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DFBEE" w14:textId="65125605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9 844,79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1B6C62E" w14:textId="2E21F6BD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10 720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BDDC20D" w14:textId="68036F73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9 834,46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A69C7" w14:textId="66D770DB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91,7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E68D747" w14:textId="721178D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0,73</w:t>
            </w:r>
          </w:p>
        </w:tc>
      </w:tr>
      <w:tr w:rsidR="00915BB8" w:rsidRPr="00162DC9" w14:paraId="17D62144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2C59A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502 00 000 632 001 03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391E4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dodávka tepla - energie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0B5B6" w14:textId="0B7AF4BB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31 778,12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5D7F7CF" w14:textId="2355D6E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29 280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94AA13C" w14:textId="2F222D11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32 892,86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836E4" w14:textId="4D27B42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112,3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EFE963A" w14:textId="073700E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2,43</w:t>
            </w:r>
          </w:p>
        </w:tc>
      </w:tr>
      <w:tr w:rsidR="00915BB8" w:rsidRPr="00162DC9" w14:paraId="411BB354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6DA4A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502 00 000 632 002 01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0FF48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vodné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E420C" w14:textId="070B678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4 527,00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778BED9" w14:textId="642980DE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4 620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3E3E414E" w14:textId="2741A94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4 799,01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C2932" w14:textId="1D07E07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103,9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BA55786" w14:textId="523AD64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0,36</w:t>
            </w:r>
          </w:p>
        </w:tc>
      </w:tr>
      <w:tr w:rsidR="00915BB8" w:rsidRPr="00162DC9" w14:paraId="6C2E092E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B7CE6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502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36629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Spotreba energií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30E3B" w14:textId="5B8F655B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54 443,29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D25D762" w14:textId="363B193E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52 950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FC49E4B" w14:textId="144422E3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55 131,88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99F53" w14:textId="14FB1D42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104,1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7622B90" w14:textId="009E28B3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4,08</w:t>
            </w:r>
          </w:p>
        </w:tc>
      </w:tr>
      <w:tr w:rsidR="00915BB8" w:rsidRPr="00162DC9" w14:paraId="0D821ED3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309B2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511 00 000 634 002 00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7BF5E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servis, údržba, opravy a výdavky s tým spojené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53A7C" w14:textId="2730408E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831,03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8918FDF" w14:textId="4E8C059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33493C46" w14:textId="6CBF2BEC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1 056,34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A103D" w14:textId="7D04FFA1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121,4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06DC097" w14:textId="43CFD04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0,08</w:t>
            </w:r>
          </w:p>
        </w:tc>
      </w:tr>
      <w:tr w:rsidR="00915BB8" w:rsidRPr="00162DC9" w14:paraId="4E804ABD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54072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511 00 000 635 001 00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638CF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údržba interiérového vybavenie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E21D5" w14:textId="0129620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A04D0E7" w14:textId="16761953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55CF16AB" w14:textId="4BB63D59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5756B" w14:textId="295C620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A962E6F" w14:textId="5828EF65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</w:tr>
      <w:tr w:rsidR="00915BB8" w:rsidRPr="00162DC9" w14:paraId="349E2E87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01C83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511 00 000 635 002 00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29DFD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údržba výpočtovej techniky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3C8EE" w14:textId="2BA2633D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3801A05" w14:textId="3574DB85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3472F733" w14:textId="5F16516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24103" w14:textId="763D1528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504CFA1" w14:textId="2061A9B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</w:tr>
      <w:tr w:rsidR="00915BB8" w:rsidRPr="00162DC9" w14:paraId="7312D338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BBF1F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511 00 000 635 003 00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FC614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údržba telekomunikačnej techniky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EC17B" w14:textId="0FC5D39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841922E" w14:textId="5DB80FC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691CA59" w14:textId="7941C6F0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C97CB" w14:textId="6B79E53D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82809F5" w14:textId="3E5C3F55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</w:tr>
      <w:tr w:rsidR="00915BB8" w:rsidRPr="00162DC9" w14:paraId="48419016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E0CAC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511 00 000 635 004 00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8E9BE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údr</w:t>
            </w:r>
            <w:r>
              <w:rPr>
                <w:sz w:val="16"/>
                <w:szCs w:val="16"/>
              </w:rPr>
              <w:t>žba prevádz. strojov, prístr.</w:t>
            </w:r>
            <w:r w:rsidRPr="001D25F8">
              <w:rPr>
                <w:sz w:val="16"/>
                <w:szCs w:val="16"/>
              </w:rPr>
              <w:t>, techniky a náradia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BEDE5" w14:textId="3352D7DB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243,92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6D25C28" w14:textId="73F6888D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7F264F02" w14:textId="53E17FE8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1EFE4" w14:textId="0CF4DCB3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44CFAE1" w14:textId="28C36458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</w:tr>
      <w:tr w:rsidR="00915BB8" w:rsidRPr="00162DC9" w14:paraId="5D1F2FA1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169B2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511 00 000 635 005 00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09300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údr</w:t>
            </w:r>
            <w:r>
              <w:rPr>
                <w:sz w:val="16"/>
                <w:szCs w:val="16"/>
              </w:rPr>
              <w:t>žba špeciál. strojov, prístr.</w:t>
            </w:r>
            <w:r w:rsidRPr="001D25F8">
              <w:rPr>
                <w:sz w:val="16"/>
                <w:szCs w:val="16"/>
              </w:rPr>
              <w:t>, techniky a náradia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44FD2" w14:textId="0C2FAACA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251,94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DC72FE9" w14:textId="6AED48FA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0D85EAF8" w14:textId="2C1583D3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311,09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3E02B" w14:textId="506F09CC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61,0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50BB4AC" w14:textId="4ED7B04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0,02</w:t>
            </w:r>
          </w:p>
        </w:tc>
      </w:tr>
      <w:tr w:rsidR="00915BB8" w:rsidRPr="00162DC9" w14:paraId="04DC08B2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14:paraId="10732B27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511 00 000 635 006 00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2D4B2DB8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údržba budov, priestorov a objektov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825A850" w14:textId="1BB7C863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8 905,49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14:paraId="17B6CEF2" w14:textId="43924D1D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5B2DD123" w14:textId="5EA529A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7BD008A" w14:textId="013BB68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14:paraId="78CA52EB" w14:textId="6AD5F7C3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</w:tr>
      <w:tr w:rsidR="00915BB8" w:rsidRPr="00162DC9" w14:paraId="176F6A84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649F1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511 00 000 635 009 00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F5BA6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Softvér a licencie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BB285" w14:textId="748F343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632,00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CBC492B" w14:textId="2D8EDFD0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3E4FE0F2" w14:textId="5D2D0A33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663,53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57417" w14:textId="23ED25FD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78,1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9F35778" w14:textId="5BD71E1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0,05</w:t>
            </w:r>
          </w:p>
        </w:tc>
      </w:tr>
      <w:tr w:rsidR="00915BB8" w:rsidRPr="00162DC9" w14:paraId="34EA3835" w14:textId="77777777" w:rsidTr="00B523C7">
        <w:trPr>
          <w:trHeight w:val="170"/>
        </w:trPr>
        <w:tc>
          <w:tcPr>
            <w:tcW w:w="163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60E37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511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C19AB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Opravy a udržovanie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165C0" w14:textId="34D458E0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10 888,38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A494C2B" w14:textId="66AB627A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2 950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8FBEA29" w14:textId="57EDCCA4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2 030,96</w:t>
            </w: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2E6E2" w14:textId="58D0A61D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68,8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E704A95" w14:textId="57818E03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0,15</w:t>
            </w:r>
          </w:p>
        </w:tc>
      </w:tr>
      <w:tr w:rsidR="00915BB8" w:rsidRPr="00162DC9" w14:paraId="62D3D891" w14:textId="77777777" w:rsidTr="00B523C7">
        <w:trPr>
          <w:trHeight w:val="170"/>
        </w:trPr>
        <w:tc>
          <w:tcPr>
            <w:tcW w:w="163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B0952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lastRenderedPageBreak/>
              <w:t>512 00 000 631 001 00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14DE1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tuzemské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58854" w14:textId="51624E88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162,40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23BE552" w14:textId="2031DD03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ED9365B" w14:textId="33F8805A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112,90</w:t>
            </w: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72A69" w14:textId="5F60C261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102,6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3F2C09C" w14:textId="1E0DDA3C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0,01</w:t>
            </w:r>
          </w:p>
        </w:tc>
      </w:tr>
      <w:tr w:rsidR="00915BB8" w:rsidRPr="00162DC9" w14:paraId="48E23665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81FD8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512 00 000 631 002 00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A9442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zahraničné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68C4F" w14:textId="436BAA59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8716E7E" w14:textId="1479DEDB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72A8AFA9" w14:textId="22672DBC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64,58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7E912" w14:textId="6B524549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92,3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96528FC" w14:textId="4E38E001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</w:tr>
      <w:tr w:rsidR="00915BB8" w:rsidRPr="00162DC9" w14:paraId="2A9A93DF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D9B48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512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AE3C9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Cestovné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16C90" w14:textId="1472E43D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162,40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7EA249" w14:textId="76F66226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924996C" w14:textId="65203933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177,48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E81F9" w14:textId="203F3ADD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98,6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96D2112" w14:textId="34C1E1E4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0,01</w:t>
            </w:r>
          </w:p>
        </w:tc>
      </w:tr>
      <w:tr w:rsidR="00915BB8" w:rsidRPr="00162DC9" w14:paraId="74F7FE53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78DCF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513 00 000 633 016 00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7EFBB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 xml:space="preserve">reprezentačné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48EE1" w14:textId="16AAABB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40,31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A5A458D" w14:textId="0D03A4C0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42AF6C8" w14:textId="5FD400B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45,34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A3836" w14:textId="632C315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45,3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D5B5C7D" w14:textId="316DADAC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</w:tr>
      <w:tr w:rsidR="00915BB8" w:rsidRPr="00162DC9" w14:paraId="333F4BB7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4AAF7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513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FA677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Náklady na reprezentáciu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1E9D0" w14:textId="2C8A3DC2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40,31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B13AE73" w14:textId="57AC7BDF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5D183C1B" w14:textId="0F18F26E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45,34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6B8D8" w14:textId="4B192653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45,3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3ADF290" w14:textId="1EE0191E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915BB8" w:rsidRPr="00162DC9" w14:paraId="2D941A83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8774F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518 00 000 632 002 02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5E4A5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stočné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16AB4" w14:textId="4E7010B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2 217,39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7975048" w14:textId="16305B0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2 340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32EFD2A4" w14:textId="58201DAA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2 692,40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0BA6A" w14:textId="631ED69A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115,1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0AC505F" w14:textId="311BB59A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0,20</w:t>
            </w:r>
          </w:p>
        </w:tc>
      </w:tr>
      <w:tr w:rsidR="00915BB8" w:rsidRPr="00162DC9" w14:paraId="4A86FEF8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9F0CD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518 00 000 632 003 00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7C0D0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poštové služby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CCB52" w14:textId="3C3F3DFD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304,56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2B0E7E0" w14:textId="0F129EC1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17BC431C" w14:textId="5861025E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266,53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74EA2" w14:textId="1CA4A91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63,5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2405EF1" w14:textId="73F7A22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0,02</w:t>
            </w:r>
          </w:p>
        </w:tc>
      </w:tr>
      <w:tr w:rsidR="00915BB8" w:rsidRPr="00162DC9" w14:paraId="7E402E8B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04B82" w14:textId="77777777" w:rsidR="00915BB8" w:rsidRPr="005241AB" w:rsidRDefault="00915BB8" w:rsidP="00915BB8">
            <w:pPr>
              <w:rPr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518 00 000 632 004 00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D84C8" w14:textId="77777777" w:rsidR="00915BB8" w:rsidRPr="005241AB" w:rsidRDefault="00915BB8" w:rsidP="00915BB8">
            <w:pPr>
              <w:rPr>
                <w:sz w:val="16"/>
                <w:szCs w:val="16"/>
              </w:rPr>
            </w:pPr>
            <w:r w:rsidRPr="005241AB">
              <w:rPr>
                <w:sz w:val="16"/>
                <w:szCs w:val="16"/>
              </w:rPr>
              <w:t>komunikačná infraštruktúra - internet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BBC3C" w14:textId="6139DB2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159,32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0E0F988" w14:textId="7E13D6D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1D17E92" w14:textId="5A25732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477,96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1684C" w14:textId="69C0A8C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111,2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43B33D4" w14:textId="1F17471D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0,04</w:t>
            </w:r>
          </w:p>
        </w:tc>
      </w:tr>
      <w:tr w:rsidR="00915BB8" w:rsidRPr="00162DC9" w14:paraId="6B1E3EEA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6853A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518 00 000 632 005 00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1F04A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telekomunikačné služby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C2837" w14:textId="0398D1D1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1 800,76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03F9DF3" w14:textId="5B0FEA31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2 130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739B3031" w14:textId="0C983EA8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2 037,12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4BB7E" w14:textId="47A8793D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95,6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BE995A3" w14:textId="253FFA9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0,15</w:t>
            </w:r>
          </w:p>
        </w:tc>
      </w:tr>
      <w:tr w:rsidR="00915BB8" w:rsidRPr="00162DC9" w14:paraId="01923CA9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099C3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518 00 000 634 004 00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77FF7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prepravné a prenájom doprav.prostr. (zájazdy)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5146E" w14:textId="18B5FB5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1 770,00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01D8771" w14:textId="227C6B9D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2 860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7E1DED4" w14:textId="1A391ED5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2 847,84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E509E" w14:textId="1C609F15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99,6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ED7A2EE" w14:textId="41C3A9F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0,21</w:t>
            </w:r>
          </w:p>
        </w:tc>
      </w:tr>
      <w:tr w:rsidR="00915BB8" w:rsidRPr="00162DC9" w14:paraId="109CFC50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DDBB6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518 00 000 637 001 01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2B76D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školenia, kurzy, semináre, porady</w:t>
            </w:r>
            <w:r>
              <w:rPr>
                <w:sz w:val="16"/>
                <w:szCs w:val="16"/>
              </w:rPr>
              <w:t>, konfer.</w:t>
            </w:r>
            <w:r w:rsidRPr="001D25F8">
              <w:rPr>
                <w:sz w:val="16"/>
                <w:szCs w:val="16"/>
              </w:rPr>
              <w:t>, symp.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39B87" w14:textId="18773BB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6825618" w14:textId="0A5C518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12DBE91" w14:textId="12B192D9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172,00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4B770" w14:textId="415B55A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90,5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12E19B4" w14:textId="67F14101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0,01</w:t>
            </w:r>
          </w:p>
        </w:tc>
      </w:tr>
      <w:tr w:rsidR="00915BB8" w:rsidRPr="00162DC9" w14:paraId="7193A7D8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84E85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518 00 000 637 001 02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92CC5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občerstvenie, pohostenie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73D22" w14:textId="313A23BC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2 112,15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2712AB3" w14:textId="2D57A7B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2 570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7A7FFDB3" w14:textId="16C9137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2 259,47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4B2CB" w14:textId="3AFC4765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87,9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FBBC57A" w14:textId="7B4BCA00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0,17</w:t>
            </w:r>
          </w:p>
        </w:tc>
      </w:tr>
      <w:tr w:rsidR="00915BB8" w:rsidRPr="00162DC9" w14:paraId="64E7CC80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AF118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518 00 000 637 003 00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007A6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propagácia, reklama a inzercia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254A8" w14:textId="1E79B7BE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E06737F" w14:textId="259159D0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78898708" w14:textId="542F451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E2B14" w14:textId="347B97D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D976AC4" w14:textId="047C19CD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</w:tr>
      <w:tr w:rsidR="00915BB8" w:rsidRPr="00162DC9" w14:paraId="71F8D53C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D2889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518 00 000 637 004 00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8E809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všeobecné služby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A7A10" w14:textId="3E8AC2B3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1 921,76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50974A8" w14:textId="27F67E0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2 890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46CD1764" w14:textId="364DA0FE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3 143,23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7204F" w14:textId="5B2610EE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108,8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D6F4D64" w14:textId="5E646070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0,23</w:t>
            </w:r>
          </w:p>
        </w:tc>
      </w:tr>
      <w:tr w:rsidR="00915BB8" w:rsidRPr="00162DC9" w14:paraId="3E240F27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94BD1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518 00 000 637 005 00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E75DB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špeciálne služby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C1FCF" w14:textId="6C5C1C39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263,25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1DD2C74" w14:textId="4BD48AB1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CFF3954" w14:textId="33D9989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203,00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72787" w14:textId="3DC0C9F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67,7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2C441FC" w14:textId="2810665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0,02</w:t>
            </w:r>
          </w:p>
        </w:tc>
      </w:tr>
      <w:tr w:rsidR="00915BB8" w:rsidRPr="00162DC9" w14:paraId="1174FB22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62444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518 00 000 637 014 00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9E7B2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stravovanie klientov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A6AD6" w14:textId="24B3B6B0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3315F0D" w14:textId="1832E323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181817E5" w14:textId="73406CC9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95913" w14:textId="099A4845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1BB172D" w14:textId="7ED32C3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</w:tr>
      <w:tr w:rsidR="00915BB8" w:rsidRPr="00162DC9" w14:paraId="15310AEC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2FC66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518 00 000 637 017 00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9C5F8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provízia za stravné poukážky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CB109" w14:textId="1D743AB5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B405626" w14:textId="06555B09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5E35CC44" w14:textId="13921C59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A2C16" w14:textId="67563F0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2AA2A99" w14:textId="72BCA7F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</w:tr>
      <w:tr w:rsidR="00915BB8" w:rsidRPr="00162DC9" w14:paraId="63A5A52C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CC353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518 00 000 637 034 00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DF47B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platby zdravotníckym zariadeniam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90EC4" w14:textId="0EFCF12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1 086,70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0384740" w14:textId="4A847FF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7A12381D" w14:textId="582D8995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1 482,10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FB6E2" w14:textId="6604001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102,2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817C9CE" w14:textId="4283EF2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0,11</w:t>
            </w:r>
          </w:p>
        </w:tc>
      </w:tr>
      <w:tr w:rsidR="00915BB8" w:rsidRPr="00162DC9" w14:paraId="2F000FCD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E71CF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0F075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Ostatné služby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5A5AC" w14:textId="18BBE58C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11 765,89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6A1AA59" w14:textId="5A79CC75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15 590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331103B5" w14:textId="0DA58DEE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15 581,65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7F578" w14:textId="2342ACBE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99,9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820D7B5" w14:textId="4FE9C13A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1,15</w:t>
            </w:r>
          </w:p>
        </w:tc>
      </w:tr>
      <w:tr w:rsidR="00915BB8" w:rsidRPr="00162DC9" w14:paraId="64A6389B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AE52B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521 00 000 611 000 00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67738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Tarifný plat, osobný plat, základný plat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85598" w14:textId="7B61DBC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670 538,69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E786F2C" w14:textId="55A69D7E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671 880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D4DEBB5" w14:textId="73F4D94A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670 234,88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8815A" w14:textId="1340E90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99,8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B674A9D" w14:textId="3C37FF1E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49,59</w:t>
            </w:r>
          </w:p>
        </w:tc>
      </w:tr>
      <w:tr w:rsidR="00915BB8" w:rsidRPr="00162DC9" w14:paraId="477742E3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68EC3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521 00 000 612 001 00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FC3BA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Osobný príplatok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49E33" w14:textId="743A9DFD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29 240,23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0E5C605" w14:textId="4B42F25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37 530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39EA9033" w14:textId="6259037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36 946,48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ABB08" w14:textId="0BE808F0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98,4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ED61F31" w14:textId="5FABA4F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2,73</w:t>
            </w:r>
          </w:p>
        </w:tc>
      </w:tr>
      <w:tr w:rsidR="00915BB8" w:rsidRPr="00162DC9" w14:paraId="62A575CE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DDF1F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521 00 000 612 002 00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58E3D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Ostatné príplatky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E9C2A" w14:textId="07CBF49D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44 055,59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E19E794" w14:textId="56E3B5E0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43 540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2D5D6F4" w14:textId="78C523AB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43 492,14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445B4" w14:textId="3DF65A65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99,9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912D5EA" w14:textId="2EF6B78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3,22</w:t>
            </w:r>
          </w:p>
        </w:tc>
      </w:tr>
      <w:tr w:rsidR="00915BB8" w:rsidRPr="00162DC9" w14:paraId="21D6A310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54D29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521 00 000 614 000 00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DD1E5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Odmeny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A1A48" w14:textId="3673EEB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76 430,50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D8F0429" w14:textId="49EB598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80 830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29F8817" w14:textId="64D7A088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113 600,22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4A31C" w14:textId="3F367C9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140,5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7625152" w14:textId="28567803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8,41</w:t>
            </w:r>
          </w:p>
        </w:tc>
      </w:tr>
      <w:tr w:rsidR="00915BB8" w:rsidRPr="00162DC9" w14:paraId="704163F1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A6259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521 00 000 637 027 00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BB963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odmeny na základe dohôd o vykonaní práce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3E8A1" w14:textId="1898FD5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8 413,00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FE01DE9" w14:textId="1846C5B0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8 730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03E8610B" w14:textId="6E1AA60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8 533,00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F9DF8" w14:textId="0F61855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97,7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1BBE4B3" w14:textId="2B44FFB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0,63</w:t>
            </w:r>
          </w:p>
        </w:tc>
      </w:tr>
      <w:tr w:rsidR="00915BB8" w:rsidRPr="00162DC9" w14:paraId="3F13A214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4083E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521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CF763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 xml:space="preserve">Mzdové </w:t>
            </w:r>
            <w:r>
              <w:rPr>
                <w:b/>
                <w:bCs/>
                <w:sz w:val="16"/>
                <w:szCs w:val="16"/>
              </w:rPr>
              <w:t>náklady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B41AB" w14:textId="403B511D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828 678,01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CE31981" w14:textId="11122622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842 510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F5668A5" w14:textId="004DB15C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872 806,72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9424F" w14:textId="3F99C314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103,6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571854D" w14:textId="08DDBA00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64,58</w:t>
            </w:r>
          </w:p>
        </w:tc>
      </w:tr>
      <w:tr w:rsidR="00915BB8" w:rsidRPr="00162DC9" w14:paraId="43FCD4B0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DC190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524 00 000 621 000 00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7AB86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Poistné do Všeobecnej zdravotnej poisťovne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BF10D" w14:textId="3EA397F5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46 378,71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61B2A23" w14:textId="3D354ACC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47 550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B2C2CD9" w14:textId="408341C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49 405,56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15A25" w14:textId="068089E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103,9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CAC2B11" w14:textId="0C37256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3,66</w:t>
            </w:r>
          </w:p>
        </w:tc>
      </w:tr>
      <w:tr w:rsidR="00915BB8" w:rsidRPr="00162DC9" w14:paraId="0B5C27B7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82F8A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524 00 000 623 000 00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4A589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Poistné do ostatných zdravotných poisťovní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F61E5" w14:textId="2509645A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29 463,47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E2B6209" w14:textId="3AA1D880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29 920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15CD6ED" w14:textId="6DFB6D4E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31 264,75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E0BE8" w14:textId="619D3C20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104,5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D0B738A" w14:textId="68187BF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2,31</w:t>
            </w:r>
          </w:p>
        </w:tc>
      </w:tr>
      <w:tr w:rsidR="00915BB8" w:rsidRPr="00162DC9" w14:paraId="73DE1556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C52E3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524 00 000 625 001 00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4C0FB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na nemocenské poistenie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C536B" w14:textId="745B9C1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11 422,88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0F921FC" w14:textId="0E5821CD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11 790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0099B2E4" w14:textId="66156700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12 121,03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08F59" w14:textId="5E1D474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102,8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0381DDB" w14:textId="24459983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0,90</w:t>
            </w:r>
          </w:p>
        </w:tc>
      </w:tr>
      <w:tr w:rsidR="00915BB8" w:rsidRPr="00162DC9" w14:paraId="25961574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58455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524 00 000 625 002 00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28B51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na starobné poistenie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7857C" w14:textId="797F546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114 133,96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B489E77" w14:textId="1D1EFB1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117 350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5BF432D1" w14:textId="4892E27E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121 167,84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E51DE" w14:textId="4607C66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103,3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1A79899" w14:textId="335333F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8,97</w:t>
            </w:r>
          </w:p>
        </w:tc>
      </w:tr>
      <w:tr w:rsidR="00915BB8" w:rsidRPr="00162DC9" w14:paraId="7C224FC6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1BDE3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524 00 000 625 003 00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E7086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na úrazové poistenie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FB453" w14:textId="24D5C29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6 673,13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9C5A05C" w14:textId="19FD365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6 830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7DA5927B" w14:textId="221A768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7 067,07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16734" w14:textId="6C4116F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103,5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F110CBB" w14:textId="181AF559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0,52</w:t>
            </w:r>
          </w:p>
        </w:tc>
      </w:tr>
      <w:tr w:rsidR="00915BB8" w:rsidRPr="00162DC9" w14:paraId="1DEF31F9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B6A39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524 00 000 625 004 00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6D9F6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na invalidné poistenie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47042" w14:textId="3798011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21 267,93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8B36F2B" w14:textId="5D43154C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22 290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6BC7A45" w14:textId="7194E6C3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22 657,37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B8500" w14:textId="7865C51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101,6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A1A4C55" w14:textId="7347061A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1,68</w:t>
            </w:r>
          </w:p>
        </w:tc>
      </w:tr>
      <w:tr w:rsidR="00915BB8" w:rsidRPr="00162DC9" w14:paraId="41489CF6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CCFCE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524 00 000 625 005 00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D1470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na poistenie v nezamestnanosti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5D73E" w14:textId="5D6E931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6 872,58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EBF3518" w14:textId="06C2124D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7 180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0864D62E" w14:textId="5E44DB61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7 304,68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94AF3" w14:textId="12A0F60D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101,7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B3D1483" w14:textId="440C1415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0,54</w:t>
            </w:r>
          </w:p>
        </w:tc>
      </w:tr>
      <w:tr w:rsidR="00915BB8" w:rsidRPr="00162DC9" w14:paraId="79ED5DCD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A6C20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524 00 000 625 007 00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2CA8A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poistné do rezervného fondu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0CB79" w14:textId="760DBAFC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38 768,90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D7ADBC4" w14:textId="1E6B4EC9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40 050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D4DBCF4" w14:textId="15BA30BE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41 153,08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6B2D0" w14:textId="22EC939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102,8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B1684B2" w14:textId="68E69B8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3,05</w:t>
            </w:r>
          </w:p>
        </w:tc>
      </w:tr>
      <w:tr w:rsidR="00915BB8" w:rsidRPr="00162DC9" w14:paraId="39B39B24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48A12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524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18D1C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Zákonné sociálne poistenie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F4A54" w14:textId="07CB4964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274 981,56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C36C94" w14:textId="71EAB462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282 960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5B295177" w14:textId="541701F8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292 141,38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72B0E" w14:textId="11B3765E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103,2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8AB9659" w14:textId="2CD09D83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21,62</w:t>
            </w:r>
          </w:p>
        </w:tc>
      </w:tr>
      <w:tr w:rsidR="00915BB8" w:rsidRPr="00162DC9" w14:paraId="08234D52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38081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525 00 000 627 000 00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5B932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Príspevok do doplnkových dô</w:t>
            </w:r>
            <w:r>
              <w:rPr>
                <w:sz w:val="16"/>
                <w:szCs w:val="16"/>
              </w:rPr>
              <w:t>chod.</w:t>
            </w:r>
            <w:r w:rsidRPr="001D25F8">
              <w:rPr>
                <w:sz w:val="16"/>
                <w:szCs w:val="16"/>
              </w:rPr>
              <w:t>sporiteľní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E6EF5" w14:textId="1CCB2DEA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6 317,10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F0384E4" w14:textId="5A376841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7 000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750E2180" w14:textId="1AA77243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7 335,00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82350" w14:textId="24D7365B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104,8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0DF78A0" w14:textId="6F4CF581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0,54</w:t>
            </w:r>
          </w:p>
        </w:tc>
      </w:tr>
      <w:tr w:rsidR="00915BB8" w:rsidRPr="00162DC9" w14:paraId="7B768FDB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A094C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37F88" w14:textId="77777777" w:rsidR="00915BB8" w:rsidRPr="001D25F8" w:rsidRDefault="00915BB8" w:rsidP="00915BB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Ostatné sociálne zabezpečenie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02C7D" w14:textId="39AD2068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6 317,10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117BE6F" w14:textId="76735BC2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7 000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56F16816" w14:textId="42941218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7 335,00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303F0" w14:textId="4586FCDC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104,8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E2ACFE6" w14:textId="669F4B1A" w:rsidR="00915BB8" w:rsidRPr="00AC7ABD" w:rsidRDefault="00915BB8" w:rsidP="00915BB8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0,54</w:t>
            </w:r>
          </w:p>
        </w:tc>
      </w:tr>
      <w:tr w:rsidR="00915BB8" w:rsidRPr="00162DC9" w14:paraId="6D4205E7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9B494" w14:textId="77777777" w:rsidR="00915BB8" w:rsidRPr="00F43971" w:rsidRDefault="00915BB8" w:rsidP="00915BB8">
            <w:pPr>
              <w:rPr>
                <w:sz w:val="16"/>
                <w:szCs w:val="16"/>
              </w:rPr>
            </w:pPr>
            <w:r w:rsidRPr="00F43971">
              <w:rPr>
                <w:sz w:val="16"/>
                <w:szCs w:val="16"/>
              </w:rPr>
              <w:t>527 00 000 637 006 00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15A85" w14:textId="77777777" w:rsidR="00915BB8" w:rsidRPr="00F43971" w:rsidRDefault="00915BB8" w:rsidP="00915BB8">
            <w:pPr>
              <w:rPr>
                <w:sz w:val="16"/>
                <w:szCs w:val="16"/>
              </w:rPr>
            </w:pPr>
            <w:r w:rsidRPr="00F43971">
              <w:rPr>
                <w:sz w:val="16"/>
                <w:szCs w:val="16"/>
              </w:rPr>
              <w:t>príspevok na rekreáciu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A8878" w14:textId="41C10AAD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2 774,54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6E229A7" w14:textId="081113B8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4 190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1D64BF24" w14:textId="122E2335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3 871,67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588E4" w14:textId="0F0965EC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92,4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861713E" w14:textId="7697D50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0,29</w:t>
            </w:r>
          </w:p>
        </w:tc>
      </w:tr>
      <w:tr w:rsidR="00915BB8" w:rsidRPr="00162DC9" w14:paraId="2E58257B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95978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527 00 000 637 014 00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A0F75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stravovanie zamestnancov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FE48E" w14:textId="25C360F9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29 399,10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F7FE863" w14:textId="39D3E2D4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17 620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4902FEC6" w14:textId="10B1B9E8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17 892,09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4BF7C" w14:textId="0D35B96C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101,5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262AB72" w14:textId="61172A4A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1,32</w:t>
            </w:r>
          </w:p>
        </w:tc>
      </w:tr>
      <w:tr w:rsidR="00915BB8" w:rsidRPr="00162DC9" w14:paraId="3389D8C8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2BD33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527 00 000 637 016 00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0F504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prídel do sociálneho fondu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469BA" w14:textId="536BE6EE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7 241,80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B58E527" w14:textId="50BE52B7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7 620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4C5BE82D" w14:textId="30781DA8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8 032,24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6EC79" w14:textId="0B16947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105,4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20ACDE6" w14:textId="7C4987CB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0,59</w:t>
            </w:r>
          </w:p>
        </w:tc>
      </w:tr>
      <w:tr w:rsidR="00915BB8" w:rsidRPr="00162DC9" w14:paraId="78419F20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E3D88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527 00 000 642 012 00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B722F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na odstupné zamestnancom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83E82" w14:textId="6D87145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963,65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402B501" w14:textId="2BEB614C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2 990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46E6AE8C" w14:textId="00005F7A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2 992,77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2F9C4" w14:textId="295B8E02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100,1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4F4A3ED" w14:textId="3863AF88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0,22</w:t>
            </w:r>
          </w:p>
        </w:tc>
      </w:tr>
      <w:tr w:rsidR="00915BB8" w:rsidRPr="00162DC9" w14:paraId="23E7842D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27B46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527 00 000 642 013 00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FEE98" w14:textId="77777777" w:rsidR="00915BB8" w:rsidRPr="001D25F8" w:rsidRDefault="00915BB8" w:rsidP="00915BB8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na odchodné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0FF9B" w14:textId="72238226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4 022,00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8CAB49A" w14:textId="6351BCA3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3 000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037F42E1" w14:textId="51BE96F3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1 498,00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5576D" w14:textId="17B1CB09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49,9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D67D873" w14:textId="1AC6DB2F" w:rsidR="00915BB8" w:rsidRPr="00AC7ABD" w:rsidRDefault="00915BB8" w:rsidP="00915BB8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0,11</w:t>
            </w:r>
          </w:p>
        </w:tc>
      </w:tr>
      <w:tr w:rsidR="00AC7ABD" w:rsidRPr="00162DC9" w14:paraId="38544315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C9C73" w14:textId="3C0EE8A8" w:rsidR="00AC7ABD" w:rsidRPr="00AC7ABD" w:rsidRDefault="00AC7ABD" w:rsidP="00AC7ABD">
            <w:pPr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527 00 000 642 014 00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ABB07" w14:textId="2300479B" w:rsidR="00AC7ABD" w:rsidRPr="00AC7ABD" w:rsidRDefault="00AC7ABD" w:rsidP="00AC7ABD">
            <w:pPr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finančný príspevok na stravovanie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5A774" w14:textId="5FAC96CF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915D18C" w14:textId="14A42A97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9 630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0514E1D9" w14:textId="790290B5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9 733,63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8EA39" w14:textId="7276763F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101,1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5AE3C82" w14:textId="45A350E3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0,72</w:t>
            </w:r>
          </w:p>
        </w:tc>
      </w:tr>
      <w:tr w:rsidR="00AC7ABD" w:rsidRPr="00162DC9" w14:paraId="52EB0934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6885F" w14:textId="77777777" w:rsidR="00AC7ABD" w:rsidRPr="001D25F8" w:rsidRDefault="00AC7ABD" w:rsidP="00AC7ABD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527 00 000 642 015 00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A45B4" w14:textId="77777777" w:rsidR="00AC7ABD" w:rsidRPr="001D25F8" w:rsidRDefault="00AC7ABD" w:rsidP="00AC7ABD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na nemocenské dávky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0F623" w14:textId="5744EF74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5 028,35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9EF7E59" w14:textId="60376E2D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3 610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3CEE9E2" w14:textId="683AA288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4 762,86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F5CDE" w14:textId="6653B81A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131,9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0CA7B5A" w14:textId="603F21F5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0,35</w:t>
            </w:r>
          </w:p>
        </w:tc>
      </w:tr>
      <w:tr w:rsidR="00AC7ABD" w:rsidRPr="00162DC9" w14:paraId="7C343D91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D041B" w14:textId="77777777" w:rsidR="00AC7ABD" w:rsidRPr="001D25F8" w:rsidRDefault="00AC7ABD" w:rsidP="00AC7ABD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527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34F15" w14:textId="77777777" w:rsidR="00AC7ABD" w:rsidRPr="001D25F8" w:rsidRDefault="00AC7ABD" w:rsidP="00AC7ABD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 xml:space="preserve">Zákonné sociálne </w:t>
            </w:r>
            <w:r>
              <w:rPr>
                <w:b/>
                <w:bCs/>
                <w:sz w:val="16"/>
                <w:szCs w:val="16"/>
              </w:rPr>
              <w:t>náklady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DB936" w14:textId="0AA31487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49 429,44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3D72BA0" w14:textId="2805B4E5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48 660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0B17F41" w14:textId="679B127A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48 783,26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BAA44" w14:textId="5967DC52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100,3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16FE1BF" w14:textId="35618347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3,61</w:t>
            </w:r>
          </w:p>
        </w:tc>
      </w:tr>
      <w:tr w:rsidR="00AC7ABD" w:rsidRPr="00162DC9" w14:paraId="14C209FF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AD411" w14:textId="77777777" w:rsidR="00AC7ABD" w:rsidRPr="001D25F8" w:rsidRDefault="00AC7ABD" w:rsidP="00AC7ABD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538 00 000 637 012 00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67BB3" w14:textId="77777777" w:rsidR="00AC7ABD" w:rsidRPr="001D25F8" w:rsidRDefault="00AC7ABD" w:rsidP="00AC7ABD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správne poplatky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44EAE" w14:textId="2D573B49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69B3C14" w14:textId="129C7260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C5CC76B" w14:textId="240110B2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3,90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B5340" w14:textId="539269B5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39,0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0958FFF" w14:textId="75BC2C02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</w:tr>
      <w:tr w:rsidR="00AC7ABD" w:rsidRPr="00162DC9" w14:paraId="604071F4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645BD" w14:textId="77777777" w:rsidR="00AC7ABD" w:rsidRPr="001D25F8" w:rsidRDefault="00AC7ABD" w:rsidP="00AC7ABD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538 00 000 637 035 00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E5626" w14:textId="77777777" w:rsidR="00AC7ABD" w:rsidRPr="001D25F8" w:rsidRDefault="00AC7ABD" w:rsidP="00AC7ABD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poplatky za komunálny odpad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BDEA1" w14:textId="068A3ADC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1 395,68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F086C66" w14:textId="15885240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013381D1" w14:textId="7E2E79F3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1 395,68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7CCAC" w14:textId="7C7B0E03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99,0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643C099" w14:textId="7784E29B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0,10</w:t>
            </w:r>
          </w:p>
        </w:tc>
      </w:tr>
      <w:tr w:rsidR="00AC7ABD" w:rsidRPr="00162DC9" w14:paraId="32FFB8BB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080FF" w14:textId="77777777" w:rsidR="00AC7ABD" w:rsidRPr="001D25F8" w:rsidRDefault="00AC7ABD" w:rsidP="00AC7ABD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538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18AEE" w14:textId="77777777" w:rsidR="00AC7ABD" w:rsidRPr="001D25F8" w:rsidRDefault="00AC7ABD" w:rsidP="00AC7ABD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Ostatné dane a popl</w:t>
            </w:r>
            <w:r>
              <w:rPr>
                <w:b/>
                <w:bCs/>
                <w:sz w:val="16"/>
                <w:szCs w:val="16"/>
              </w:rPr>
              <w:t>atky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BB391" w14:textId="0000CD83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1 408,68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5A472C1" w14:textId="6737A15E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1 420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50D32EFA" w14:textId="3294EE54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1 399,58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E16FE" w14:textId="7501F539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98,6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784F6E0" w14:textId="3C2C0688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0,10</w:t>
            </w:r>
          </w:p>
        </w:tc>
      </w:tr>
      <w:tr w:rsidR="00AC7ABD" w:rsidRPr="00162DC9" w14:paraId="7FFB1C5C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EB11B" w14:textId="77777777" w:rsidR="00AC7ABD" w:rsidRPr="001D25F8" w:rsidRDefault="00AC7ABD" w:rsidP="00AC7ABD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542 00 000 637 031 00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D241D" w14:textId="77777777" w:rsidR="00AC7ABD" w:rsidRPr="001D25F8" w:rsidRDefault="00AC7ABD" w:rsidP="00AC7ABD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pokuty a penále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F3511" w14:textId="39D8C7EC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543A06B" w14:textId="1E9E7F6A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E6E2181" w14:textId="032C4C6F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83CA4" w14:textId="34890054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10B0CE8" w14:textId="1FC55682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</w:tr>
      <w:tr w:rsidR="00AC7ABD" w:rsidRPr="00162DC9" w14:paraId="5C9E33D5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BEDD4" w14:textId="77777777" w:rsidR="00AC7ABD" w:rsidRPr="001D25F8" w:rsidRDefault="00AC7ABD" w:rsidP="00AC7ABD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542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FDA53" w14:textId="77777777" w:rsidR="00AC7ABD" w:rsidRPr="001D25F8" w:rsidRDefault="00AC7ABD" w:rsidP="00AC7ABD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Ostatné pokuty a penále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762BD" w14:textId="4C7A7E74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A3DC88" w14:textId="0A17FBAF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4A500826" w14:textId="289D4CB4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5833A" w14:textId="16B067D2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A9837B7" w14:textId="6FD89B37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AC7ABD" w:rsidRPr="00162DC9" w14:paraId="36DF7563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74FBD" w14:textId="77777777" w:rsidR="00AC7ABD" w:rsidRPr="001D25F8" w:rsidRDefault="00AC7ABD" w:rsidP="00AC7ABD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546 00 000 637 029 00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AEBF0" w14:textId="77777777" w:rsidR="00AC7ABD" w:rsidRPr="001D25F8" w:rsidRDefault="00AC7ABD" w:rsidP="00AC7ABD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odpis pohľadávky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A2DB5" w14:textId="125207FA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16 767,18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3F83239" w14:textId="778BEC52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3AB9AC3" w14:textId="71849C20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CED74" w14:textId="7ED98B50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D0E40F9" w14:textId="0F5A4EBB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</w:tr>
      <w:tr w:rsidR="00AC7ABD" w:rsidRPr="00162DC9" w14:paraId="305D984D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72424" w14:textId="77777777" w:rsidR="00AC7ABD" w:rsidRPr="001D25F8" w:rsidRDefault="00AC7ABD" w:rsidP="00AC7ABD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2565D" w14:textId="77777777" w:rsidR="00AC7ABD" w:rsidRPr="001D25F8" w:rsidRDefault="00AC7ABD" w:rsidP="00AC7ABD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Odpis pohľadávky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80D19" w14:textId="7008C182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16 767,18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4FB2D5B" w14:textId="70707A17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307DB85" w14:textId="35F9DB45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D4086" w14:textId="20D4563D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3215243" w14:textId="6869CF63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AC7ABD" w:rsidRPr="00162DC9" w14:paraId="5A6F1236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89227" w14:textId="77777777" w:rsidR="00AC7ABD" w:rsidRPr="00F43971" w:rsidRDefault="00AC7ABD" w:rsidP="00AC7ABD">
            <w:pPr>
              <w:rPr>
                <w:sz w:val="16"/>
                <w:szCs w:val="16"/>
              </w:rPr>
            </w:pPr>
            <w:r w:rsidRPr="00F43971">
              <w:rPr>
                <w:sz w:val="16"/>
                <w:szCs w:val="16"/>
              </w:rPr>
              <w:t>549 00 000 637 029 00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B93ED" w14:textId="77777777" w:rsidR="00AC7ABD" w:rsidRPr="00F43971" w:rsidRDefault="00AC7ABD" w:rsidP="00AC7ABD">
            <w:pPr>
              <w:rPr>
                <w:sz w:val="16"/>
                <w:szCs w:val="16"/>
              </w:rPr>
            </w:pPr>
            <w:r w:rsidRPr="00F43971">
              <w:rPr>
                <w:sz w:val="16"/>
                <w:szCs w:val="16"/>
              </w:rPr>
              <w:t>manká a škody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68F96" w14:textId="1AF48134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99F58F1" w14:textId="1E287BD3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123DB4F" w14:textId="6522B2D2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143A9" w14:textId="64D68EF0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0AD7BB1" w14:textId="44C7136A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0,00</w:t>
            </w:r>
          </w:p>
        </w:tc>
      </w:tr>
      <w:tr w:rsidR="00AC7ABD" w:rsidRPr="00162DC9" w14:paraId="207BD4F6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A8472" w14:textId="77777777" w:rsidR="00AC7ABD" w:rsidRPr="00F43971" w:rsidRDefault="00AC7ABD" w:rsidP="00AC7ABD">
            <w:pPr>
              <w:rPr>
                <w:b/>
                <w:bCs/>
                <w:sz w:val="16"/>
                <w:szCs w:val="16"/>
              </w:rPr>
            </w:pPr>
            <w:r w:rsidRPr="00F43971">
              <w:rPr>
                <w:b/>
                <w:bCs/>
                <w:sz w:val="16"/>
                <w:szCs w:val="16"/>
              </w:rPr>
              <w:t>549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7F9A7" w14:textId="77777777" w:rsidR="00AC7ABD" w:rsidRPr="00F43971" w:rsidRDefault="00AC7ABD" w:rsidP="00AC7ABD">
            <w:pPr>
              <w:rPr>
                <w:b/>
                <w:bCs/>
                <w:sz w:val="16"/>
                <w:szCs w:val="16"/>
              </w:rPr>
            </w:pPr>
            <w:r w:rsidRPr="00F43971">
              <w:rPr>
                <w:b/>
                <w:bCs/>
                <w:sz w:val="16"/>
                <w:szCs w:val="16"/>
              </w:rPr>
              <w:t>Manká a škody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17FC5" w14:textId="310D6DCD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A5F650A" w14:textId="60820B16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08B3D427" w14:textId="55513390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E9363" w14:textId="123089BC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6C93825" w14:textId="612CB145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AC7ABD" w:rsidRPr="00162DC9" w14:paraId="2DF5BB1D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59C09" w14:textId="77777777" w:rsidR="00AC7ABD" w:rsidRPr="001D25F8" w:rsidRDefault="00AC7ABD" w:rsidP="00AC7ABD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551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FE7B9" w14:textId="77777777" w:rsidR="00AC7ABD" w:rsidRPr="001D25F8" w:rsidRDefault="00AC7ABD" w:rsidP="00AC7ABD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ODPISY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997FA" w14:textId="6B3A1701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10 620,00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D57F75C" w14:textId="3E437629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10 790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2B95E57" w14:textId="7C073EEB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10 795,00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4E1E2" w14:textId="1CC5AA80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53A7060" w14:textId="10D2721A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0,80</w:t>
            </w:r>
          </w:p>
        </w:tc>
      </w:tr>
      <w:tr w:rsidR="00AC7ABD" w:rsidRPr="00162DC9" w14:paraId="22C63E0E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80FC4" w14:textId="77777777" w:rsidR="00AC7ABD" w:rsidRPr="001D25F8" w:rsidRDefault="00AC7ABD" w:rsidP="00AC7ABD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558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1AFF1" w14:textId="77777777" w:rsidR="00AC7ABD" w:rsidRPr="001D25F8" w:rsidRDefault="00AC7ABD" w:rsidP="00AC7ABD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Tvorba ostat. oprav. polož. z prevádz. činnosti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76CF2" w14:textId="2E9170C8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1 551,41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ECB42D4" w14:textId="09CDB6A8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6CF85DC" w14:textId="7565F77A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1 668,07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EFE08" w14:textId="58D42F33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B742BEF" w14:textId="7494DD69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0,12</w:t>
            </w:r>
          </w:p>
        </w:tc>
      </w:tr>
      <w:tr w:rsidR="00AC7ABD" w:rsidRPr="00162DC9" w14:paraId="108DC512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75B7B" w14:textId="77777777" w:rsidR="00AC7ABD" w:rsidRPr="001D25F8" w:rsidRDefault="00AC7ABD" w:rsidP="00AC7ABD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568 00 000 634 003 00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D4099" w14:textId="77777777" w:rsidR="00AC7ABD" w:rsidRPr="001D25F8" w:rsidRDefault="00AC7ABD" w:rsidP="00AC7ABD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poistenie vozidiel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3E8ED" w14:textId="1CA08665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368,38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73BA08B" w14:textId="08DF374A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058AC32D" w14:textId="48C8B2E0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373,70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E3E2F" w14:textId="7E10EDCE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98,3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B546AB1" w14:textId="48338236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0,03</w:t>
            </w:r>
          </w:p>
        </w:tc>
      </w:tr>
      <w:tr w:rsidR="00AC7ABD" w:rsidRPr="00162DC9" w14:paraId="1BCC21E5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E02EE" w14:textId="77777777" w:rsidR="00AC7ABD" w:rsidRPr="001D25F8" w:rsidRDefault="00AC7ABD" w:rsidP="00AC7ABD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568 00 000 637 012 00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33190" w14:textId="77777777" w:rsidR="00AC7ABD" w:rsidRPr="001D25F8" w:rsidRDefault="00AC7ABD" w:rsidP="00AC7ABD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poplatky, odvody, dane, clá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137A2" w14:textId="55508D15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408,82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4DFFEEB" w14:textId="41BD26C1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004358A3" w14:textId="4AB97777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373,14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C21D5" w14:textId="6599FB58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113,1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09AC033" w14:textId="0FB82EFD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0,03</w:t>
            </w:r>
          </w:p>
        </w:tc>
      </w:tr>
      <w:tr w:rsidR="00AC7ABD" w:rsidRPr="00162DC9" w14:paraId="3C8A5164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D1EF8" w14:textId="77777777" w:rsidR="00AC7ABD" w:rsidRPr="001D25F8" w:rsidRDefault="00AC7ABD" w:rsidP="00AC7ABD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>568 00 000 637 015 00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9BC3B" w14:textId="77777777" w:rsidR="00AC7ABD" w:rsidRPr="001D25F8" w:rsidRDefault="00AC7ABD" w:rsidP="00AC7ABD">
            <w:pPr>
              <w:rPr>
                <w:sz w:val="16"/>
                <w:szCs w:val="16"/>
              </w:rPr>
            </w:pPr>
            <w:r w:rsidRPr="001D25F8">
              <w:rPr>
                <w:sz w:val="16"/>
                <w:szCs w:val="16"/>
              </w:rPr>
              <w:t xml:space="preserve">poistné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6D662" w14:textId="0E4147E8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1 909,52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32B66B8" w14:textId="22EBD3D0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310A5C4" w14:textId="71ABAC6C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1 909,52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43309" w14:textId="1778677A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C16AA25" w14:textId="3BA0F67E" w:rsidR="00AC7ABD" w:rsidRPr="00AC7ABD" w:rsidRDefault="00AC7ABD" w:rsidP="00AC7ABD">
            <w:pPr>
              <w:jc w:val="right"/>
              <w:rPr>
                <w:sz w:val="16"/>
                <w:szCs w:val="16"/>
              </w:rPr>
            </w:pPr>
            <w:r w:rsidRPr="00AC7ABD">
              <w:rPr>
                <w:sz w:val="16"/>
                <w:szCs w:val="16"/>
              </w:rPr>
              <w:t>0,14</w:t>
            </w:r>
          </w:p>
        </w:tc>
      </w:tr>
      <w:tr w:rsidR="00AC7ABD" w:rsidRPr="00162DC9" w14:paraId="3B42472E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13E39" w14:textId="77777777" w:rsidR="00AC7ABD" w:rsidRPr="001D25F8" w:rsidRDefault="00AC7ABD" w:rsidP="00AC7ABD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568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CE2D4" w14:textId="77777777" w:rsidR="00AC7ABD" w:rsidRPr="001D25F8" w:rsidRDefault="00AC7ABD" w:rsidP="00AC7ABD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Ostatné</w:t>
            </w:r>
            <w:r>
              <w:rPr>
                <w:b/>
                <w:bCs/>
                <w:sz w:val="16"/>
                <w:szCs w:val="16"/>
              </w:rPr>
              <w:t xml:space="preserve"> finančné</w:t>
            </w:r>
            <w:r w:rsidRPr="001D25F8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náklady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6BBDA" w14:textId="79704A9F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2 686,72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0517610" w14:textId="5E46C3D5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2 620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502AEB73" w14:textId="606D5E65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2 656,36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777FE" w14:textId="31DBCE5F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101,4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2E30BA3" w14:textId="183C063B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0,20</w:t>
            </w:r>
          </w:p>
        </w:tc>
      </w:tr>
      <w:tr w:rsidR="00AC7ABD" w:rsidRPr="00162DC9" w14:paraId="18241A33" w14:textId="77777777" w:rsidTr="00B523C7">
        <w:trPr>
          <w:trHeight w:val="170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176D1" w14:textId="77777777" w:rsidR="00AC7ABD" w:rsidRPr="001D25F8" w:rsidRDefault="00AC7ABD" w:rsidP="00AC7ABD">
            <w:pPr>
              <w:rPr>
                <w:b/>
                <w:bCs/>
                <w:sz w:val="16"/>
                <w:szCs w:val="16"/>
              </w:rPr>
            </w:pPr>
            <w:r w:rsidRPr="001D25F8">
              <w:rPr>
                <w:b/>
                <w:bCs/>
                <w:sz w:val="16"/>
                <w:szCs w:val="16"/>
              </w:rPr>
              <w:t>591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8183A" w14:textId="77777777" w:rsidR="00AC7ABD" w:rsidRPr="001D25F8" w:rsidRDefault="00AC7ABD" w:rsidP="00AC7AB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Splatná daň z príjmov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63CEA" w14:textId="63EBB091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7CBC0AA" w14:textId="79382FD8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4EAB0390" w14:textId="6DA53967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481EF" w14:textId="455A3E2A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4E96066" w14:textId="1E5D2D2B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AC7ABD" w:rsidRPr="00162DC9" w14:paraId="44A0787B" w14:textId="77777777" w:rsidTr="0095710C">
        <w:trPr>
          <w:cantSplit/>
          <w:trHeight w:val="170"/>
        </w:trPr>
        <w:tc>
          <w:tcPr>
            <w:tcW w:w="503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  <w:vAlign w:val="center"/>
            <w:hideMark/>
          </w:tcPr>
          <w:p w14:paraId="3C0DD4A5" w14:textId="77777777" w:rsidR="00AC7ABD" w:rsidRPr="00162DC9" w:rsidRDefault="00AC7ABD" w:rsidP="00AC7ABD">
            <w:pPr>
              <w:rPr>
                <w:sz w:val="16"/>
                <w:szCs w:val="16"/>
              </w:rPr>
            </w:pPr>
            <w:r w:rsidRPr="00162DC9">
              <w:rPr>
                <w:b/>
                <w:bCs/>
                <w:sz w:val="16"/>
                <w:szCs w:val="16"/>
              </w:rPr>
              <w:t xml:space="preserve">                           </w:t>
            </w:r>
            <w:r>
              <w:rPr>
                <w:b/>
                <w:bCs/>
                <w:sz w:val="16"/>
                <w:szCs w:val="16"/>
              </w:rPr>
              <w:t xml:space="preserve">   Náklady</w:t>
            </w:r>
            <w:r w:rsidRPr="00162DC9">
              <w:rPr>
                <w:b/>
                <w:bCs/>
                <w:sz w:val="16"/>
                <w:szCs w:val="16"/>
              </w:rPr>
              <w:t xml:space="preserve"> spolu</w:t>
            </w:r>
            <w:r w:rsidRPr="00162DC9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79A387AB" w14:textId="35C01E6B" w:rsidR="00AC7ABD" w:rsidRPr="00AC7ABD" w:rsidRDefault="00AC7ABD" w:rsidP="00AC7ABD">
            <w:pPr>
              <w:jc w:val="right"/>
              <w:rPr>
                <w:b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1 312 743,58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1198A123" w14:textId="35E4287A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1 310 000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76A727D" w14:textId="3C76686A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1 351 475,32</w:t>
            </w:r>
          </w:p>
        </w:tc>
        <w:tc>
          <w:tcPr>
            <w:tcW w:w="71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39B6F6C8" w14:textId="2EEA5986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103,2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pct20" w:color="auto" w:fill="auto"/>
            <w:vAlign w:val="center"/>
          </w:tcPr>
          <w:p w14:paraId="3B263A89" w14:textId="4EA3D9D2" w:rsidR="00AC7ABD" w:rsidRPr="00AC7ABD" w:rsidRDefault="00AC7ABD" w:rsidP="00AC7ABD">
            <w:pPr>
              <w:jc w:val="right"/>
              <w:rPr>
                <w:b/>
                <w:bCs/>
                <w:sz w:val="16"/>
                <w:szCs w:val="16"/>
              </w:rPr>
            </w:pPr>
            <w:r w:rsidRPr="00AC7ABD">
              <w:rPr>
                <w:b/>
                <w:bCs/>
                <w:sz w:val="16"/>
                <w:szCs w:val="16"/>
              </w:rPr>
              <w:t>100,00</w:t>
            </w:r>
          </w:p>
        </w:tc>
      </w:tr>
    </w:tbl>
    <w:p w14:paraId="5B3AD0F0" w14:textId="77777777" w:rsidR="004014A6" w:rsidRPr="00253E05" w:rsidRDefault="004014A6" w:rsidP="0095710C">
      <w:pPr>
        <w:rPr>
          <w:sz w:val="2"/>
          <w:szCs w:val="2"/>
          <w:lang w:eastAsia="sk-SK"/>
        </w:rPr>
      </w:pPr>
    </w:p>
    <w:sectPr w:rsidR="004014A6" w:rsidRPr="00253E05" w:rsidSect="009F4738">
      <w:footerReference w:type="even" r:id="rId10"/>
      <w:footerReference w:type="default" r:id="rId11"/>
      <w:pgSz w:w="12240" w:h="15840" w:code="1"/>
      <w:pgMar w:top="1417" w:right="1417" w:bottom="1417" w:left="1417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A7680" w14:textId="77777777" w:rsidR="00636E64" w:rsidRDefault="00636E64">
      <w:r>
        <w:separator/>
      </w:r>
    </w:p>
  </w:endnote>
  <w:endnote w:type="continuationSeparator" w:id="0">
    <w:p w14:paraId="3CAAC595" w14:textId="77777777" w:rsidR="00636E64" w:rsidRDefault="0063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6E718" w14:textId="77777777" w:rsidR="00254A05" w:rsidRDefault="00254A0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61EC4D12" w14:textId="77777777" w:rsidR="00254A05" w:rsidRDefault="00254A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A9535" w14:textId="77777777" w:rsidR="00254A05" w:rsidRPr="00082FFA" w:rsidRDefault="00254A05">
    <w:pPr>
      <w:pStyle w:val="Pta"/>
      <w:framePr w:wrap="around" w:vAnchor="text" w:hAnchor="margin" w:xAlign="center" w:y="1"/>
      <w:rPr>
        <w:rStyle w:val="slostrany"/>
        <w:sz w:val="22"/>
      </w:rPr>
    </w:pPr>
    <w:r w:rsidRPr="00082FFA">
      <w:rPr>
        <w:rStyle w:val="slostrany"/>
        <w:sz w:val="22"/>
      </w:rPr>
      <w:fldChar w:fldCharType="begin"/>
    </w:r>
    <w:r w:rsidRPr="00082FFA">
      <w:rPr>
        <w:rStyle w:val="slostrany"/>
        <w:sz w:val="22"/>
      </w:rPr>
      <w:instrText xml:space="preserve">PAGE  </w:instrText>
    </w:r>
    <w:r w:rsidRPr="00082FFA">
      <w:rPr>
        <w:rStyle w:val="slostrany"/>
        <w:sz w:val="22"/>
      </w:rPr>
      <w:fldChar w:fldCharType="separate"/>
    </w:r>
    <w:r w:rsidR="00DB410D">
      <w:rPr>
        <w:rStyle w:val="slostrany"/>
        <w:noProof/>
        <w:sz w:val="22"/>
      </w:rPr>
      <w:t>15</w:t>
    </w:r>
    <w:r w:rsidRPr="00082FFA">
      <w:rPr>
        <w:rStyle w:val="slostrany"/>
        <w:sz w:val="22"/>
      </w:rPr>
      <w:fldChar w:fldCharType="end"/>
    </w:r>
  </w:p>
  <w:p w14:paraId="642ADAC8" w14:textId="77777777" w:rsidR="00254A05" w:rsidRDefault="00254A05">
    <w:pPr>
      <w:pStyle w:val="Pta"/>
      <w:jc w:val="center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5F7D8" w14:textId="77777777" w:rsidR="00636E64" w:rsidRDefault="00636E64">
      <w:r>
        <w:separator/>
      </w:r>
    </w:p>
  </w:footnote>
  <w:footnote w:type="continuationSeparator" w:id="0">
    <w:p w14:paraId="370616B0" w14:textId="77777777" w:rsidR="00636E64" w:rsidRDefault="00636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173D9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1DA3498"/>
    <w:multiLevelType w:val="hybridMultilevel"/>
    <w:tmpl w:val="90546290"/>
    <w:lvl w:ilvl="0" w:tplc="041B0001">
      <w:start w:val="55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317A9"/>
    <w:multiLevelType w:val="hybridMultilevel"/>
    <w:tmpl w:val="C0808CEA"/>
    <w:lvl w:ilvl="0" w:tplc="E898BF56">
      <w:start w:val="2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2139A"/>
    <w:multiLevelType w:val="singleLevel"/>
    <w:tmpl w:val="7D246352"/>
    <w:lvl w:ilvl="0">
      <w:start w:val="1"/>
      <w:numFmt w:val="decimal"/>
      <w:lvlText w:val="%1."/>
      <w:lvlJc w:val="left"/>
      <w:pPr>
        <w:tabs>
          <w:tab w:val="num" w:pos="5490"/>
        </w:tabs>
        <w:ind w:left="5490" w:hanging="450"/>
      </w:pPr>
      <w:rPr>
        <w:rFonts w:hint="default"/>
      </w:rPr>
    </w:lvl>
  </w:abstractNum>
  <w:abstractNum w:abstractNumId="4" w15:restartNumberingAfterBreak="0">
    <w:nsid w:val="1110593B"/>
    <w:multiLevelType w:val="hybridMultilevel"/>
    <w:tmpl w:val="E0A6D83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DC4288"/>
    <w:multiLevelType w:val="hybridMultilevel"/>
    <w:tmpl w:val="1FE61F9E"/>
    <w:lvl w:ilvl="0" w:tplc="F1EA5480">
      <w:start w:val="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40143"/>
    <w:multiLevelType w:val="singleLevel"/>
    <w:tmpl w:val="041B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6E72AC"/>
    <w:multiLevelType w:val="hybridMultilevel"/>
    <w:tmpl w:val="1A5CAE60"/>
    <w:lvl w:ilvl="0" w:tplc="041B0001">
      <w:start w:val="55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E4D81"/>
    <w:multiLevelType w:val="singleLevel"/>
    <w:tmpl w:val="041B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CB550A4"/>
    <w:multiLevelType w:val="singleLevel"/>
    <w:tmpl w:val="2F147D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</w:abstractNum>
  <w:abstractNum w:abstractNumId="10" w15:restartNumberingAfterBreak="0">
    <w:nsid w:val="36C72292"/>
    <w:multiLevelType w:val="hybridMultilevel"/>
    <w:tmpl w:val="F54AB3A2"/>
    <w:lvl w:ilvl="0" w:tplc="6D2CCB84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b w:val="0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11" w15:restartNumberingAfterBreak="0">
    <w:nsid w:val="377B2F72"/>
    <w:multiLevelType w:val="singleLevel"/>
    <w:tmpl w:val="C97048D6"/>
    <w:lvl w:ilvl="0">
      <w:start w:val="1"/>
      <w:numFmt w:val="decimal"/>
      <w:lvlText w:val="%1."/>
      <w:lvlJc w:val="left"/>
      <w:pPr>
        <w:tabs>
          <w:tab w:val="num" w:pos="5475"/>
        </w:tabs>
        <w:ind w:left="5475" w:hanging="435"/>
      </w:pPr>
      <w:rPr>
        <w:u w:val="none"/>
      </w:rPr>
    </w:lvl>
  </w:abstractNum>
  <w:abstractNum w:abstractNumId="12" w15:restartNumberingAfterBreak="0">
    <w:nsid w:val="44C154BA"/>
    <w:multiLevelType w:val="hybridMultilevel"/>
    <w:tmpl w:val="ACE2ED8A"/>
    <w:lvl w:ilvl="0" w:tplc="F5D4567E">
      <w:start w:val="55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9A654F"/>
    <w:multiLevelType w:val="hybridMultilevel"/>
    <w:tmpl w:val="A3D8400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82995"/>
    <w:multiLevelType w:val="hybridMultilevel"/>
    <w:tmpl w:val="554EF45C"/>
    <w:lvl w:ilvl="0" w:tplc="DEB44ED2">
      <w:start w:val="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F51F1"/>
    <w:multiLevelType w:val="hybridMultilevel"/>
    <w:tmpl w:val="8A3EDAF2"/>
    <w:lvl w:ilvl="0" w:tplc="040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5C090947"/>
    <w:multiLevelType w:val="singleLevel"/>
    <w:tmpl w:val="041B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CCD7A67"/>
    <w:multiLevelType w:val="hybridMultilevel"/>
    <w:tmpl w:val="B018FCE0"/>
    <w:lvl w:ilvl="0" w:tplc="041B0001">
      <w:start w:val="357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92711"/>
    <w:multiLevelType w:val="hybridMultilevel"/>
    <w:tmpl w:val="7282578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F5B712E"/>
    <w:multiLevelType w:val="hybridMultilevel"/>
    <w:tmpl w:val="79ECF098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1AC5AAA"/>
    <w:multiLevelType w:val="hybridMultilevel"/>
    <w:tmpl w:val="6E3EDA2A"/>
    <w:lvl w:ilvl="0" w:tplc="987A0E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1C1EF1"/>
    <w:multiLevelType w:val="singleLevel"/>
    <w:tmpl w:val="6D2CCB84"/>
    <w:lvl w:ilvl="0">
      <w:start w:val="1"/>
      <w:numFmt w:val="decimal"/>
      <w:lvlText w:val="%1."/>
      <w:lvlJc w:val="left"/>
      <w:pPr>
        <w:tabs>
          <w:tab w:val="num" w:pos="5475"/>
        </w:tabs>
        <w:ind w:left="5475" w:hanging="435"/>
      </w:pPr>
      <w:rPr>
        <w:b w:val="0"/>
        <w:i w:val="0"/>
        <w:u w:val="none"/>
      </w:rPr>
    </w:lvl>
  </w:abstractNum>
  <w:abstractNum w:abstractNumId="22" w15:restartNumberingAfterBreak="0">
    <w:nsid w:val="77F41D98"/>
    <w:multiLevelType w:val="hybridMultilevel"/>
    <w:tmpl w:val="0D8274E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0E11AA"/>
    <w:multiLevelType w:val="singleLevel"/>
    <w:tmpl w:val="4E42AC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B36211E"/>
    <w:multiLevelType w:val="singleLevel"/>
    <w:tmpl w:val="4E42AC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5" w15:restartNumberingAfterBreak="0">
    <w:nsid w:val="7D9D40CB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9"/>
  </w:num>
  <w:num w:numId="3">
    <w:abstractNumId w:val="24"/>
  </w:num>
  <w:num w:numId="4">
    <w:abstractNumId w:val="6"/>
  </w:num>
  <w:num w:numId="5">
    <w:abstractNumId w:val="21"/>
  </w:num>
  <w:num w:numId="6">
    <w:abstractNumId w:val="25"/>
  </w:num>
  <w:num w:numId="7">
    <w:abstractNumId w:val="23"/>
  </w:num>
  <w:num w:numId="8">
    <w:abstractNumId w:val="16"/>
  </w:num>
  <w:num w:numId="9">
    <w:abstractNumId w:val="8"/>
  </w:num>
  <w:num w:numId="10">
    <w:abstractNumId w:val="11"/>
  </w:num>
  <w:num w:numId="11">
    <w:abstractNumId w:val="15"/>
  </w:num>
  <w:num w:numId="12">
    <w:abstractNumId w:val="4"/>
  </w:num>
  <w:num w:numId="13">
    <w:abstractNumId w:val="20"/>
  </w:num>
  <w:num w:numId="14">
    <w:abstractNumId w:val="3"/>
  </w:num>
  <w:num w:numId="15">
    <w:abstractNumId w:val="10"/>
  </w:num>
  <w:num w:numId="16">
    <w:abstractNumId w:val="19"/>
  </w:num>
  <w:num w:numId="17">
    <w:abstractNumId w:val="22"/>
  </w:num>
  <w:num w:numId="18">
    <w:abstractNumId w:val="18"/>
  </w:num>
  <w:num w:numId="19">
    <w:abstractNumId w:val="13"/>
  </w:num>
  <w:num w:numId="20">
    <w:abstractNumId w:val="2"/>
  </w:num>
  <w:num w:numId="21">
    <w:abstractNumId w:val="14"/>
  </w:num>
  <w:num w:numId="22">
    <w:abstractNumId w:val="5"/>
  </w:num>
  <w:num w:numId="23">
    <w:abstractNumId w:val="7"/>
  </w:num>
  <w:num w:numId="24">
    <w:abstractNumId w:val="12"/>
  </w:num>
  <w:num w:numId="25">
    <w:abstractNumId w:val="1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1DC"/>
    <w:rsid w:val="0000004E"/>
    <w:rsid w:val="00000833"/>
    <w:rsid w:val="00002595"/>
    <w:rsid w:val="00004644"/>
    <w:rsid w:val="000046BD"/>
    <w:rsid w:val="00004CB9"/>
    <w:rsid w:val="0000507A"/>
    <w:rsid w:val="0000540F"/>
    <w:rsid w:val="000064C2"/>
    <w:rsid w:val="000102AC"/>
    <w:rsid w:val="000109E0"/>
    <w:rsid w:val="00011ECE"/>
    <w:rsid w:val="0001448C"/>
    <w:rsid w:val="00017970"/>
    <w:rsid w:val="0002026F"/>
    <w:rsid w:val="000268A6"/>
    <w:rsid w:val="0002776A"/>
    <w:rsid w:val="00027D73"/>
    <w:rsid w:val="0003154A"/>
    <w:rsid w:val="00032040"/>
    <w:rsid w:val="00032EB4"/>
    <w:rsid w:val="00033B80"/>
    <w:rsid w:val="00034CEC"/>
    <w:rsid w:val="0003740E"/>
    <w:rsid w:val="00040945"/>
    <w:rsid w:val="00043198"/>
    <w:rsid w:val="00043EDC"/>
    <w:rsid w:val="00044016"/>
    <w:rsid w:val="000440B9"/>
    <w:rsid w:val="0004679B"/>
    <w:rsid w:val="000479EB"/>
    <w:rsid w:val="000504FD"/>
    <w:rsid w:val="00050EE3"/>
    <w:rsid w:val="00055AA5"/>
    <w:rsid w:val="00061E1F"/>
    <w:rsid w:val="000623C3"/>
    <w:rsid w:val="00062421"/>
    <w:rsid w:val="00063CAB"/>
    <w:rsid w:val="00063E3B"/>
    <w:rsid w:val="00066F97"/>
    <w:rsid w:val="00067E0B"/>
    <w:rsid w:val="000721F4"/>
    <w:rsid w:val="000722F9"/>
    <w:rsid w:val="00076299"/>
    <w:rsid w:val="0007753F"/>
    <w:rsid w:val="00077B09"/>
    <w:rsid w:val="00077C93"/>
    <w:rsid w:val="00080D63"/>
    <w:rsid w:val="000810A3"/>
    <w:rsid w:val="000815D2"/>
    <w:rsid w:val="00082FFA"/>
    <w:rsid w:val="00083846"/>
    <w:rsid w:val="00084114"/>
    <w:rsid w:val="00084F01"/>
    <w:rsid w:val="00086003"/>
    <w:rsid w:val="00086756"/>
    <w:rsid w:val="00086821"/>
    <w:rsid w:val="0008792A"/>
    <w:rsid w:val="00091422"/>
    <w:rsid w:val="00092770"/>
    <w:rsid w:val="0009296E"/>
    <w:rsid w:val="00092E8B"/>
    <w:rsid w:val="00093F0C"/>
    <w:rsid w:val="0009440B"/>
    <w:rsid w:val="00095396"/>
    <w:rsid w:val="00097836"/>
    <w:rsid w:val="000A0EDB"/>
    <w:rsid w:val="000A316D"/>
    <w:rsid w:val="000A5FC1"/>
    <w:rsid w:val="000A69BB"/>
    <w:rsid w:val="000A71E9"/>
    <w:rsid w:val="000A740A"/>
    <w:rsid w:val="000A7ADE"/>
    <w:rsid w:val="000A7DA2"/>
    <w:rsid w:val="000B01DC"/>
    <w:rsid w:val="000B0547"/>
    <w:rsid w:val="000B163E"/>
    <w:rsid w:val="000B348E"/>
    <w:rsid w:val="000B3F01"/>
    <w:rsid w:val="000B4EC6"/>
    <w:rsid w:val="000B55F4"/>
    <w:rsid w:val="000B563D"/>
    <w:rsid w:val="000B6633"/>
    <w:rsid w:val="000C0FBF"/>
    <w:rsid w:val="000C2AD6"/>
    <w:rsid w:val="000C4C9A"/>
    <w:rsid w:val="000C615F"/>
    <w:rsid w:val="000C6CE4"/>
    <w:rsid w:val="000C7804"/>
    <w:rsid w:val="000C7B2B"/>
    <w:rsid w:val="000C7DA6"/>
    <w:rsid w:val="000D00C5"/>
    <w:rsid w:val="000D0255"/>
    <w:rsid w:val="000D029D"/>
    <w:rsid w:val="000D232A"/>
    <w:rsid w:val="000D3D42"/>
    <w:rsid w:val="000D4671"/>
    <w:rsid w:val="000D5628"/>
    <w:rsid w:val="000D565A"/>
    <w:rsid w:val="000D7FF5"/>
    <w:rsid w:val="000E1F5B"/>
    <w:rsid w:val="000E418D"/>
    <w:rsid w:val="000E5C6D"/>
    <w:rsid w:val="000E61DA"/>
    <w:rsid w:val="000E7099"/>
    <w:rsid w:val="000E7E46"/>
    <w:rsid w:val="000F1269"/>
    <w:rsid w:val="000F2686"/>
    <w:rsid w:val="000F4096"/>
    <w:rsid w:val="000F5E98"/>
    <w:rsid w:val="000F627E"/>
    <w:rsid w:val="00100D1A"/>
    <w:rsid w:val="00101FC6"/>
    <w:rsid w:val="001025A0"/>
    <w:rsid w:val="00103B60"/>
    <w:rsid w:val="00103E87"/>
    <w:rsid w:val="001040C2"/>
    <w:rsid w:val="001044C8"/>
    <w:rsid w:val="00106C0C"/>
    <w:rsid w:val="00111DC0"/>
    <w:rsid w:val="00113888"/>
    <w:rsid w:val="001142AA"/>
    <w:rsid w:val="00114312"/>
    <w:rsid w:val="001149F6"/>
    <w:rsid w:val="00116CC4"/>
    <w:rsid w:val="001175F3"/>
    <w:rsid w:val="001177DC"/>
    <w:rsid w:val="00117DE6"/>
    <w:rsid w:val="00120AF5"/>
    <w:rsid w:val="001266A0"/>
    <w:rsid w:val="0013218A"/>
    <w:rsid w:val="001334B3"/>
    <w:rsid w:val="00133EFC"/>
    <w:rsid w:val="0013558E"/>
    <w:rsid w:val="00136C8F"/>
    <w:rsid w:val="001372D8"/>
    <w:rsid w:val="00140AE0"/>
    <w:rsid w:val="00145F5E"/>
    <w:rsid w:val="00147CEB"/>
    <w:rsid w:val="00150505"/>
    <w:rsid w:val="00150671"/>
    <w:rsid w:val="001515D2"/>
    <w:rsid w:val="00153FCC"/>
    <w:rsid w:val="00154CC7"/>
    <w:rsid w:val="00155199"/>
    <w:rsid w:val="00157069"/>
    <w:rsid w:val="001619B4"/>
    <w:rsid w:val="00162DC9"/>
    <w:rsid w:val="001634FC"/>
    <w:rsid w:val="001654A5"/>
    <w:rsid w:val="001674BB"/>
    <w:rsid w:val="00171092"/>
    <w:rsid w:val="001711DB"/>
    <w:rsid w:val="001733EB"/>
    <w:rsid w:val="00173B13"/>
    <w:rsid w:val="00177058"/>
    <w:rsid w:val="001770CB"/>
    <w:rsid w:val="0017737F"/>
    <w:rsid w:val="00180EF5"/>
    <w:rsid w:val="00181B35"/>
    <w:rsid w:val="00181D5C"/>
    <w:rsid w:val="00185E44"/>
    <w:rsid w:val="00185F2F"/>
    <w:rsid w:val="00187EE2"/>
    <w:rsid w:val="00191F0B"/>
    <w:rsid w:val="001925AB"/>
    <w:rsid w:val="00192996"/>
    <w:rsid w:val="0019484A"/>
    <w:rsid w:val="0019703A"/>
    <w:rsid w:val="001A18D5"/>
    <w:rsid w:val="001A5EF7"/>
    <w:rsid w:val="001A68B6"/>
    <w:rsid w:val="001A781C"/>
    <w:rsid w:val="001A7F2E"/>
    <w:rsid w:val="001B08A2"/>
    <w:rsid w:val="001B34C0"/>
    <w:rsid w:val="001B3AF2"/>
    <w:rsid w:val="001B3D86"/>
    <w:rsid w:val="001B4812"/>
    <w:rsid w:val="001B52DF"/>
    <w:rsid w:val="001C24CD"/>
    <w:rsid w:val="001C38B3"/>
    <w:rsid w:val="001C500F"/>
    <w:rsid w:val="001C77AC"/>
    <w:rsid w:val="001C7EBD"/>
    <w:rsid w:val="001D08AB"/>
    <w:rsid w:val="001D2553"/>
    <w:rsid w:val="001D25F8"/>
    <w:rsid w:val="001D442B"/>
    <w:rsid w:val="001D5CED"/>
    <w:rsid w:val="001D7B1C"/>
    <w:rsid w:val="001D7E50"/>
    <w:rsid w:val="001E1593"/>
    <w:rsid w:val="001E1842"/>
    <w:rsid w:val="001E2597"/>
    <w:rsid w:val="001E2717"/>
    <w:rsid w:val="001E337D"/>
    <w:rsid w:val="001E3D8E"/>
    <w:rsid w:val="001E4D57"/>
    <w:rsid w:val="001E775F"/>
    <w:rsid w:val="001E7F2E"/>
    <w:rsid w:val="001F0EEE"/>
    <w:rsid w:val="001F297E"/>
    <w:rsid w:val="001F5C0D"/>
    <w:rsid w:val="001F7519"/>
    <w:rsid w:val="001F795D"/>
    <w:rsid w:val="00200AAF"/>
    <w:rsid w:val="00201178"/>
    <w:rsid w:val="00201AED"/>
    <w:rsid w:val="00202557"/>
    <w:rsid w:val="00203427"/>
    <w:rsid w:val="00204D1B"/>
    <w:rsid w:val="002064D0"/>
    <w:rsid w:val="00207988"/>
    <w:rsid w:val="002109B1"/>
    <w:rsid w:val="002128B7"/>
    <w:rsid w:val="00214616"/>
    <w:rsid w:val="00214739"/>
    <w:rsid w:val="00214F56"/>
    <w:rsid w:val="0022058C"/>
    <w:rsid w:val="00221494"/>
    <w:rsid w:val="00221918"/>
    <w:rsid w:val="00221F63"/>
    <w:rsid w:val="002226FE"/>
    <w:rsid w:val="00223B21"/>
    <w:rsid w:val="002243B7"/>
    <w:rsid w:val="00226115"/>
    <w:rsid w:val="0022652F"/>
    <w:rsid w:val="002303AC"/>
    <w:rsid w:val="00231712"/>
    <w:rsid w:val="00237F8B"/>
    <w:rsid w:val="0024045D"/>
    <w:rsid w:val="00240977"/>
    <w:rsid w:val="00240ABC"/>
    <w:rsid w:val="00240B25"/>
    <w:rsid w:val="00241C5B"/>
    <w:rsid w:val="002435DC"/>
    <w:rsid w:val="002452F1"/>
    <w:rsid w:val="00246BDD"/>
    <w:rsid w:val="00247A45"/>
    <w:rsid w:val="00250A51"/>
    <w:rsid w:val="00253E05"/>
    <w:rsid w:val="00254A05"/>
    <w:rsid w:val="00256E60"/>
    <w:rsid w:val="002575DE"/>
    <w:rsid w:val="00257DE5"/>
    <w:rsid w:val="00260936"/>
    <w:rsid w:val="00260E7D"/>
    <w:rsid w:val="0026164A"/>
    <w:rsid w:val="0026185A"/>
    <w:rsid w:val="00261BAE"/>
    <w:rsid w:val="002628AC"/>
    <w:rsid w:val="002629B2"/>
    <w:rsid w:val="002639B8"/>
    <w:rsid w:val="002639F8"/>
    <w:rsid w:val="00266339"/>
    <w:rsid w:val="00266E39"/>
    <w:rsid w:val="00267388"/>
    <w:rsid w:val="002673DE"/>
    <w:rsid w:val="002677D9"/>
    <w:rsid w:val="00272E63"/>
    <w:rsid w:val="00275389"/>
    <w:rsid w:val="002771FB"/>
    <w:rsid w:val="00280769"/>
    <w:rsid w:val="00281A7A"/>
    <w:rsid w:val="00283D86"/>
    <w:rsid w:val="00285182"/>
    <w:rsid w:val="00285E9F"/>
    <w:rsid w:val="002878F5"/>
    <w:rsid w:val="002911D9"/>
    <w:rsid w:val="0029220A"/>
    <w:rsid w:val="00293E1A"/>
    <w:rsid w:val="0029406B"/>
    <w:rsid w:val="0029419D"/>
    <w:rsid w:val="00294993"/>
    <w:rsid w:val="002A1DEF"/>
    <w:rsid w:val="002A34D7"/>
    <w:rsid w:val="002A6193"/>
    <w:rsid w:val="002B0349"/>
    <w:rsid w:val="002B0B82"/>
    <w:rsid w:val="002B413C"/>
    <w:rsid w:val="002B4E68"/>
    <w:rsid w:val="002B5159"/>
    <w:rsid w:val="002C15F6"/>
    <w:rsid w:val="002C1B4D"/>
    <w:rsid w:val="002C2369"/>
    <w:rsid w:val="002C4B3B"/>
    <w:rsid w:val="002C6CCE"/>
    <w:rsid w:val="002C77E7"/>
    <w:rsid w:val="002C7C28"/>
    <w:rsid w:val="002D19AD"/>
    <w:rsid w:val="002D411F"/>
    <w:rsid w:val="002D4268"/>
    <w:rsid w:val="002D4329"/>
    <w:rsid w:val="002D46B8"/>
    <w:rsid w:val="002D6218"/>
    <w:rsid w:val="002E01A5"/>
    <w:rsid w:val="002E07BD"/>
    <w:rsid w:val="002E1090"/>
    <w:rsid w:val="002E11AF"/>
    <w:rsid w:val="002E213C"/>
    <w:rsid w:val="002F244F"/>
    <w:rsid w:val="002F48F0"/>
    <w:rsid w:val="002F4E8D"/>
    <w:rsid w:val="002F6388"/>
    <w:rsid w:val="002F6FF6"/>
    <w:rsid w:val="00300484"/>
    <w:rsid w:val="003012A4"/>
    <w:rsid w:val="003019BF"/>
    <w:rsid w:val="003031F0"/>
    <w:rsid w:val="00304F89"/>
    <w:rsid w:val="00306DB7"/>
    <w:rsid w:val="00307B71"/>
    <w:rsid w:val="00310518"/>
    <w:rsid w:val="0031053C"/>
    <w:rsid w:val="003130CF"/>
    <w:rsid w:val="00315462"/>
    <w:rsid w:val="00316532"/>
    <w:rsid w:val="003165AA"/>
    <w:rsid w:val="00317937"/>
    <w:rsid w:val="00321C3F"/>
    <w:rsid w:val="00324F8D"/>
    <w:rsid w:val="0032547F"/>
    <w:rsid w:val="0032580C"/>
    <w:rsid w:val="00325EBA"/>
    <w:rsid w:val="003265D1"/>
    <w:rsid w:val="00332759"/>
    <w:rsid w:val="00333A1A"/>
    <w:rsid w:val="00333AB3"/>
    <w:rsid w:val="00333D18"/>
    <w:rsid w:val="00334DC4"/>
    <w:rsid w:val="00336EA4"/>
    <w:rsid w:val="003377E4"/>
    <w:rsid w:val="00346566"/>
    <w:rsid w:val="0035275B"/>
    <w:rsid w:val="00352FF4"/>
    <w:rsid w:val="00354962"/>
    <w:rsid w:val="0036005B"/>
    <w:rsid w:val="00360092"/>
    <w:rsid w:val="00361627"/>
    <w:rsid w:val="00362430"/>
    <w:rsid w:val="00363B31"/>
    <w:rsid w:val="00363DE3"/>
    <w:rsid w:val="00364525"/>
    <w:rsid w:val="003702C2"/>
    <w:rsid w:val="00370865"/>
    <w:rsid w:val="00375222"/>
    <w:rsid w:val="00376559"/>
    <w:rsid w:val="00377DF3"/>
    <w:rsid w:val="00382C26"/>
    <w:rsid w:val="00385169"/>
    <w:rsid w:val="0038585C"/>
    <w:rsid w:val="0038598B"/>
    <w:rsid w:val="003866FB"/>
    <w:rsid w:val="00387582"/>
    <w:rsid w:val="00387E67"/>
    <w:rsid w:val="003906C7"/>
    <w:rsid w:val="00392224"/>
    <w:rsid w:val="003923E6"/>
    <w:rsid w:val="00392AF8"/>
    <w:rsid w:val="00392BF3"/>
    <w:rsid w:val="0039320D"/>
    <w:rsid w:val="00394EC6"/>
    <w:rsid w:val="00396CBC"/>
    <w:rsid w:val="0039784E"/>
    <w:rsid w:val="003A11F1"/>
    <w:rsid w:val="003A26B0"/>
    <w:rsid w:val="003A2A91"/>
    <w:rsid w:val="003A359D"/>
    <w:rsid w:val="003A3825"/>
    <w:rsid w:val="003A48AC"/>
    <w:rsid w:val="003A49D3"/>
    <w:rsid w:val="003A522F"/>
    <w:rsid w:val="003B14DE"/>
    <w:rsid w:val="003B1F3A"/>
    <w:rsid w:val="003B4C8C"/>
    <w:rsid w:val="003B4C99"/>
    <w:rsid w:val="003B5029"/>
    <w:rsid w:val="003B5176"/>
    <w:rsid w:val="003B51B7"/>
    <w:rsid w:val="003B7127"/>
    <w:rsid w:val="003B7A1C"/>
    <w:rsid w:val="003C0D95"/>
    <w:rsid w:val="003C257F"/>
    <w:rsid w:val="003C559D"/>
    <w:rsid w:val="003C7D5E"/>
    <w:rsid w:val="003D0909"/>
    <w:rsid w:val="003D17B0"/>
    <w:rsid w:val="003D3C9A"/>
    <w:rsid w:val="003D50D8"/>
    <w:rsid w:val="003D597A"/>
    <w:rsid w:val="003D7149"/>
    <w:rsid w:val="003E380B"/>
    <w:rsid w:val="003E5B20"/>
    <w:rsid w:val="003F0799"/>
    <w:rsid w:val="003F0FB9"/>
    <w:rsid w:val="003F11AD"/>
    <w:rsid w:val="003F1BC8"/>
    <w:rsid w:val="003F1E8E"/>
    <w:rsid w:val="003F240D"/>
    <w:rsid w:val="003F524D"/>
    <w:rsid w:val="003F59AF"/>
    <w:rsid w:val="003F5DC5"/>
    <w:rsid w:val="003F6552"/>
    <w:rsid w:val="003F6FE1"/>
    <w:rsid w:val="003F7822"/>
    <w:rsid w:val="003F7FEE"/>
    <w:rsid w:val="004003F4"/>
    <w:rsid w:val="0040125E"/>
    <w:rsid w:val="004014A6"/>
    <w:rsid w:val="004037D7"/>
    <w:rsid w:val="00405D60"/>
    <w:rsid w:val="00406375"/>
    <w:rsid w:val="004066D3"/>
    <w:rsid w:val="004073FC"/>
    <w:rsid w:val="00407526"/>
    <w:rsid w:val="00407B6F"/>
    <w:rsid w:val="004107C0"/>
    <w:rsid w:val="004128A4"/>
    <w:rsid w:val="00412C80"/>
    <w:rsid w:val="00413036"/>
    <w:rsid w:val="00414551"/>
    <w:rsid w:val="004146CE"/>
    <w:rsid w:val="004152A9"/>
    <w:rsid w:val="00415809"/>
    <w:rsid w:val="00415BE6"/>
    <w:rsid w:val="00415CB6"/>
    <w:rsid w:val="00416B23"/>
    <w:rsid w:val="00416BC0"/>
    <w:rsid w:val="0041759C"/>
    <w:rsid w:val="00422C4F"/>
    <w:rsid w:val="004235BB"/>
    <w:rsid w:val="004257BF"/>
    <w:rsid w:val="004258BE"/>
    <w:rsid w:val="00425CAA"/>
    <w:rsid w:val="00425CCF"/>
    <w:rsid w:val="00427655"/>
    <w:rsid w:val="00427E9B"/>
    <w:rsid w:val="00430D38"/>
    <w:rsid w:val="004312AF"/>
    <w:rsid w:val="0043183D"/>
    <w:rsid w:val="00431B8E"/>
    <w:rsid w:val="00431D8F"/>
    <w:rsid w:val="004364E5"/>
    <w:rsid w:val="00441D77"/>
    <w:rsid w:val="00441DFE"/>
    <w:rsid w:val="004428C9"/>
    <w:rsid w:val="00442AE4"/>
    <w:rsid w:val="00442E5F"/>
    <w:rsid w:val="00443373"/>
    <w:rsid w:val="00444B43"/>
    <w:rsid w:val="00445580"/>
    <w:rsid w:val="004464F4"/>
    <w:rsid w:val="00450F0A"/>
    <w:rsid w:val="00451B6A"/>
    <w:rsid w:val="00451FCE"/>
    <w:rsid w:val="004526CC"/>
    <w:rsid w:val="00454EF1"/>
    <w:rsid w:val="00455406"/>
    <w:rsid w:val="0045548D"/>
    <w:rsid w:val="00455CB7"/>
    <w:rsid w:val="004568BF"/>
    <w:rsid w:val="00457589"/>
    <w:rsid w:val="0045763D"/>
    <w:rsid w:val="00462635"/>
    <w:rsid w:val="004633EA"/>
    <w:rsid w:val="00466922"/>
    <w:rsid w:val="0047236B"/>
    <w:rsid w:val="00473B55"/>
    <w:rsid w:val="00473C9A"/>
    <w:rsid w:val="00476369"/>
    <w:rsid w:val="004766F5"/>
    <w:rsid w:val="0048076B"/>
    <w:rsid w:val="004813C5"/>
    <w:rsid w:val="00485A31"/>
    <w:rsid w:val="00485CB6"/>
    <w:rsid w:val="00485FFA"/>
    <w:rsid w:val="004862FD"/>
    <w:rsid w:val="004865A3"/>
    <w:rsid w:val="00487A0E"/>
    <w:rsid w:val="00491D81"/>
    <w:rsid w:val="00492D86"/>
    <w:rsid w:val="004932BE"/>
    <w:rsid w:val="00494194"/>
    <w:rsid w:val="004956BF"/>
    <w:rsid w:val="0049716C"/>
    <w:rsid w:val="004A1F74"/>
    <w:rsid w:val="004A254C"/>
    <w:rsid w:val="004A3149"/>
    <w:rsid w:val="004A33D0"/>
    <w:rsid w:val="004A49E0"/>
    <w:rsid w:val="004A53C7"/>
    <w:rsid w:val="004A66D8"/>
    <w:rsid w:val="004B11FF"/>
    <w:rsid w:val="004B22B3"/>
    <w:rsid w:val="004B6EEC"/>
    <w:rsid w:val="004B7AEB"/>
    <w:rsid w:val="004C048E"/>
    <w:rsid w:val="004C3146"/>
    <w:rsid w:val="004C44EB"/>
    <w:rsid w:val="004C4D70"/>
    <w:rsid w:val="004C6648"/>
    <w:rsid w:val="004D04A1"/>
    <w:rsid w:val="004D07D4"/>
    <w:rsid w:val="004D11DB"/>
    <w:rsid w:val="004D1ABD"/>
    <w:rsid w:val="004D29FC"/>
    <w:rsid w:val="004D3DA0"/>
    <w:rsid w:val="004D51B1"/>
    <w:rsid w:val="004E0755"/>
    <w:rsid w:val="004E0EEF"/>
    <w:rsid w:val="004E0F40"/>
    <w:rsid w:val="004E197A"/>
    <w:rsid w:val="004E27AB"/>
    <w:rsid w:val="004E441E"/>
    <w:rsid w:val="004E7034"/>
    <w:rsid w:val="004E7FAA"/>
    <w:rsid w:val="004F09FF"/>
    <w:rsid w:val="004F1DAF"/>
    <w:rsid w:val="004F3388"/>
    <w:rsid w:val="004F4118"/>
    <w:rsid w:val="004F6640"/>
    <w:rsid w:val="00502A9E"/>
    <w:rsid w:val="00502D38"/>
    <w:rsid w:val="005044D5"/>
    <w:rsid w:val="00504877"/>
    <w:rsid w:val="00505458"/>
    <w:rsid w:val="005066B8"/>
    <w:rsid w:val="005074DD"/>
    <w:rsid w:val="005103C0"/>
    <w:rsid w:val="00510D24"/>
    <w:rsid w:val="005139C8"/>
    <w:rsid w:val="005145DC"/>
    <w:rsid w:val="0051567C"/>
    <w:rsid w:val="00515C3A"/>
    <w:rsid w:val="00515C42"/>
    <w:rsid w:val="00517BCD"/>
    <w:rsid w:val="0052002E"/>
    <w:rsid w:val="005200BE"/>
    <w:rsid w:val="005241AB"/>
    <w:rsid w:val="00524D86"/>
    <w:rsid w:val="005260DE"/>
    <w:rsid w:val="00527DAB"/>
    <w:rsid w:val="00530FF5"/>
    <w:rsid w:val="00531758"/>
    <w:rsid w:val="00531F39"/>
    <w:rsid w:val="005321B5"/>
    <w:rsid w:val="00533620"/>
    <w:rsid w:val="0053385F"/>
    <w:rsid w:val="00536D67"/>
    <w:rsid w:val="00537AF6"/>
    <w:rsid w:val="00540036"/>
    <w:rsid w:val="0054010A"/>
    <w:rsid w:val="00540430"/>
    <w:rsid w:val="00543E50"/>
    <w:rsid w:val="0054483B"/>
    <w:rsid w:val="00545F47"/>
    <w:rsid w:val="00546676"/>
    <w:rsid w:val="005474CE"/>
    <w:rsid w:val="00547872"/>
    <w:rsid w:val="00547A8E"/>
    <w:rsid w:val="00547C92"/>
    <w:rsid w:val="00554697"/>
    <w:rsid w:val="00555869"/>
    <w:rsid w:val="005561B6"/>
    <w:rsid w:val="005621C4"/>
    <w:rsid w:val="00562456"/>
    <w:rsid w:val="005639B6"/>
    <w:rsid w:val="0056429E"/>
    <w:rsid w:val="00566E04"/>
    <w:rsid w:val="0057240F"/>
    <w:rsid w:val="00572718"/>
    <w:rsid w:val="005744BC"/>
    <w:rsid w:val="0057460F"/>
    <w:rsid w:val="00575FAF"/>
    <w:rsid w:val="00577C4C"/>
    <w:rsid w:val="00577F4A"/>
    <w:rsid w:val="00582F92"/>
    <w:rsid w:val="00584083"/>
    <w:rsid w:val="00586E05"/>
    <w:rsid w:val="00592290"/>
    <w:rsid w:val="00592886"/>
    <w:rsid w:val="00593DDF"/>
    <w:rsid w:val="00594A46"/>
    <w:rsid w:val="00595DC9"/>
    <w:rsid w:val="005973BF"/>
    <w:rsid w:val="005A2C3B"/>
    <w:rsid w:val="005A57B2"/>
    <w:rsid w:val="005A61D7"/>
    <w:rsid w:val="005A7D59"/>
    <w:rsid w:val="005B142F"/>
    <w:rsid w:val="005B1899"/>
    <w:rsid w:val="005B30F7"/>
    <w:rsid w:val="005B3D3E"/>
    <w:rsid w:val="005B4B3C"/>
    <w:rsid w:val="005B5922"/>
    <w:rsid w:val="005B68DF"/>
    <w:rsid w:val="005B7A0C"/>
    <w:rsid w:val="005C5A58"/>
    <w:rsid w:val="005C6140"/>
    <w:rsid w:val="005C6C5D"/>
    <w:rsid w:val="005D0414"/>
    <w:rsid w:val="005D1ACA"/>
    <w:rsid w:val="005D1D1B"/>
    <w:rsid w:val="005D1D43"/>
    <w:rsid w:val="005D328F"/>
    <w:rsid w:val="005D3509"/>
    <w:rsid w:val="005D421C"/>
    <w:rsid w:val="005D4F27"/>
    <w:rsid w:val="005D54C0"/>
    <w:rsid w:val="005E0021"/>
    <w:rsid w:val="005E233B"/>
    <w:rsid w:val="005E3C88"/>
    <w:rsid w:val="005E5E1D"/>
    <w:rsid w:val="005E716D"/>
    <w:rsid w:val="005E72BB"/>
    <w:rsid w:val="005E7982"/>
    <w:rsid w:val="005F0E36"/>
    <w:rsid w:val="005F3CF0"/>
    <w:rsid w:val="005F43D9"/>
    <w:rsid w:val="005F464F"/>
    <w:rsid w:val="005F597B"/>
    <w:rsid w:val="005F7801"/>
    <w:rsid w:val="00601077"/>
    <w:rsid w:val="00601FF9"/>
    <w:rsid w:val="0060512C"/>
    <w:rsid w:val="00605A9C"/>
    <w:rsid w:val="006066DD"/>
    <w:rsid w:val="00607095"/>
    <w:rsid w:val="00607B44"/>
    <w:rsid w:val="0061168C"/>
    <w:rsid w:val="006127C2"/>
    <w:rsid w:val="00614A3D"/>
    <w:rsid w:val="00615608"/>
    <w:rsid w:val="006162C2"/>
    <w:rsid w:val="0062093F"/>
    <w:rsid w:val="00620965"/>
    <w:rsid w:val="00620F20"/>
    <w:rsid w:val="006216A8"/>
    <w:rsid w:val="00623E95"/>
    <w:rsid w:val="00624B09"/>
    <w:rsid w:val="00625604"/>
    <w:rsid w:val="00625D4D"/>
    <w:rsid w:val="006260AE"/>
    <w:rsid w:val="00627173"/>
    <w:rsid w:val="00627CDD"/>
    <w:rsid w:val="006304BD"/>
    <w:rsid w:val="006316E3"/>
    <w:rsid w:val="006318A2"/>
    <w:rsid w:val="006329A1"/>
    <w:rsid w:val="006330F4"/>
    <w:rsid w:val="00634B9F"/>
    <w:rsid w:val="00636E0B"/>
    <w:rsid w:val="00636E64"/>
    <w:rsid w:val="006409EB"/>
    <w:rsid w:val="00641B60"/>
    <w:rsid w:val="00643252"/>
    <w:rsid w:val="00644684"/>
    <w:rsid w:val="00644FFA"/>
    <w:rsid w:val="00646357"/>
    <w:rsid w:val="00646709"/>
    <w:rsid w:val="0064685D"/>
    <w:rsid w:val="00646D5D"/>
    <w:rsid w:val="00650DBC"/>
    <w:rsid w:val="006510A8"/>
    <w:rsid w:val="00655108"/>
    <w:rsid w:val="006557CA"/>
    <w:rsid w:val="006611A6"/>
    <w:rsid w:val="006628BB"/>
    <w:rsid w:val="006632D9"/>
    <w:rsid w:val="00664239"/>
    <w:rsid w:val="00664632"/>
    <w:rsid w:val="0066495E"/>
    <w:rsid w:val="00665FB6"/>
    <w:rsid w:val="00666612"/>
    <w:rsid w:val="00672046"/>
    <w:rsid w:val="00672FD3"/>
    <w:rsid w:val="00680313"/>
    <w:rsid w:val="00680D15"/>
    <w:rsid w:val="0068259F"/>
    <w:rsid w:val="00685C81"/>
    <w:rsid w:val="00686EC9"/>
    <w:rsid w:val="00687B65"/>
    <w:rsid w:val="00687BBB"/>
    <w:rsid w:val="006908C5"/>
    <w:rsid w:val="00691076"/>
    <w:rsid w:val="006912F2"/>
    <w:rsid w:val="00691BC9"/>
    <w:rsid w:val="00691F16"/>
    <w:rsid w:val="00692302"/>
    <w:rsid w:val="006951CC"/>
    <w:rsid w:val="00695391"/>
    <w:rsid w:val="00695EBF"/>
    <w:rsid w:val="006A0759"/>
    <w:rsid w:val="006A14CE"/>
    <w:rsid w:val="006A1820"/>
    <w:rsid w:val="006A460D"/>
    <w:rsid w:val="006A6305"/>
    <w:rsid w:val="006A6B39"/>
    <w:rsid w:val="006A7A98"/>
    <w:rsid w:val="006B2303"/>
    <w:rsid w:val="006B356D"/>
    <w:rsid w:val="006C0723"/>
    <w:rsid w:val="006C13BB"/>
    <w:rsid w:val="006C145E"/>
    <w:rsid w:val="006C40DE"/>
    <w:rsid w:val="006C4F48"/>
    <w:rsid w:val="006C4F8B"/>
    <w:rsid w:val="006D2971"/>
    <w:rsid w:val="006D4C50"/>
    <w:rsid w:val="006D51A0"/>
    <w:rsid w:val="006E2990"/>
    <w:rsid w:val="006E51CA"/>
    <w:rsid w:val="006E5EC7"/>
    <w:rsid w:val="006E61B9"/>
    <w:rsid w:val="006E6FA7"/>
    <w:rsid w:val="006E7934"/>
    <w:rsid w:val="006E7B61"/>
    <w:rsid w:val="006F22D0"/>
    <w:rsid w:val="006F50BC"/>
    <w:rsid w:val="006F66CA"/>
    <w:rsid w:val="006F7D35"/>
    <w:rsid w:val="007011FA"/>
    <w:rsid w:val="00701D6F"/>
    <w:rsid w:val="007035C5"/>
    <w:rsid w:val="007049E0"/>
    <w:rsid w:val="00706470"/>
    <w:rsid w:val="0070767D"/>
    <w:rsid w:val="00707E27"/>
    <w:rsid w:val="00710250"/>
    <w:rsid w:val="0071139D"/>
    <w:rsid w:val="00711BE2"/>
    <w:rsid w:val="00711C4E"/>
    <w:rsid w:val="00711F4F"/>
    <w:rsid w:val="00713BCF"/>
    <w:rsid w:val="007142F8"/>
    <w:rsid w:val="00714BA2"/>
    <w:rsid w:val="007204F1"/>
    <w:rsid w:val="00720A51"/>
    <w:rsid w:val="0072175C"/>
    <w:rsid w:val="00725124"/>
    <w:rsid w:val="007257B9"/>
    <w:rsid w:val="00727856"/>
    <w:rsid w:val="007306FE"/>
    <w:rsid w:val="007319F6"/>
    <w:rsid w:val="0073456C"/>
    <w:rsid w:val="00734AF8"/>
    <w:rsid w:val="00736324"/>
    <w:rsid w:val="00736B00"/>
    <w:rsid w:val="007401FB"/>
    <w:rsid w:val="00740884"/>
    <w:rsid w:val="0074260A"/>
    <w:rsid w:val="00745DE4"/>
    <w:rsid w:val="00745EF5"/>
    <w:rsid w:val="00752DEB"/>
    <w:rsid w:val="00753FC4"/>
    <w:rsid w:val="00754C07"/>
    <w:rsid w:val="0075536D"/>
    <w:rsid w:val="00756C7C"/>
    <w:rsid w:val="00757EF6"/>
    <w:rsid w:val="00760402"/>
    <w:rsid w:val="007630A4"/>
    <w:rsid w:val="0076341B"/>
    <w:rsid w:val="00765EBE"/>
    <w:rsid w:val="00770AC0"/>
    <w:rsid w:val="0077222D"/>
    <w:rsid w:val="0077282D"/>
    <w:rsid w:val="007728DC"/>
    <w:rsid w:val="007728F7"/>
    <w:rsid w:val="00773E2C"/>
    <w:rsid w:val="00776979"/>
    <w:rsid w:val="00776C3D"/>
    <w:rsid w:val="00780439"/>
    <w:rsid w:val="00782272"/>
    <w:rsid w:val="007871DA"/>
    <w:rsid w:val="00787AEB"/>
    <w:rsid w:val="00790C25"/>
    <w:rsid w:val="0079112F"/>
    <w:rsid w:val="007917DE"/>
    <w:rsid w:val="007938EA"/>
    <w:rsid w:val="0079759D"/>
    <w:rsid w:val="007977B3"/>
    <w:rsid w:val="007A00E2"/>
    <w:rsid w:val="007A0C40"/>
    <w:rsid w:val="007A2108"/>
    <w:rsid w:val="007A4541"/>
    <w:rsid w:val="007A69C4"/>
    <w:rsid w:val="007A7051"/>
    <w:rsid w:val="007A74EA"/>
    <w:rsid w:val="007B031F"/>
    <w:rsid w:val="007B13E6"/>
    <w:rsid w:val="007B17B3"/>
    <w:rsid w:val="007B2229"/>
    <w:rsid w:val="007B2D31"/>
    <w:rsid w:val="007B31DC"/>
    <w:rsid w:val="007B4C62"/>
    <w:rsid w:val="007B5C7D"/>
    <w:rsid w:val="007B6BB2"/>
    <w:rsid w:val="007C0274"/>
    <w:rsid w:val="007C0487"/>
    <w:rsid w:val="007C11B8"/>
    <w:rsid w:val="007C1BC7"/>
    <w:rsid w:val="007C253B"/>
    <w:rsid w:val="007C2B5F"/>
    <w:rsid w:val="007C3DDF"/>
    <w:rsid w:val="007C5610"/>
    <w:rsid w:val="007C6405"/>
    <w:rsid w:val="007C7759"/>
    <w:rsid w:val="007D08A3"/>
    <w:rsid w:val="007D15A9"/>
    <w:rsid w:val="007D1B43"/>
    <w:rsid w:val="007D1C21"/>
    <w:rsid w:val="007D25DF"/>
    <w:rsid w:val="007D49C4"/>
    <w:rsid w:val="007D4AD2"/>
    <w:rsid w:val="007D4D26"/>
    <w:rsid w:val="007E2449"/>
    <w:rsid w:val="007E2455"/>
    <w:rsid w:val="007E2932"/>
    <w:rsid w:val="007E3F97"/>
    <w:rsid w:val="007E4BF8"/>
    <w:rsid w:val="007E5CF3"/>
    <w:rsid w:val="007E5F41"/>
    <w:rsid w:val="007E7EC5"/>
    <w:rsid w:val="007F1BE1"/>
    <w:rsid w:val="007F3757"/>
    <w:rsid w:val="007F4208"/>
    <w:rsid w:val="007F42B3"/>
    <w:rsid w:val="007F620F"/>
    <w:rsid w:val="007F6281"/>
    <w:rsid w:val="007F71BD"/>
    <w:rsid w:val="007F732C"/>
    <w:rsid w:val="007F77E2"/>
    <w:rsid w:val="00801746"/>
    <w:rsid w:val="00801F20"/>
    <w:rsid w:val="00802A4D"/>
    <w:rsid w:val="00812CB6"/>
    <w:rsid w:val="00813192"/>
    <w:rsid w:val="008134F9"/>
    <w:rsid w:val="00813CCF"/>
    <w:rsid w:val="00814611"/>
    <w:rsid w:val="00815044"/>
    <w:rsid w:val="00817FBA"/>
    <w:rsid w:val="00821388"/>
    <w:rsid w:val="0082150A"/>
    <w:rsid w:val="00821CEB"/>
    <w:rsid w:val="0082334D"/>
    <w:rsid w:val="008258DC"/>
    <w:rsid w:val="008345AE"/>
    <w:rsid w:val="008352DD"/>
    <w:rsid w:val="008371AF"/>
    <w:rsid w:val="008404DF"/>
    <w:rsid w:val="008409B0"/>
    <w:rsid w:val="0084374B"/>
    <w:rsid w:val="0084412D"/>
    <w:rsid w:val="0084547C"/>
    <w:rsid w:val="008477D1"/>
    <w:rsid w:val="00850BCA"/>
    <w:rsid w:val="00855ADB"/>
    <w:rsid w:val="00855ECA"/>
    <w:rsid w:val="00856544"/>
    <w:rsid w:val="00865B94"/>
    <w:rsid w:val="00865C6E"/>
    <w:rsid w:val="008665F6"/>
    <w:rsid w:val="008669DB"/>
    <w:rsid w:val="008706BA"/>
    <w:rsid w:val="00873E0E"/>
    <w:rsid w:val="00874D75"/>
    <w:rsid w:val="0088168D"/>
    <w:rsid w:val="00881A07"/>
    <w:rsid w:val="008838A8"/>
    <w:rsid w:val="008839E9"/>
    <w:rsid w:val="00884A09"/>
    <w:rsid w:val="00885D63"/>
    <w:rsid w:val="00886219"/>
    <w:rsid w:val="00887BC2"/>
    <w:rsid w:val="00890287"/>
    <w:rsid w:val="00891043"/>
    <w:rsid w:val="00891375"/>
    <w:rsid w:val="00892A71"/>
    <w:rsid w:val="00894167"/>
    <w:rsid w:val="00894288"/>
    <w:rsid w:val="008942B4"/>
    <w:rsid w:val="00894806"/>
    <w:rsid w:val="00894E0A"/>
    <w:rsid w:val="00895254"/>
    <w:rsid w:val="0089561A"/>
    <w:rsid w:val="00895F48"/>
    <w:rsid w:val="00896DA0"/>
    <w:rsid w:val="008A27F0"/>
    <w:rsid w:val="008A2DA8"/>
    <w:rsid w:val="008A3C3E"/>
    <w:rsid w:val="008A4668"/>
    <w:rsid w:val="008A4C23"/>
    <w:rsid w:val="008A6890"/>
    <w:rsid w:val="008A715F"/>
    <w:rsid w:val="008A7C1E"/>
    <w:rsid w:val="008B03A2"/>
    <w:rsid w:val="008B0E69"/>
    <w:rsid w:val="008B209B"/>
    <w:rsid w:val="008B2979"/>
    <w:rsid w:val="008B3BBC"/>
    <w:rsid w:val="008B4985"/>
    <w:rsid w:val="008B57AA"/>
    <w:rsid w:val="008B61E0"/>
    <w:rsid w:val="008C0C14"/>
    <w:rsid w:val="008C2BE4"/>
    <w:rsid w:val="008C3DC6"/>
    <w:rsid w:val="008C5145"/>
    <w:rsid w:val="008C5673"/>
    <w:rsid w:val="008C7735"/>
    <w:rsid w:val="008D03BC"/>
    <w:rsid w:val="008D0BB9"/>
    <w:rsid w:val="008D1B63"/>
    <w:rsid w:val="008D1E0F"/>
    <w:rsid w:val="008D1E86"/>
    <w:rsid w:val="008D31AE"/>
    <w:rsid w:val="008D59EC"/>
    <w:rsid w:val="008D7B55"/>
    <w:rsid w:val="008E09A8"/>
    <w:rsid w:val="008E1485"/>
    <w:rsid w:val="008E18A8"/>
    <w:rsid w:val="008E1AE2"/>
    <w:rsid w:val="008E20FC"/>
    <w:rsid w:val="008E2DB0"/>
    <w:rsid w:val="008E4AFF"/>
    <w:rsid w:val="008E6F26"/>
    <w:rsid w:val="008E7317"/>
    <w:rsid w:val="008E731D"/>
    <w:rsid w:val="008F00D3"/>
    <w:rsid w:val="008F07E5"/>
    <w:rsid w:val="008F0AD1"/>
    <w:rsid w:val="008F3DA1"/>
    <w:rsid w:val="008F45BB"/>
    <w:rsid w:val="008F6E36"/>
    <w:rsid w:val="008F799B"/>
    <w:rsid w:val="00900832"/>
    <w:rsid w:val="00901896"/>
    <w:rsid w:val="00901EDA"/>
    <w:rsid w:val="0090499F"/>
    <w:rsid w:val="00905A4B"/>
    <w:rsid w:val="00906F8B"/>
    <w:rsid w:val="00907247"/>
    <w:rsid w:val="00907FD3"/>
    <w:rsid w:val="00910577"/>
    <w:rsid w:val="00910CDE"/>
    <w:rsid w:val="00912D50"/>
    <w:rsid w:val="00913997"/>
    <w:rsid w:val="0091473A"/>
    <w:rsid w:val="00914E75"/>
    <w:rsid w:val="00915BB8"/>
    <w:rsid w:val="00916E9C"/>
    <w:rsid w:val="009171A8"/>
    <w:rsid w:val="0092025D"/>
    <w:rsid w:val="00920D53"/>
    <w:rsid w:val="00922C50"/>
    <w:rsid w:val="00923C1F"/>
    <w:rsid w:val="0092539F"/>
    <w:rsid w:val="00925E3F"/>
    <w:rsid w:val="00931010"/>
    <w:rsid w:val="00932AC1"/>
    <w:rsid w:val="00932C53"/>
    <w:rsid w:val="009330C5"/>
    <w:rsid w:val="009331BB"/>
    <w:rsid w:val="009350D0"/>
    <w:rsid w:val="0094133E"/>
    <w:rsid w:val="00944267"/>
    <w:rsid w:val="00945939"/>
    <w:rsid w:val="00945943"/>
    <w:rsid w:val="00950E41"/>
    <w:rsid w:val="00951737"/>
    <w:rsid w:val="0095279A"/>
    <w:rsid w:val="00953D07"/>
    <w:rsid w:val="0095456D"/>
    <w:rsid w:val="009552EC"/>
    <w:rsid w:val="0095710C"/>
    <w:rsid w:val="009576C0"/>
    <w:rsid w:val="00964584"/>
    <w:rsid w:val="0096701C"/>
    <w:rsid w:val="009671BE"/>
    <w:rsid w:val="00973881"/>
    <w:rsid w:val="00974177"/>
    <w:rsid w:val="00974251"/>
    <w:rsid w:val="0097739E"/>
    <w:rsid w:val="00980D1D"/>
    <w:rsid w:val="00981C07"/>
    <w:rsid w:val="00990F78"/>
    <w:rsid w:val="009921BA"/>
    <w:rsid w:val="00992670"/>
    <w:rsid w:val="00993572"/>
    <w:rsid w:val="00996B92"/>
    <w:rsid w:val="009A4859"/>
    <w:rsid w:val="009A4D82"/>
    <w:rsid w:val="009A562D"/>
    <w:rsid w:val="009A5EEF"/>
    <w:rsid w:val="009A6B22"/>
    <w:rsid w:val="009A7730"/>
    <w:rsid w:val="009B03A1"/>
    <w:rsid w:val="009B0486"/>
    <w:rsid w:val="009B07F3"/>
    <w:rsid w:val="009B0D2B"/>
    <w:rsid w:val="009B4675"/>
    <w:rsid w:val="009C13BC"/>
    <w:rsid w:val="009C1D77"/>
    <w:rsid w:val="009C55D6"/>
    <w:rsid w:val="009C765C"/>
    <w:rsid w:val="009D0EEF"/>
    <w:rsid w:val="009D36FA"/>
    <w:rsid w:val="009D45CF"/>
    <w:rsid w:val="009D526C"/>
    <w:rsid w:val="009D5403"/>
    <w:rsid w:val="009D54D8"/>
    <w:rsid w:val="009D6CCD"/>
    <w:rsid w:val="009D6E68"/>
    <w:rsid w:val="009E0060"/>
    <w:rsid w:val="009E4A61"/>
    <w:rsid w:val="009E582B"/>
    <w:rsid w:val="009F1B18"/>
    <w:rsid w:val="009F2006"/>
    <w:rsid w:val="009F4738"/>
    <w:rsid w:val="009F509F"/>
    <w:rsid w:val="009F5921"/>
    <w:rsid w:val="009F6F94"/>
    <w:rsid w:val="009F7438"/>
    <w:rsid w:val="00A007C8"/>
    <w:rsid w:val="00A022E5"/>
    <w:rsid w:val="00A056F1"/>
    <w:rsid w:val="00A058F1"/>
    <w:rsid w:val="00A0677A"/>
    <w:rsid w:val="00A06D60"/>
    <w:rsid w:val="00A0737C"/>
    <w:rsid w:val="00A074E1"/>
    <w:rsid w:val="00A1142B"/>
    <w:rsid w:val="00A11F1D"/>
    <w:rsid w:val="00A15CB1"/>
    <w:rsid w:val="00A16310"/>
    <w:rsid w:val="00A164CA"/>
    <w:rsid w:val="00A168B2"/>
    <w:rsid w:val="00A17025"/>
    <w:rsid w:val="00A25474"/>
    <w:rsid w:val="00A255DB"/>
    <w:rsid w:val="00A26797"/>
    <w:rsid w:val="00A2777C"/>
    <w:rsid w:val="00A2777F"/>
    <w:rsid w:val="00A304F3"/>
    <w:rsid w:val="00A315BF"/>
    <w:rsid w:val="00A3160E"/>
    <w:rsid w:val="00A32290"/>
    <w:rsid w:val="00A32F7F"/>
    <w:rsid w:val="00A3388C"/>
    <w:rsid w:val="00A33AD3"/>
    <w:rsid w:val="00A35EFF"/>
    <w:rsid w:val="00A35FCE"/>
    <w:rsid w:val="00A36A47"/>
    <w:rsid w:val="00A36B86"/>
    <w:rsid w:val="00A413FA"/>
    <w:rsid w:val="00A41C12"/>
    <w:rsid w:val="00A4278B"/>
    <w:rsid w:val="00A44B69"/>
    <w:rsid w:val="00A4625D"/>
    <w:rsid w:val="00A46D07"/>
    <w:rsid w:val="00A51156"/>
    <w:rsid w:val="00A51413"/>
    <w:rsid w:val="00A521CB"/>
    <w:rsid w:val="00A53372"/>
    <w:rsid w:val="00A5347E"/>
    <w:rsid w:val="00A534F4"/>
    <w:rsid w:val="00A5392A"/>
    <w:rsid w:val="00A53B94"/>
    <w:rsid w:val="00A5792C"/>
    <w:rsid w:val="00A6277D"/>
    <w:rsid w:val="00A636BA"/>
    <w:rsid w:val="00A638BB"/>
    <w:rsid w:val="00A64260"/>
    <w:rsid w:val="00A651DF"/>
    <w:rsid w:val="00A66848"/>
    <w:rsid w:val="00A66896"/>
    <w:rsid w:val="00A66B77"/>
    <w:rsid w:val="00A6753D"/>
    <w:rsid w:val="00A678C4"/>
    <w:rsid w:val="00A6799F"/>
    <w:rsid w:val="00A70A76"/>
    <w:rsid w:val="00A719B4"/>
    <w:rsid w:val="00A73839"/>
    <w:rsid w:val="00A73B72"/>
    <w:rsid w:val="00A7753C"/>
    <w:rsid w:val="00A77D84"/>
    <w:rsid w:val="00A8442F"/>
    <w:rsid w:val="00A846D5"/>
    <w:rsid w:val="00A84A4F"/>
    <w:rsid w:val="00A85425"/>
    <w:rsid w:val="00A866DA"/>
    <w:rsid w:val="00A87773"/>
    <w:rsid w:val="00A90B99"/>
    <w:rsid w:val="00A921C4"/>
    <w:rsid w:val="00A9417D"/>
    <w:rsid w:val="00A9633A"/>
    <w:rsid w:val="00AA562C"/>
    <w:rsid w:val="00AA58F9"/>
    <w:rsid w:val="00AA6B5B"/>
    <w:rsid w:val="00AB14CC"/>
    <w:rsid w:val="00AB1E19"/>
    <w:rsid w:val="00AB3167"/>
    <w:rsid w:val="00AB5409"/>
    <w:rsid w:val="00AB59D8"/>
    <w:rsid w:val="00AB6139"/>
    <w:rsid w:val="00AB659E"/>
    <w:rsid w:val="00AB77C4"/>
    <w:rsid w:val="00AB7CC7"/>
    <w:rsid w:val="00AC09E2"/>
    <w:rsid w:val="00AC4C7D"/>
    <w:rsid w:val="00AC62F8"/>
    <w:rsid w:val="00AC6B0C"/>
    <w:rsid w:val="00AC6EA2"/>
    <w:rsid w:val="00AC7ABD"/>
    <w:rsid w:val="00AD21ED"/>
    <w:rsid w:val="00AD308B"/>
    <w:rsid w:val="00AD5BDE"/>
    <w:rsid w:val="00AD6B2F"/>
    <w:rsid w:val="00AE0A20"/>
    <w:rsid w:val="00AE0CD5"/>
    <w:rsid w:val="00AE280C"/>
    <w:rsid w:val="00AE2FCD"/>
    <w:rsid w:val="00AE385A"/>
    <w:rsid w:val="00AE4F1E"/>
    <w:rsid w:val="00AE5CAB"/>
    <w:rsid w:val="00AE6FC4"/>
    <w:rsid w:val="00AE78B6"/>
    <w:rsid w:val="00AE7B1D"/>
    <w:rsid w:val="00AF0ADC"/>
    <w:rsid w:val="00AF164F"/>
    <w:rsid w:val="00AF16D9"/>
    <w:rsid w:val="00AF1BCF"/>
    <w:rsid w:val="00AF3049"/>
    <w:rsid w:val="00AF3319"/>
    <w:rsid w:val="00AF7A3D"/>
    <w:rsid w:val="00B00D85"/>
    <w:rsid w:val="00B02288"/>
    <w:rsid w:val="00B02F5B"/>
    <w:rsid w:val="00B04095"/>
    <w:rsid w:val="00B0447C"/>
    <w:rsid w:val="00B04EE4"/>
    <w:rsid w:val="00B04FAA"/>
    <w:rsid w:val="00B063A4"/>
    <w:rsid w:val="00B07AEF"/>
    <w:rsid w:val="00B10CF7"/>
    <w:rsid w:val="00B116CF"/>
    <w:rsid w:val="00B1172C"/>
    <w:rsid w:val="00B12C9E"/>
    <w:rsid w:val="00B141A6"/>
    <w:rsid w:val="00B14229"/>
    <w:rsid w:val="00B17AB3"/>
    <w:rsid w:val="00B20C1E"/>
    <w:rsid w:val="00B211A2"/>
    <w:rsid w:val="00B21425"/>
    <w:rsid w:val="00B23A04"/>
    <w:rsid w:val="00B23FF5"/>
    <w:rsid w:val="00B24B9D"/>
    <w:rsid w:val="00B255DE"/>
    <w:rsid w:val="00B27D4D"/>
    <w:rsid w:val="00B31DF8"/>
    <w:rsid w:val="00B36B5E"/>
    <w:rsid w:val="00B36EAA"/>
    <w:rsid w:val="00B37527"/>
    <w:rsid w:val="00B400EC"/>
    <w:rsid w:val="00B45080"/>
    <w:rsid w:val="00B453B5"/>
    <w:rsid w:val="00B45AEB"/>
    <w:rsid w:val="00B45CA0"/>
    <w:rsid w:val="00B46032"/>
    <w:rsid w:val="00B46615"/>
    <w:rsid w:val="00B503BA"/>
    <w:rsid w:val="00B523C7"/>
    <w:rsid w:val="00B5319C"/>
    <w:rsid w:val="00B54695"/>
    <w:rsid w:val="00B56F5D"/>
    <w:rsid w:val="00B57E4E"/>
    <w:rsid w:val="00B620B0"/>
    <w:rsid w:val="00B62380"/>
    <w:rsid w:val="00B62A28"/>
    <w:rsid w:val="00B64B0F"/>
    <w:rsid w:val="00B656FA"/>
    <w:rsid w:val="00B66D30"/>
    <w:rsid w:val="00B67919"/>
    <w:rsid w:val="00B6795A"/>
    <w:rsid w:val="00B70497"/>
    <w:rsid w:val="00B705BB"/>
    <w:rsid w:val="00B706C1"/>
    <w:rsid w:val="00B706FD"/>
    <w:rsid w:val="00B71A87"/>
    <w:rsid w:val="00B721FE"/>
    <w:rsid w:val="00B745E4"/>
    <w:rsid w:val="00B75618"/>
    <w:rsid w:val="00B75898"/>
    <w:rsid w:val="00B80ACE"/>
    <w:rsid w:val="00B814DA"/>
    <w:rsid w:val="00B816F0"/>
    <w:rsid w:val="00B81786"/>
    <w:rsid w:val="00B818CE"/>
    <w:rsid w:val="00B90AE7"/>
    <w:rsid w:val="00B91B83"/>
    <w:rsid w:val="00B91C33"/>
    <w:rsid w:val="00B94C26"/>
    <w:rsid w:val="00B95CF2"/>
    <w:rsid w:val="00B96480"/>
    <w:rsid w:val="00B96EDE"/>
    <w:rsid w:val="00B97A72"/>
    <w:rsid w:val="00BA00FA"/>
    <w:rsid w:val="00BA0457"/>
    <w:rsid w:val="00BA1AF5"/>
    <w:rsid w:val="00BA21B1"/>
    <w:rsid w:val="00BA2615"/>
    <w:rsid w:val="00BA2ED0"/>
    <w:rsid w:val="00BA5EDD"/>
    <w:rsid w:val="00BA7D9B"/>
    <w:rsid w:val="00BB14FC"/>
    <w:rsid w:val="00BB1D76"/>
    <w:rsid w:val="00BB4AAC"/>
    <w:rsid w:val="00BB4CA3"/>
    <w:rsid w:val="00BB542E"/>
    <w:rsid w:val="00BB5683"/>
    <w:rsid w:val="00BB69EE"/>
    <w:rsid w:val="00BB6D66"/>
    <w:rsid w:val="00BB7877"/>
    <w:rsid w:val="00BB7F8F"/>
    <w:rsid w:val="00BC0B63"/>
    <w:rsid w:val="00BC17F5"/>
    <w:rsid w:val="00BC24C9"/>
    <w:rsid w:val="00BC3BE5"/>
    <w:rsid w:val="00BC592A"/>
    <w:rsid w:val="00BC684D"/>
    <w:rsid w:val="00BC702A"/>
    <w:rsid w:val="00BD04C0"/>
    <w:rsid w:val="00BD11CB"/>
    <w:rsid w:val="00BD1324"/>
    <w:rsid w:val="00BD2808"/>
    <w:rsid w:val="00BD72C0"/>
    <w:rsid w:val="00BD7874"/>
    <w:rsid w:val="00BE2515"/>
    <w:rsid w:val="00BE3D2A"/>
    <w:rsid w:val="00BE51E9"/>
    <w:rsid w:val="00BE701A"/>
    <w:rsid w:val="00BE7296"/>
    <w:rsid w:val="00BF102A"/>
    <w:rsid w:val="00BF1F6A"/>
    <w:rsid w:val="00BF3FAB"/>
    <w:rsid w:val="00BF478D"/>
    <w:rsid w:val="00BF64B5"/>
    <w:rsid w:val="00BF7597"/>
    <w:rsid w:val="00BF7CF3"/>
    <w:rsid w:val="00C033E5"/>
    <w:rsid w:val="00C062B4"/>
    <w:rsid w:val="00C06760"/>
    <w:rsid w:val="00C11D8E"/>
    <w:rsid w:val="00C121D8"/>
    <w:rsid w:val="00C13711"/>
    <w:rsid w:val="00C13D82"/>
    <w:rsid w:val="00C14C3F"/>
    <w:rsid w:val="00C158C0"/>
    <w:rsid w:val="00C205D4"/>
    <w:rsid w:val="00C20BF0"/>
    <w:rsid w:val="00C231F0"/>
    <w:rsid w:val="00C24781"/>
    <w:rsid w:val="00C251C1"/>
    <w:rsid w:val="00C27914"/>
    <w:rsid w:val="00C30026"/>
    <w:rsid w:val="00C337B6"/>
    <w:rsid w:val="00C33BA5"/>
    <w:rsid w:val="00C34081"/>
    <w:rsid w:val="00C35B4A"/>
    <w:rsid w:val="00C35CE1"/>
    <w:rsid w:val="00C37051"/>
    <w:rsid w:val="00C430FA"/>
    <w:rsid w:val="00C43533"/>
    <w:rsid w:val="00C4610C"/>
    <w:rsid w:val="00C469E4"/>
    <w:rsid w:val="00C46BDE"/>
    <w:rsid w:val="00C4734B"/>
    <w:rsid w:val="00C47961"/>
    <w:rsid w:val="00C52615"/>
    <w:rsid w:val="00C577F1"/>
    <w:rsid w:val="00C630E4"/>
    <w:rsid w:val="00C63566"/>
    <w:rsid w:val="00C63F2F"/>
    <w:rsid w:val="00C647D7"/>
    <w:rsid w:val="00C67D1A"/>
    <w:rsid w:val="00C712E4"/>
    <w:rsid w:val="00C718B0"/>
    <w:rsid w:val="00C72F72"/>
    <w:rsid w:val="00C74984"/>
    <w:rsid w:val="00C74D41"/>
    <w:rsid w:val="00C75490"/>
    <w:rsid w:val="00C77120"/>
    <w:rsid w:val="00C774E1"/>
    <w:rsid w:val="00C77CA2"/>
    <w:rsid w:val="00C83279"/>
    <w:rsid w:val="00C8362E"/>
    <w:rsid w:val="00C83E5B"/>
    <w:rsid w:val="00C85445"/>
    <w:rsid w:val="00C8673C"/>
    <w:rsid w:val="00C8690B"/>
    <w:rsid w:val="00C87790"/>
    <w:rsid w:val="00C91107"/>
    <w:rsid w:val="00CA06B1"/>
    <w:rsid w:val="00CA1B8B"/>
    <w:rsid w:val="00CA2533"/>
    <w:rsid w:val="00CA4598"/>
    <w:rsid w:val="00CA4C7A"/>
    <w:rsid w:val="00CB135E"/>
    <w:rsid w:val="00CB2D23"/>
    <w:rsid w:val="00CB3F77"/>
    <w:rsid w:val="00CB5ECD"/>
    <w:rsid w:val="00CB70D0"/>
    <w:rsid w:val="00CB7E60"/>
    <w:rsid w:val="00CC714C"/>
    <w:rsid w:val="00CD190B"/>
    <w:rsid w:val="00CD3CA0"/>
    <w:rsid w:val="00CD48C2"/>
    <w:rsid w:val="00CD53F2"/>
    <w:rsid w:val="00CD5E76"/>
    <w:rsid w:val="00CE07EC"/>
    <w:rsid w:val="00CE0BC9"/>
    <w:rsid w:val="00CE26BB"/>
    <w:rsid w:val="00CE3587"/>
    <w:rsid w:val="00CE36FB"/>
    <w:rsid w:val="00CE38E5"/>
    <w:rsid w:val="00CE48F3"/>
    <w:rsid w:val="00CE5F82"/>
    <w:rsid w:val="00CE7889"/>
    <w:rsid w:val="00CF021F"/>
    <w:rsid w:val="00CF2545"/>
    <w:rsid w:val="00CF2834"/>
    <w:rsid w:val="00CF2ABE"/>
    <w:rsid w:val="00CF3E8F"/>
    <w:rsid w:val="00CF6970"/>
    <w:rsid w:val="00CF6D9E"/>
    <w:rsid w:val="00D004F2"/>
    <w:rsid w:val="00D00D03"/>
    <w:rsid w:val="00D00EC6"/>
    <w:rsid w:val="00D00EFF"/>
    <w:rsid w:val="00D011DC"/>
    <w:rsid w:val="00D0221F"/>
    <w:rsid w:val="00D04D8E"/>
    <w:rsid w:val="00D05CF4"/>
    <w:rsid w:val="00D0632A"/>
    <w:rsid w:val="00D06505"/>
    <w:rsid w:val="00D06666"/>
    <w:rsid w:val="00D0797B"/>
    <w:rsid w:val="00D1002F"/>
    <w:rsid w:val="00D10218"/>
    <w:rsid w:val="00D1202E"/>
    <w:rsid w:val="00D121CB"/>
    <w:rsid w:val="00D1318E"/>
    <w:rsid w:val="00D13D1E"/>
    <w:rsid w:val="00D15A62"/>
    <w:rsid w:val="00D16AF6"/>
    <w:rsid w:val="00D16D4E"/>
    <w:rsid w:val="00D17701"/>
    <w:rsid w:val="00D177B0"/>
    <w:rsid w:val="00D20298"/>
    <w:rsid w:val="00D202B5"/>
    <w:rsid w:val="00D20EC3"/>
    <w:rsid w:val="00D26514"/>
    <w:rsid w:val="00D26B8D"/>
    <w:rsid w:val="00D35127"/>
    <w:rsid w:val="00D36C0C"/>
    <w:rsid w:val="00D40726"/>
    <w:rsid w:val="00D44A27"/>
    <w:rsid w:val="00D44C2C"/>
    <w:rsid w:val="00D45154"/>
    <w:rsid w:val="00D45950"/>
    <w:rsid w:val="00D459CC"/>
    <w:rsid w:val="00D4677B"/>
    <w:rsid w:val="00D535A7"/>
    <w:rsid w:val="00D535DE"/>
    <w:rsid w:val="00D53C45"/>
    <w:rsid w:val="00D54FFE"/>
    <w:rsid w:val="00D55FA5"/>
    <w:rsid w:val="00D56E2A"/>
    <w:rsid w:val="00D5764B"/>
    <w:rsid w:val="00D57740"/>
    <w:rsid w:val="00D608FA"/>
    <w:rsid w:val="00D60F17"/>
    <w:rsid w:val="00D614BA"/>
    <w:rsid w:val="00D6312E"/>
    <w:rsid w:val="00D63641"/>
    <w:rsid w:val="00D63FF3"/>
    <w:rsid w:val="00D64242"/>
    <w:rsid w:val="00D64E70"/>
    <w:rsid w:val="00D6620A"/>
    <w:rsid w:val="00D66BE2"/>
    <w:rsid w:val="00D6712E"/>
    <w:rsid w:val="00D67B43"/>
    <w:rsid w:val="00D70848"/>
    <w:rsid w:val="00D70D57"/>
    <w:rsid w:val="00D7258B"/>
    <w:rsid w:val="00D7355A"/>
    <w:rsid w:val="00D76ED6"/>
    <w:rsid w:val="00D80DE1"/>
    <w:rsid w:val="00D82192"/>
    <w:rsid w:val="00D829C4"/>
    <w:rsid w:val="00D82B95"/>
    <w:rsid w:val="00D83B5C"/>
    <w:rsid w:val="00D84982"/>
    <w:rsid w:val="00D86A60"/>
    <w:rsid w:val="00D86AC3"/>
    <w:rsid w:val="00D87DE1"/>
    <w:rsid w:val="00D90A58"/>
    <w:rsid w:val="00D92CD6"/>
    <w:rsid w:val="00D93581"/>
    <w:rsid w:val="00D94C54"/>
    <w:rsid w:val="00D9575E"/>
    <w:rsid w:val="00D96A8B"/>
    <w:rsid w:val="00D973C4"/>
    <w:rsid w:val="00DA187A"/>
    <w:rsid w:val="00DA2D61"/>
    <w:rsid w:val="00DA4006"/>
    <w:rsid w:val="00DA4E0F"/>
    <w:rsid w:val="00DA54EB"/>
    <w:rsid w:val="00DA5710"/>
    <w:rsid w:val="00DA781A"/>
    <w:rsid w:val="00DB0F20"/>
    <w:rsid w:val="00DB2D92"/>
    <w:rsid w:val="00DB2E86"/>
    <w:rsid w:val="00DB3707"/>
    <w:rsid w:val="00DB3BB2"/>
    <w:rsid w:val="00DB3C32"/>
    <w:rsid w:val="00DB40D7"/>
    <w:rsid w:val="00DB410D"/>
    <w:rsid w:val="00DB4114"/>
    <w:rsid w:val="00DB423F"/>
    <w:rsid w:val="00DB6506"/>
    <w:rsid w:val="00DB65C7"/>
    <w:rsid w:val="00DB7052"/>
    <w:rsid w:val="00DC00BB"/>
    <w:rsid w:val="00DC0570"/>
    <w:rsid w:val="00DC0797"/>
    <w:rsid w:val="00DC0FAE"/>
    <w:rsid w:val="00DC1012"/>
    <w:rsid w:val="00DC1020"/>
    <w:rsid w:val="00DC36F9"/>
    <w:rsid w:val="00DC3842"/>
    <w:rsid w:val="00DC4387"/>
    <w:rsid w:val="00DC4CE1"/>
    <w:rsid w:val="00DC6B55"/>
    <w:rsid w:val="00DC7ED9"/>
    <w:rsid w:val="00DD1006"/>
    <w:rsid w:val="00DD1A18"/>
    <w:rsid w:val="00DD2677"/>
    <w:rsid w:val="00DD3BAE"/>
    <w:rsid w:val="00DD68B3"/>
    <w:rsid w:val="00DD79BE"/>
    <w:rsid w:val="00DD7F50"/>
    <w:rsid w:val="00DE1325"/>
    <w:rsid w:val="00DE322B"/>
    <w:rsid w:val="00DE3836"/>
    <w:rsid w:val="00DE3E1B"/>
    <w:rsid w:val="00DE48C5"/>
    <w:rsid w:val="00DE57B1"/>
    <w:rsid w:val="00DE7507"/>
    <w:rsid w:val="00DE78BF"/>
    <w:rsid w:val="00DF0BFF"/>
    <w:rsid w:val="00DF213A"/>
    <w:rsid w:val="00DF3374"/>
    <w:rsid w:val="00DF3D8E"/>
    <w:rsid w:val="00DF430C"/>
    <w:rsid w:val="00DF5F56"/>
    <w:rsid w:val="00DF7010"/>
    <w:rsid w:val="00DF7A3F"/>
    <w:rsid w:val="00E01876"/>
    <w:rsid w:val="00E040B3"/>
    <w:rsid w:val="00E04138"/>
    <w:rsid w:val="00E06331"/>
    <w:rsid w:val="00E06367"/>
    <w:rsid w:val="00E076B1"/>
    <w:rsid w:val="00E0786B"/>
    <w:rsid w:val="00E1018D"/>
    <w:rsid w:val="00E105E8"/>
    <w:rsid w:val="00E1071D"/>
    <w:rsid w:val="00E11E6B"/>
    <w:rsid w:val="00E1442F"/>
    <w:rsid w:val="00E16687"/>
    <w:rsid w:val="00E1681B"/>
    <w:rsid w:val="00E172F4"/>
    <w:rsid w:val="00E178FD"/>
    <w:rsid w:val="00E21C90"/>
    <w:rsid w:val="00E241D3"/>
    <w:rsid w:val="00E2567D"/>
    <w:rsid w:val="00E25FB8"/>
    <w:rsid w:val="00E271C7"/>
    <w:rsid w:val="00E27F2E"/>
    <w:rsid w:val="00E30100"/>
    <w:rsid w:val="00E30189"/>
    <w:rsid w:val="00E307AE"/>
    <w:rsid w:val="00E323B6"/>
    <w:rsid w:val="00E3338F"/>
    <w:rsid w:val="00E34304"/>
    <w:rsid w:val="00E34BBD"/>
    <w:rsid w:val="00E36214"/>
    <w:rsid w:val="00E376C0"/>
    <w:rsid w:val="00E378FB"/>
    <w:rsid w:val="00E40BF7"/>
    <w:rsid w:val="00E410BE"/>
    <w:rsid w:val="00E414EE"/>
    <w:rsid w:val="00E43B4A"/>
    <w:rsid w:val="00E46DF3"/>
    <w:rsid w:val="00E46FEE"/>
    <w:rsid w:val="00E47081"/>
    <w:rsid w:val="00E505FF"/>
    <w:rsid w:val="00E5190D"/>
    <w:rsid w:val="00E51E19"/>
    <w:rsid w:val="00E52A8B"/>
    <w:rsid w:val="00E54006"/>
    <w:rsid w:val="00E546F3"/>
    <w:rsid w:val="00E547E9"/>
    <w:rsid w:val="00E54ACD"/>
    <w:rsid w:val="00E552C0"/>
    <w:rsid w:val="00E61E82"/>
    <w:rsid w:val="00E62FAC"/>
    <w:rsid w:val="00E64686"/>
    <w:rsid w:val="00E65B32"/>
    <w:rsid w:val="00E6676C"/>
    <w:rsid w:val="00E679F2"/>
    <w:rsid w:val="00E719CE"/>
    <w:rsid w:val="00E7289A"/>
    <w:rsid w:val="00E73C70"/>
    <w:rsid w:val="00E74C67"/>
    <w:rsid w:val="00E75692"/>
    <w:rsid w:val="00E763A7"/>
    <w:rsid w:val="00E8120D"/>
    <w:rsid w:val="00E81CE0"/>
    <w:rsid w:val="00E83002"/>
    <w:rsid w:val="00E83C11"/>
    <w:rsid w:val="00E865DD"/>
    <w:rsid w:val="00E90885"/>
    <w:rsid w:val="00E91C60"/>
    <w:rsid w:val="00E92D54"/>
    <w:rsid w:val="00E93807"/>
    <w:rsid w:val="00E9448F"/>
    <w:rsid w:val="00E95136"/>
    <w:rsid w:val="00E951B4"/>
    <w:rsid w:val="00E95B66"/>
    <w:rsid w:val="00E96053"/>
    <w:rsid w:val="00E9705B"/>
    <w:rsid w:val="00EA022D"/>
    <w:rsid w:val="00EA4C82"/>
    <w:rsid w:val="00EA4E52"/>
    <w:rsid w:val="00EA51D8"/>
    <w:rsid w:val="00EA6176"/>
    <w:rsid w:val="00EB03BB"/>
    <w:rsid w:val="00EB12DD"/>
    <w:rsid w:val="00EB1DD1"/>
    <w:rsid w:val="00EB4697"/>
    <w:rsid w:val="00EB4BBE"/>
    <w:rsid w:val="00EB5F0A"/>
    <w:rsid w:val="00EB700F"/>
    <w:rsid w:val="00EB7E6C"/>
    <w:rsid w:val="00EC0D5D"/>
    <w:rsid w:val="00EC150D"/>
    <w:rsid w:val="00EC1EED"/>
    <w:rsid w:val="00EC361D"/>
    <w:rsid w:val="00EC3844"/>
    <w:rsid w:val="00EC3F05"/>
    <w:rsid w:val="00EC4914"/>
    <w:rsid w:val="00EC65B6"/>
    <w:rsid w:val="00EC688B"/>
    <w:rsid w:val="00EC6BA2"/>
    <w:rsid w:val="00EC741F"/>
    <w:rsid w:val="00ED1985"/>
    <w:rsid w:val="00ED392A"/>
    <w:rsid w:val="00ED4312"/>
    <w:rsid w:val="00ED48F8"/>
    <w:rsid w:val="00ED6A1A"/>
    <w:rsid w:val="00ED6F43"/>
    <w:rsid w:val="00EE0DAB"/>
    <w:rsid w:val="00EE1599"/>
    <w:rsid w:val="00EE1EAD"/>
    <w:rsid w:val="00EE2808"/>
    <w:rsid w:val="00EE3B59"/>
    <w:rsid w:val="00EE530A"/>
    <w:rsid w:val="00EE68A7"/>
    <w:rsid w:val="00EE78CE"/>
    <w:rsid w:val="00EF2830"/>
    <w:rsid w:val="00EF2BA5"/>
    <w:rsid w:val="00EF3C92"/>
    <w:rsid w:val="00EF53F1"/>
    <w:rsid w:val="00EF5909"/>
    <w:rsid w:val="00F006EA"/>
    <w:rsid w:val="00F01FBC"/>
    <w:rsid w:val="00F02498"/>
    <w:rsid w:val="00F02522"/>
    <w:rsid w:val="00F03609"/>
    <w:rsid w:val="00F03DB9"/>
    <w:rsid w:val="00F05E7F"/>
    <w:rsid w:val="00F07E6B"/>
    <w:rsid w:val="00F10C60"/>
    <w:rsid w:val="00F1129A"/>
    <w:rsid w:val="00F132F8"/>
    <w:rsid w:val="00F13A2F"/>
    <w:rsid w:val="00F14457"/>
    <w:rsid w:val="00F15BC9"/>
    <w:rsid w:val="00F15CC3"/>
    <w:rsid w:val="00F15DFD"/>
    <w:rsid w:val="00F15F86"/>
    <w:rsid w:val="00F16179"/>
    <w:rsid w:val="00F179BA"/>
    <w:rsid w:val="00F20750"/>
    <w:rsid w:val="00F20C77"/>
    <w:rsid w:val="00F212D5"/>
    <w:rsid w:val="00F214A3"/>
    <w:rsid w:val="00F21647"/>
    <w:rsid w:val="00F21F87"/>
    <w:rsid w:val="00F22800"/>
    <w:rsid w:val="00F22B69"/>
    <w:rsid w:val="00F237CD"/>
    <w:rsid w:val="00F23B2B"/>
    <w:rsid w:val="00F253BC"/>
    <w:rsid w:val="00F27045"/>
    <w:rsid w:val="00F279F0"/>
    <w:rsid w:val="00F30AD1"/>
    <w:rsid w:val="00F31704"/>
    <w:rsid w:val="00F3719D"/>
    <w:rsid w:val="00F377B7"/>
    <w:rsid w:val="00F37E4C"/>
    <w:rsid w:val="00F43737"/>
    <w:rsid w:val="00F43971"/>
    <w:rsid w:val="00F45DF5"/>
    <w:rsid w:val="00F4694F"/>
    <w:rsid w:val="00F50FA9"/>
    <w:rsid w:val="00F51157"/>
    <w:rsid w:val="00F511BE"/>
    <w:rsid w:val="00F5135A"/>
    <w:rsid w:val="00F52580"/>
    <w:rsid w:val="00F5376F"/>
    <w:rsid w:val="00F53F6A"/>
    <w:rsid w:val="00F55388"/>
    <w:rsid w:val="00F56B73"/>
    <w:rsid w:val="00F6137A"/>
    <w:rsid w:val="00F62AD5"/>
    <w:rsid w:val="00F70321"/>
    <w:rsid w:val="00F7199C"/>
    <w:rsid w:val="00F71DAB"/>
    <w:rsid w:val="00F72794"/>
    <w:rsid w:val="00F73093"/>
    <w:rsid w:val="00F73BDF"/>
    <w:rsid w:val="00F745C4"/>
    <w:rsid w:val="00F77741"/>
    <w:rsid w:val="00F77978"/>
    <w:rsid w:val="00F77EA9"/>
    <w:rsid w:val="00F805B2"/>
    <w:rsid w:val="00F815B0"/>
    <w:rsid w:val="00F81A0E"/>
    <w:rsid w:val="00F82C31"/>
    <w:rsid w:val="00F8335E"/>
    <w:rsid w:val="00F83C2D"/>
    <w:rsid w:val="00F83F3A"/>
    <w:rsid w:val="00F85EE3"/>
    <w:rsid w:val="00F91961"/>
    <w:rsid w:val="00F92D40"/>
    <w:rsid w:val="00F92FBB"/>
    <w:rsid w:val="00F94016"/>
    <w:rsid w:val="00F94C2A"/>
    <w:rsid w:val="00F95533"/>
    <w:rsid w:val="00F967A0"/>
    <w:rsid w:val="00F9749E"/>
    <w:rsid w:val="00FA3C32"/>
    <w:rsid w:val="00FA4156"/>
    <w:rsid w:val="00FA5B6B"/>
    <w:rsid w:val="00FA5C5C"/>
    <w:rsid w:val="00FA6E9F"/>
    <w:rsid w:val="00FB657C"/>
    <w:rsid w:val="00FB65E5"/>
    <w:rsid w:val="00FC0B42"/>
    <w:rsid w:val="00FC103F"/>
    <w:rsid w:val="00FC2146"/>
    <w:rsid w:val="00FC2179"/>
    <w:rsid w:val="00FC34E1"/>
    <w:rsid w:val="00FC3F8F"/>
    <w:rsid w:val="00FC7686"/>
    <w:rsid w:val="00FC79C0"/>
    <w:rsid w:val="00FD0D89"/>
    <w:rsid w:val="00FD6E33"/>
    <w:rsid w:val="00FD7296"/>
    <w:rsid w:val="00FE197B"/>
    <w:rsid w:val="00FE1BF6"/>
    <w:rsid w:val="00FE3539"/>
    <w:rsid w:val="00FE4AE4"/>
    <w:rsid w:val="00FE4D97"/>
    <w:rsid w:val="00FE5103"/>
    <w:rsid w:val="00FE5AAC"/>
    <w:rsid w:val="00FE6395"/>
    <w:rsid w:val="00FE69EB"/>
    <w:rsid w:val="00FF364F"/>
    <w:rsid w:val="00FF459D"/>
    <w:rsid w:val="00FF5A5E"/>
    <w:rsid w:val="00FF64AF"/>
    <w:rsid w:val="00FF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3B5987"/>
  <w15:docId w15:val="{D3DFA818-0FBE-443D-9863-BF35E961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601077"/>
    <w:rPr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73456C"/>
    <w:pPr>
      <w:keepNext/>
      <w:widowControl w:val="0"/>
      <w:jc w:val="both"/>
      <w:outlineLvl w:val="0"/>
    </w:pPr>
    <w:rPr>
      <w:rFonts w:ascii="Arial" w:hAnsi="Arial"/>
      <w:snapToGrid w:val="0"/>
      <w:sz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73456C"/>
    <w:pPr>
      <w:keepNext/>
      <w:widowControl w:val="0"/>
      <w:ind w:left="360"/>
      <w:jc w:val="both"/>
      <w:outlineLvl w:val="1"/>
    </w:pPr>
    <w:rPr>
      <w:rFonts w:ascii="Arial" w:hAnsi="Arial"/>
      <w:b/>
      <w:snapToGrid w:val="0"/>
      <w:sz w:val="24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73456C"/>
    <w:pPr>
      <w:keepNext/>
      <w:widowControl w:val="0"/>
      <w:jc w:val="both"/>
      <w:outlineLvl w:val="2"/>
    </w:pPr>
    <w:rPr>
      <w:rFonts w:ascii="Arial" w:hAnsi="Arial"/>
      <w:b/>
      <w:snapToGrid w:val="0"/>
      <w:sz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73456C"/>
    <w:pPr>
      <w:keepNext/>
      <w:widowControl w:val="0"/>
      <w:jc w:val="center"/>
      <w:outlineLvl w:val="3"/>
    </w:pPr>
    <w:rPr>
      <w:rFonts w:ascii="Arial" w:hAnsi="Arial"/>
      <w:b/>
      <w:snapToGrid w:val="0"/>
      <w:sz w:val="24"/>
      <w:lang w:eastAsia="sk-SK"/>
    </w:rPr>
  </w:style>
  <w:style w:type="paragraph" w:styleId="Nadpis5">
    <w:name w:val="heading 5"/>
    <w:basedOn w:val="Normlny"/>
    <w:next w:val="Normlny"/>
    <w:link w:val="Nadpis5Char"/>
    <w:qFormat/>
    <w:rsid w:val="0073456C"/>
    <w:pPr>
      <w:keepNext/>
      <w:widowControl w:val="0"/>
      <w:ind w:left="426"/>
      <w:jc w:val="both"/>
      <w:outlineLvl w:val="4"/>
    </w:pPr>
    <w:rPr>
      <w:rFonts w:ascii="Arial" w:hAnsi="Arial"/>
      <w:b/>
      <w:snapToGrid w:val="0"/>
      <w:sz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73456C"/>
    <w:pPr>
      <w:keepNext/>
      <w:widowControl w:val="0"/>
      <w:jc w:val="right"/>
      <w:outlineLvl w:val="5"/>
    </w:pPr>
    <w:rPr>
      <w:rFonts w:ascii="Arial" w:hAnsi="Arial"/>
      <w:i/>
      <w:snapToGrid w:val="0"/>
      <w:sz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73456C"/>
    <w:pPr>
      <w:keepNext/>
      <w:widowControl w:val="0"/>
      <w:outlineLvl w:val="6"/>
    </w:pPr>
    <w:rPr>
      <w:rFonts w:ascii="Arial" w:hAnsi="Arial"/>
      <w:b/>
      <w:snapToGrid w:val="0"/>
      <w:sz w:val="24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73456C"/>
    <w:pPr>
      <w:keepNext/>
      <w:widowControl w:val="0"/>
      <w:ind w:left="284"/>
      <w:jc w:val="both"/>
      <w:outlineLvl w:val="7"/>
    </w:pPr>
    <w:rPr>
      <w:rFonts w:ascii="Arial" w:hAnsi="Arial"/>
      <w:b/>
      <w:snapToGrid w:val="0"/>
      <w:sz w:val="24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73456C"/>
    <w:pPr>
      <w:keepNext/>
      <w:widowControl w:val="0"/>
      <w:jc w:val="both"/>
      <w:outlineLvl w:val="8"/>
    </w:pPr>
    <w:rPr>
      <w:rFonts w:ascii="Arial" w:hAnsi="Arial"/>
      <w:b/>
      <w:snapToGrid w:val="0"/>
      <w:sz w:val="1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73456C"/>
    <w:pPr>
      <w:widowControl w:val="0"/>
      <w:jc w:val="center"/>
    </w:pPr>
    <w:rPr>
      <w:rFonts w:ascii="Arial" w:hAnsi="Arial"/>
      <w:snapToGrid w:val="0"/>
      <w:sz w:val="18"/>
      <w:lang w:eastAsia="sk-SK"/>
    </w:rPr>
  </w:style>
  <w:style w:type="paragraph" w:styleId="Zkladntext2">
    <w:name w:val="Body Text 2"/>
    <w:basedOn w:val="Normlny"/>
    <w:link w:val="Zkladntext2Char"/>
    <w:rsid w:val="0073456C"/>
    <w:pPr>
      <w:widowControl w:val="0"/>
      <w:jc w:val="both"/>
    </w:pPr>
    <w:rPr>
      <w:rFonts w:ascii="Arial" w:hAnsi="Arial"/>
      <w:i/>
      <w:snapToGrid w:val="0"/>
      <w:sz w:val="24"/>
      <w:lang w:eastAsia="sk-SK"/>
    </w:rPr>
  </w:style>
  <w:style w:type="paragraph" w:styleId="Pta">
    <w:name w:val="footer"/>
    <w:basedOn w:val="Normlny"/>
    <w:link w:val="PtaChar"/>
    <w:rsid w:val="0073456C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73456C"/>
  </w:style>
  <w:style w:type="paragraph" w:styleId="Zarkazkladnhotextu">
    <w:name w:val="Body Text Indent"/>
    <w:basedOn w:val="Normlny"/>
    <w:link w:val="ZarkazkladnhotextuChar"/>
    <w:rsid w:val="0073456C"/>
    <w:pPr>
      <w:widowControl w:val="0"/>
      <w:ind w:firstLine="709"/>
      <w:jc w:val="both"/>
    </w:pPr>
    <w:rPr>
      <w:rFonts w:ascii="Arial" w:hAnsi="Arial"/>
      <w:snapToGrid w:val="0"/>
      <w:sz w:val="24"/>
      <w:lang w:eastAsia="sk-SK"/>
    </w:rPr>
  </w:style>
  <w:style w:type="paragraph" w:styleId="Zkladntext3">
    <w:name w:val="Body Text 3"/>
    <w:basedOn w:val="Normlny"/>
    <w:link w:val="Zkladntext3Char"/>
    <w:rsid w:val="0073456C"/>
    <w:pPr>
      <w:widowControl w:val="0"/>
      <w:jc w:val="both"/>
    </w:pPr>
    <w:rPr>
      <w:rFonts w:ascii="Arial" w:hAnsi="Arial"/>
      <w:snapToGrid w:val="0"/>
      <w:sz w:val="24"/>
      <w:lang w:eastAsia="sk-SK"/>
    </w:rPr>
  </w:style>
  <w:style w:type="paragraph" w:styleId="Zarkazkladnhotextu2">
    <w:name w:val="Body Text Indent 2"/>
    <w:basedOn w:val="Normlny"/>
    <w:link w:val="Zarkazkladnhotextu2Char"/>
    <w:rsid w:val="0073456C"/>
    <w:pPr>
      <w:widowControl w:val="0"/>
      <w:ind w:firstLine="709"/>
      <w:jc w:val="both"/>
    </w:pPr>
    <w:rPr>
      <w:rFonts w:ascii="Arial" w:hAnsi="Arial"/>
      <w:snapToGrid w:val="0"/>
      <w:sz w:val="24"/>
      <w:lang w:eastAsia="sk-SK"/>
    </w:rPr>
  </w:style>
  <w:style w:type="paragraph" w:styleId="Zarkazkladnhotextu3">
    <w:name w:val="Body Text Indent 3"/>
    <w:basedOn w:val="Normlny"/>
    <w:link w:val="Zarkazkladnhotextu3Char"/>
    <w:rsid w:val="0073456C"/>
    <w:pPr>
      <w:widowControl w:val="0"/>
      <w:ind w:left="2880" w:hanging="45"/>
      <w:jc w:val="both"/>
    </w:pPr>
    <w:rPr>
      <w:rFonts w:ascii="Arial" w:hAnsi="Arial"/>
      <w:b/>
      <w:snapToGrid w:val="0"/>
      <w:sz w:val="28"/>
      <w:u w:val="single"/>
      <w:lang w:eastAsia="sk-SK"/>
    </w:rPr>
  </w:style>
  <w:style w:type="paragraph" w:styleId="Hlavika">
    <w:name w:val="header"/>
    <w:basedOn w:val="Normlny"/>
    <w:link w:val="HlavikaChar"/>
    <w:rsid w:val="0073456C"/>
    <w:pPr>
      <w:tabs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73456C"/>
    <w:pPr>
      <w:jc w:val="center"/>
    </w:pPr>
    <w:rPr>
      <w:b/>
      <w:sz w:val="32"/>
    </w:rPr>
  </w:style>
  <w:style w:type="paragraph" w:customStyle="1" w:styleId="xl24">
    <w:name w:val="xl24"/>
    <w:basedOn w:val="Normlny"/>
    <w:rsid w:val="0073456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25">
    <w:name w:val="xl25"/>
    <w:basedOn w:val="Normlny"/>
    <w:rsid w:val="007345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26">
    <w:name w:val="xl26"/>
    <w:basedOn w:val="Normlny"/>
    <w:rsid w:val="007345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27">
    <w:name w:val="xl27"/>
    <w:basedOn w:val="Normlny"/>
    <w:rsid w:val="0073456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28">
    <w:name w:val="xl28"/>
    <w:basedOn w:val="Normlny"/>
    <w:rsid w:val="0073456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29">
    <w:name w:val="xl29"/>
    <w:basedOn w:val="Normlny"/>
    <w:rsid w:val="007345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sz w:val="16"/>
      <w:szCs w:val="16"/>
      <w:lang w:val="cs-CZ"/>
    </w:rPr>
  </w:style>
  <w:style w:type="paragraph" w:customStyle="1" w:styleId="xl30">
    <w:name w:val="xl30"/>
    <w:basedOn w:val="Normlny"/>
    <w:rsid w:val="007345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sz w:val="16"/>
      <w:szCs w:val="16"/>
      <w:lang w:val="cs-CZ"/>
    </w:rPr>
  </w:style>
  <w:style w:type="paragraph" w:customStyle="1" w:styleId="xl31">
    <w:name w:val="xl31"/>
    <w:basedOn w:val="Normlny"/>
    <w:rsid w:val="0073456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sz w:val="16"/>
      <w:szCs w:val="16"/>
      <w:lang w:val="cs-CZ"/>
    </w:rPr>
  </w:style>
  <w:style w:type="paragraph" w:customStyle="1" w:styleId="xl32">
    <w:name w:val="xl32"/>
    <w:basedOn w:val="Normlny"/>
    <w:rsid w:val="007345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sz w:val="16"/>
      <w:szCs w:val="16"/>
      <w:lang w:val="cs-CZ"/>
    </w:rPr>
  </w:style>
  <w:style w:type="paragraph" w:styleId="Textpoznmkypodiarou">
    <w:name w:val="footnote text"/>
    <w:basedOn w:val="Normlny"/>
    <w:link w:val="TextpoznmkypodiarouChar"/>
    <w:semiHidden/>
    <w:rsid w:val="0073456C"/>
    <w:rPr>
      <w:rFonts w:ascii="Arial" w:hAnsi="Arial"/>
    </w:rPr>
  </w:style>
  <w:style w:type="paragraph" w:customStyle="1" w:styleId="xl33">
    <w:name w:val="xl33"/>
    <w:basedOn w:val="Normlny"/>
    <w:rsid w:val="007345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cs-CZ"/>
    </w:rPr>
  </w:style>
  <w:style w:type="paragraph" w:customStyle="1" w:styleId="xl34">
    <w:name w:val="xl34"/>
    <w:basedOn w:val="Normlny"/>
    <w:rsid w:val="007345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cs-CZ"/>
    </w:rPr>
  </w:style>
  <w:style w:type="paragraph" w:customStyle="1" w:styleId="xl35">
    <w:name w:val="xl35"/>
    <w:basedOn w:val="Normlny"/>
    <w:rsid w:val="0073456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36">
    <w:name w:val="xl36"/>
    <w:basedOn w:val="Normlny"/>
    <w:rsid w:val="007345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37">
    <w:name w:val="xl37"/>
    <w:basedOn w:val="Normlny"/>
    <w:rsid w:val="0073456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table" w:styleId="Mriekatabuky">
    <w:name w:val="Table Grid"/>
    <w:basedOn w:val="Normlnatabuka"/>
    <w:uiPriority w:val="59"/>
    <w:rsid w:val="00FD7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rsid w:val="00A0737C"/>
    <w:rPr>
      <w:rFonts w:ascii="Arial" w:hAnsi="Arial"/>
      <w:snapToGrid w:val="0"/>
      <w:sz w:val="24"/>
    </w:rPr>
  </w:style>
  <w:style w:type="character" w:customStyle="1" w:styleId="Nadpis2Char">
    <w:name w:val="Nadpis 2 Char"/>
    <w:basedOn w:val="Predvolenpsmoodseku"/>
    <w:link w:val="Nadpis2"/>
    <w:rsid w:val="00A0737C"/>
    <w:rPr>
      <w:rFonts w:ascii="Arial" w:hAnsi="Arial"/>
      <w:b/>
      <w:snapToGrid w:val="0"/>
      <w:sz w:val="24"/>
    </w:rPr>
  </w:style>
  <w:style w:type="character" w:customStyle="1" w:styleId="Nadpis3Char">
    <w:name w:val="Nadpis 3 Char"/>
    <w:basedOn w:val="Predvolenpsmoodseku"/>
    <w:link w:val="Nadpis3"/>
    <w:rsid w:val="00A0737C"/>
    <w:rPr>
      <w:rFonts w:ascii="Arial" w:hAnsi="Arial"/>
      <w:b/>
      <w:snapToGrid w:val="0"/>
      <w:sz w:val="24"/>
    </w:rPr>
  </w:style>
  <w:style w:type="character" w:customStyle="1" w:styleId="Nadpis4Char">
    <w:name w:val="Nadpis 4 Char"/>
    <w:basedOn w:val="Predvolenpsmoodseku"/>
    <w:link w:val="Nadpis4"/>
    <w:rsid w:val="00A0737C"/>
    <w:rPr>
      <w:rFonts w:ascii="Arial" w:hAnsi="Arial"/>
      <w:b/>
      <w:snapToGrid w:val="0"/>
      <w:sz w:val="24"/>
    </w:rPr>
  </w:style>
  <w:style w:type="character" w:customStyle="1" w:styleId="Nadpis5Char">
    <w:name w:val="Nadpis 5 Char"/>
    <w:basedOn w:val="Predvolenpsmoodseku"/>
    <w:link w:val="Nadpis5"/>
    <w:rsid w:val="00A0737C"/>
    <w:rPr>
      <w:rFonts w:ascii="Arial" w:hAnsi="Arial"/>
      <w:b/>
      <w:snapToGrid w:val="0"/>
      <w:sz w:val="24"/>
    </w:rPr>
  </w:style>
  <w:style w:type="character" w:customStyle="1" w:styleId="Nadpis6Char">
    <w:name w:val="Nadpis 6 Char"/>
    <w:basedOn w:val="Predvolenpsmoodseku"/>
    <w:link w:val="Nadpis6"/>
    <w:rsid w:val="00A0737C"/>
    <w:rPr>
      <w:rFonts w:ascii="Arial" w:hAnsi="Arial"/>
      <w:i/>
      <w:snapToGrid w:val="0"/>
      <w:sz w:val="24"/>
    </w:rPr>
  </w:style>
  <w:style w:type="character" w:customStyle="1" w:styleId="Nadpis7Char">
    <w:name w:val="Nadpis 7 Char"/>
    <w:basedOn w:val="Predvolenpsmoodseku"/>
    <w:link w:val="Nadpis7"/>
    <w:rsid w:val="00A0737C"/>
    <w:rPr>
      <w:rFonts w:ascii="Arial" w:hAnsi="Arial"/>
      <w:b/>
      <w:snapToGrid w:val="0"/>
      <w:sz w:val="24"/>
    </w:rPr>
  </w:style>
  <w:style w:type="character" w:customStyle="1" w:styleId="Nadpis8Char">
    <w:name w:val="Nadpis 8 Char"/>
    <w:basedOn w:val="Predvolenpsmoodseku"/>
    <w:link w:val="Nadpis8"/>
    <w:rsid w:val="00A0737C"/>
    <w:rPr>
      <w:rFonts w:ascii="Arial" w:hAnsi="Arial"/>
      <w:b/>
      <w:snapToGrid w:val="0"/>
      <w:sz w:val="24"/>
    </w:rPr>
  </w:style>
  <w:style w:type="character" w:customStyle="1" w:styleId="Nadpis9Char">
    <w:name w:val="Nadpis 9 Char"/>
    <w:basedOn w:val="Predvolenpsmoodseku"/>
    <w:link w:val="Nadpis9"/>
    <w:rsid w:val="00A0737C"/>
    <w:rPr>
      <w:rFonts w:ascii="Arial" w:hAnsi="Arial"/>
      <w:b/>
      <w:snapToGrid w:val="0"/>
      <w:sz w:val="18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0737C"/>
    <w:rPr>
      <w:rFonts w:ascii="Arial" w:hAnsi="Arial"/>
      <w:lang w:eastAsia="cs-CZ"/>
    </w:rPr>
  </w:style>
  <w:style w:type="character" w:customStyle="1" w:styleId="HlavikaChar">
    <w:name w:val="Hlavička Char"/>
    <w:basedOn w:val="Predvolenpsmoodseku"/>
    <w:link w:val="Hlavika"/>
    <w:rsid w:val="00A0737C"/>
    <w:rPr>
      <w:lang w:eastAsia="cs-CZ"/>
    </w:rPr>
  </w:style>
  <w:style w:type="character" w:customStyle="1" w:styleId="PtaChar">
    <w:name w:val="Päta Char"/>
    <w:basedOn w:val="Predvolenpsmoodseku"/>
    <w:link w:val="Pta"/>
    <w:rsid w:val="00A0737C"/>
    <w:rPr>
      <w:lang w:eastAsia="cs-CZ"/>
    </w:rPr>
  </w:style>
  <w:style w:type="character" w:customStyle="1" w:styleId="NzovChar">
    <w:name w:val="Názov Char"/>
    <w:basedOn w:val="Predvolenpsmoodseku"/>
    <w:link w:val="Nzov"/>
    <w:rsid w:val="00A0737C"/>
    <w:rPr>
      <w:b/>
      <w:sz w:val="3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A0737C"/>
    <w:rPr>
      <w:rFonts w:ascii="Arial" w:hAnsi="Arial"/>
      <w:snapToGrid w:val="0"/>
      <w:sz w:val="18"/>
    </w:rPr>
  </w:style>
  <w:style w:type="character" w:customStyle="1" w:styleId="ZarkazkladnhotextuChar">
    <w:name w:val="Zarážka základného textu Char"/>
    <w:basedOn w:val="Predvolenpsmoodseku"/>
    <w:link w:val="Zarkazkladnhotextu"/>
    <w:rsid w:val="00A0737C"/>
    <w:rPr>
      <w:rFonts w:ascii="Arial" w:hAnsi="Arial"/>
      <w:snapToGrid w:val="0"/>
      <w:sz w:val="24"/>
    </w:rPr>
  </w:style>
  <w:style w:type="character" w:customStyle="1" w:styleId="Zkladntext2Char">
    <w:name w:val="Základný text 2 Char"/>
    <w:basedOn w:val="Predvolenpsmoodseku"/>
    <w:link w:val="Zkladntext2"/>
    <w:rsid w:val="00A0737C"/>
    <w:rPr>
      <w:rFonts w:ascii="Arial" w:hAnsi="Arial"/>
      <w:i/>
      <w:snapToGrid w:val="0"/>
      <w:sz w:val="24"/>
    </w:rPr>
  </w:style>
  <w:style w:type="character" w:customStyle="1" w:styleId="Zkladntext3Char">
    <w:name w:val="Základný text 3 Char"/>
    <w:basedOn w:val="Predvolenpsmoodseku"/>
    <w:link w:val="Zkladntext3"/>
    <w:rsid w:val="00A0737C"/>
    <w:rPr>
      <w:rFonts w:ascii="Arial" w:hAnsi="Arial"/>
      <w:snapToGrid w:val="0"/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0737C"/>
    <w:rPr>
      <w:rFonts w:ascii="Arial" w:hAnsi="Arial"/>
      <w:snapToGrid w:val="0"/>
      <w:sz w:val="24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0737C"/>
    <w:rPr>
      <w:rFonts w:ascii="Arial" w:hAnsi="Arial"/>
      <w:b/>
      <w:snapToGrid w:val="0"/>
      <w:sz w:val="28"/>
      <w:u w:val="single"/>
    </w:rPr>
  </w:style>
  <w:style w:type="paragraph" w:styleId="Textbubliny">
    <w:name w:val="Balloon Text"/>
    <w:basedOn w:val="Normlny"/>
    <w:link w:val="TextbublinyChar"/>
    <w:rsid w:val="004E70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4E7034"/>
    <w:rPr>
      <w:rFonts w:ascii="Tahoma" w:hAnsi="Tahoma" w:cs="Tahoma"/>
      <w:sz w:val="16"/>
      <w:szCs w:val="16"/>
      <w:lang w:eastAsia="cs-CZ"/>
    </w:rPr>
  </w:style>
  <w:style w:type="paragraph" w:styleId="Obyajntext">
    <w:name w:val="Plain Text"/>
    <w:basedOn w:val="Normlny"/>
    <w:link w:val="ObyajntextChar"/>
    <w:rsid w:val="007401FB"/>
    <w:rPr>
      <w:rFonts w:ascii="Courier New" w:hAnsi="Courier New"/>
    </w:rPr>
  </w:style>
  <w:style w:type="character" w:customStyle="1" w:styleId="ObyajntextChar">
    <w:name w:val="Obyčajný text Char"/>
    <w:basedOn w:val="Predvolenpsmoodseku"/>
    <w:link w:val="Obyajntext"/>
    <w:rsid w:val="007401FB"/>
    <w:rPr>
      <w:rFonts w:ascii="Courier New" w:hAnsi="Courier New"/>
      <w:lang w:eastAsia="cs-CZ"/>
    </w:rPr>
  </w:style>
  <w:style w:type="paragraph" w:styleId="Odsekzoznamu">
    <w:name w:val="List Paragraph"/>
    <w:basedOn w:val="Normlny"/>
    <w:uiPriority w:val="34"/>
    <w:qFormat/>
    <w:rsid w:val="002A6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sk-SK" sz="1600">
                <a:latin typeface="Times New Roman" panose="02020603050405020304" pitchFamily="18" charset="0"/>
                <a:cs typeface="Times New Roman" panose="02020603050405020304" pitchFamily="18" charset="0"/>
              </a:rPr>
              <a:t>Zdroje </a:t>
            </a:r>
            <a:r>
              <a:rPr lang="sk-SK" sz="16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rPr>
              <a:t>výnosov</a:t>
            </a:r>
            <a:r>
              <a:rPr lang="sk-SK" sz="1600">
                <a:latin typeface="Times New Roman" panose="02020603050405020304" pitchFamily="18" charset="0"/>
                <a:cs typeface="Times New Roman" panose="02020603050405020304" pitchFamily="18" charset="0"/>
              </a:rPr>
              <a:t> OSS v roku </a:t>
            </a:r>
            <a:r>
              <a:rPr lang="sk-SK" sz="16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rPr>
              <a:t>2021</a:t>
            </a:r>
            <a:endParaRPr lang="sk-SK" sz="16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6661407368326751"/>
          <c:y val="5.6451592021895007E-3"/>
        </c:manualLayout>
      </c:layout>
      <c:overlay val="0"/>
    </c:title>
    <c:autoTitleDeleted val="0"/>
    <c:view3D>
      <c:rotX val="30"/>
      <c:rotY val="29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172101658024455"/>
          <c:y val="0.27624312750379892"/>
          <c:w val="0.44952905277084265"/>
          <c:h val="0.7185230004144218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dPt>
            <c:idx val="0"/>
            <c:bubble3D val="0"/>
            <c:explosion val="16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1-051E-4FD3-B188-F87B1B3D7DC2}"/>
              </c:ext>
            </c:extLst>
          </c:dPt>
          <c:dPt>
            <c:idx val="1"/>
            <c:bubble3D val="0"/>
            <c:explosion val="13"/>
            <c:spPr>
              <a:solidFill>
                <a:srgbClr val="7030A0"/>
              </a:solidFill>
            </c:spPr>
            <c:extLst>
              <c:ext xmlns:c16="http://schemas.microsoft.com/office/drawing/2014/chart" uri="{C3380CC4-5D6E-409C-BE32-E72D297353CC}">
                <c16:uniqueId val="{00000003-051E-4FD3-B188-F87B1B3D7DC2}"/>
              </c:ext>
            </c:extLst>
          </c:dPt>
          <c:dPt>
            <c:idx val="2"/>
            <c:bubble3D val="0"/>
            <c:spPr>
              <a:solidFill>
                <a:srgbClr val="92D050"/>
              </a:solidFill>
            </c:spPr>
            <c:extLst>
              <c:ext xmlns:c16="http://schemas.microsoft.com/office/drawing/2014/chart" uri="{C3380CC4-5D6E-409C-BE32-E72D297353CC}">
                <c16:uniqueId val="{00000005-051E-4FD3-B188-F87B1B3D7DC2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</c:spPr>
            <c:extLst>
              <c:ext xmlns:c16="http://schemas.microsoft.com/office/drawing/2014/chart" uri="{C3380CC4-5D6E-409C-BE32-E72D297353CC}">
                <c16:uniqueId val="{00000007-051E-4FD3-B188-F87B1B3D7DC2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8-051E-4FD3-B188-F87B1B3D7DC2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9-051E-4FD3-B188-F87B1B3D7DC2}"/>
              </c:ext>
            </c:extLst>
          </c:dPt>
          <c:dLbls>
            <c:dLbl>
              <c:idx val="3"/>
              <c:layout>
                <c:manualLayout>
                  <c:x val="-8.081770266521543E-3"/>
                  <c:y val="-8.4942306739959395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51E-4FD3-B188-F87B1B3D7DC2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sk-SK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Sheet1!$B$1:$J$1</c:f>
              <c:strCache>
                <c:ptCount val="9"/>
                <c:pt idx="0">
                  <c:v>príspevok mesta</c:v>
                </c:pt>
                <c:pt idx="1">
                  <c:v>príspevok MPSVR</c:v>
                </c:pt>
                <c:pt idx="2">
                  <c:v>vlastné výnosy</c:v>
                </c:pt>
                <c:pt idx="3">
                  <c:v>transfer IA MPSVR</c:v>
                </c:pt>
                <c:pt idx="4">
                  <c:v>mimor.dotácia MPSVR</c:v>
                </c:pt>
                <c:pt idx="5">
                  <c:v>transfer ÚPSVR</c:v>
                </c:pt>
                <c:pt idx="6">
                  <c:v>NFP projekt PKSSPOS</c:v>
                </c:pt>
                <c:pt idx="7">
                  <c:v>kapitálové transfery</c:v>
                </c:pt>
                <c:pt idx="8">
                  <c:v>ostatné výnosy</c:v>
                </c:pt>
              </c:strCache>
            </c:strRef>
          </c:cat>
          <c:val>
            <c:numRef>
              <c:f>Sheet1!$B$2:$J$2</c:f>
              <c:numCache>
                <c:formatCode>General</c:formatCode>
                <c:ptCount val="9"/>
                <c:pt idx="0">
                  <c:v>649724</c:v>
                </c:pt>
                <c:pt idx="1">
                  <c:v>243935</c:v>
                </c:pt>
                <c:pt idx="2">
                  <c:v>232262</c:v>
                </c:pt>
                <c:pt idx="3">
                  <c:v>88797</c:v>
                </c:pt>
                <c:pt idx="4">
                  <c:v>43402</c:v>
                </c:pt>
                <c:pt idx="5">
                  <c:v>71727</c:v>
                </c:pt>
                <c:pt idx="6">
                  <c:v>18288</c:v>
                </c:pt>
                <c:pt idx="7">
                  <c:v>10795</c:v>
                </c:pt>
                <c:pt idx="8">
                  <c:v>3258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051E-4FD3-B188-F87B1B3D7DC2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B-051E-4FD3-B188-F87B1B3D7DC2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C-051E-4FD3-B188-F87B1B3D7DC2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D-051E-4FD3-B188-F87B1B3D7DC2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E-051E-4FD3-B188-F87B1B3D7DC2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F-051E-4FD3-B188-F87B1B3D7DC2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1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Sheet1!$B$1:$J$1</c:f>
              <c:strCache>
                <c:ptCount val="9"/>
                <c:pt idx="0">
                  <c:v>príspevok mesta</c:v>
                </c:pt>
                <c:pt idx="1">
                  <c:v>príspevok MPSVR</c:v>
                </c:pt>
                <c:pt idx="2">
                  <c:v>vlastné výnosy</c:v>
                </c:pt>
                <c:pt idx="3">
                  <c:v>transfer IA MPSVR</c:v>
                </c:pt>
                <c:pt idx="4">
                  <c:v>mimor.dotácia MPSVR</c:v>
                </c:pt>
                <c:pt idx="5">
                  <c:v>transfer ÚPSVR</c:v>
                </c:pt>
                <c:pt idx="6">
                  <c:v>NFP projekt PKSSPOS</c:v>
                </c:pt>
                <c:pt idx="7">
                  <c:v>kapitálové transfery</c:v>
                </c:pt>
                <c:pt idx="8">
                  <c:v>ostatné výnosy</c:v>
                </c:pt>
              </c:strCache>
            </c:strRef>
          </c:cat>
          <c:val>
            <c:numRef>
              <c:f>Sheet1!$B$3:$J$3</c:f>
              <c:numCache>
                <c:formatCode>General</c:formatCode>
                <c:ptCount val="9"/>
                <c:pt idx="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051E-4FD3-B188-F87B1B3D7DC2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11-051E-4FD3-B188-F87B1B3D7DC2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12-051E-4FD3-B188-F87B1B3D7DC2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13-051E-4FD3-B188-F87B1B3D7DC2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14-051E-4FD3-B188-F87B1B3D7DC2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15-051E-4FD3-B188-F87B1B3D7DC2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1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Sheet1!$B$1:$J$1</c:f>
              <c:strCache>
                <c:ptCount val="9"/>
                <c:pt idx="0">
                  <c:v>príspevok mesta</c:v>
                </c:pt>
                <c:pt idx="1">
                  <c:v>príspevok MPSVR</c:v>
                </c:pt>
                <c:pt idx="2">
                  <c:v>vlastné výnosy</c:v>
                </c:pt>
                <c:pt idx="3">
                  <c:v>transfer IA MPSVR</c:v>
                </c:pt>
                <c:pt idx="4">
                  <c:v>mimor.dotácia MPSVR</c:v>
                </c:pt>
                <c:pt idx="5">
                  <c:v>transfer ÚPSVR</c:v>
                </c:pt>
                <c:pt idx="6">
                  <c:v>NFP projekt PKSSPOS</c:v>
                </c:pt>
                <c:pt idx="7">
                  <c:v>kapitálové transfery</c:v>
                </c:pt>
                <c:pt idx="8">
                  <c:v>ostatné výnosy</c:v>
                </c:pt>
              </c:strCache>
            </c:strRef>
          </c:cat>
          <c:val>
            <c:numRef>
              <c:f>Sheet1!$B$4:$J$4</c:f>
              <c:numCache>
                <c:formatCode>General</c:formatCode>
                <c:ptCount val="9"/>
              </c:numCache>
            </c:numRef>
          </c:val>
          <c:extLst>
            <c:ext xmlns:c16="http://schemas.microsoft.com/office/drawing/2014/chart" uri="{C3380CC4-5D6E-409C-BE32-E72D297353CC}">
              <c16:uniqueId val="{00000016-051E-4FD3-B188-F87B1B3D7DC2}"/>
            </c:ext>
          </c:extLst>
        </c:ser>
        <c:dLbls>
          <c:showLegendKey val="1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k-SK"/>
          </a:p>
        </c:txPr>
      </c:legendEntry>
      <c:legendEntry>
        <c:idx val="1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k-SK"/>
          </a:p>
        </c:txPr>
      </c:legendEntry>
      <c:legendEntry>
        <c:idx val="2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k-SK"/>
          </a:p>
        </c:txPr>
      </c:legendEntry>
      <c:legendEntry>
        <c:idx val="3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k-SK"/>
          </a:p>
        </c:txPr>
      </c:legendEntry>
      <c:legendEntry>
        <c:idx val="4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k-SK"/>
          </a:p>
        </c:txPr>
      </c:legendEntry>
      <c:legendEntry>
        <c:idx val="5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k-SK"/>
          </a:p>
        </c:txPr>
      </c:legendEntry>
      <c:layout>
        <c:manualLayout>
          <c:xMode val="edge"/>
          <c:yMode val="edge"/>
          <c:x val="0.71212530141049446"/>
          <c:y val="0.28175626194873787"/>
          <c:w val="0.26538685103386467"/>
          <c:h val="0.71054081202812613"/>
        </c:manualLayout>
      </c:layout>
      <c:overlay val="0"/>
    </c:legend>
    <c:plotVisOnly val="1"/>
    <c:dispBlanksAs val="zero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60"/>
      <c:depthPercent val="90"/>
      <c:rAngAx val="1"/>
    </c:view3D>
    <c:floor>
      <c:thickness val="0"/>
    </c:floor>
    <c:sideWall>
      <c:thickness val="0"/>
      <c:spPr>
        <a:solidFill>
          <a:srgbClr val="FFFFFF"/>
        </a:solidFill>
        <a:ln w="12700">
          <a:solidFill>
            <a:srgbClr val="C0C0C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C0C0C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7998027760761404E-2"/>
          <c:y val="4.2334011220329759E-2"/>
          <c:w val="0.87384033826891183"/>
          <c:h val="0.72285554386673323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FFFF00"/>
            </a:solidFill>
            <a:ln w="9518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0000FF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8507-4506-92CC-64B273823768}"/>
              </c:ext>
            </c:extLst>
          </c:dPt>
          <c:dPt>
            <c:idx val="1"/>
            <c:invertIfNegative val="0"/>
            <c:bubble3D val="0"/>
            <c:spPr>
              <a:solidFill>
                <a:srgbClr val="0000FF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8507-4506-92CC-64B273823768}"/>
              </c:ext>
            </c:extLst>
          </c:dPt>
          <c:dPt>
            <c:idx val="2"/>
            <c:invertIfNegative val="0"/>
            <c:bubble3D val="0"/>
            <c:spPr>
              <a:solidFill>
                <a:srgbClr val="0000FF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8507-4506-92CC-64B273823768}"/>
              </c:ext>
            </c:extLst>
          </c:dPt>
          <c:dPt>
            <c:idx val="3"/>
            <c:invertIfNegative val="0"/>
            <c:bubble3D val="0"/>
            <c:spPr>
              <a:solidFill>
                <a:srgbClr val="0000FF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8507-4506-92CC-64B273823768}"/>
              </c:ext>
            </c:extLst>
          </c:dPt>
          <c:dPt>
            <c:idx val="4"/>
            <c:invertIfNegative val="0"/>
            <c:bubble3D val="0"/>
            <c:spPr>
              <a:solidFill>
                <a:srgbClr val="0000FF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8507-4506-92CC-64B273823768}"/>
              </c:ext>
            </c:extLst>
          </c:dPt>
          <c:dPt>
            <c:idx val="5"/>
            <c:invertIfNegative val="0"/>
            <c:bubble3D val="0"/>
            <c:spPr>
              <a:solidFill>
                <a:srgbClr val="008000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8507-4506-92CC-64B273823768}"/>
              </c:ext>
            </c:extLst>
          </c:dPt>
          <c:dPt>
            <c:idx val="6"/>
            <c:invertIfNegative val="0"/>
            <c:bubble3D val="0"/>
            <c:spPr>
              <a:solidFill>
                <a:srgbClr val="008000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8507-4506-92CC-64B273823768}"/>
              </c:ext>
            </c:extLst>
          </c:dPt>
          <c:dPt>
            <c:idx val="7"/>
            <c:invertIfNegative val="0"/>
            <c:bubble3D val="0"/>
            <c:spPr>
              <a:solidFill>
                <a:srgbClr val="008000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8507-4506-92CC-64B273823768}"/>
              </c:ext>
            </c:extLst>
          </c:dPt>
          <c:dLbls>
            <c:dLbl>
              <c:idx val="0"/>
              <c:layout>
                <c:manualLayout>
                  <c:x val="3.1234748657881894E-2"/>
                  <c:y val="-5.45808966861598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507-4506-92CC-64B273823768}"/>
                </c:ext>
              </c:extLst>
            </c:dLbl>
            <c:dLbl>
              <c:idx val="1"/>
              <c:layout>
                <c:manualLayout>
                  <c:x val="3.1234748657881894E-2"/>
                  <c:y val="-5.0682568187748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507-4506-92CC-64B273823768}"/>
                </c:ext>
              </c:extLst>
            </c:dLbl>
            <c:dLbl>
              <c:idx val="2"/>
              <c:layout>
                <c:manualLayout>
                  <c:x val="3.5139092240117131E-2"/>
                  <c:y val="-5.84795321637426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507-4506-92CC-64B273823768}"/>
                </c:ext>
              </c:extLst>
            </c:dLbl>
            <c:dLbl>
              <c:idx val="3"/>
              <c:layout>
                <c:manualLayout>
                  <c:x val="1.7569546120058566E-2"/>
                  <c:y val="-5.06822612085769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507-4506-92CC-64B273823768}"/>
                </c:ext>
              </c:extLst>
            </c:dLbl>
            <c:dLbl>
              <c:idx val="4"/>
              <c:layout>
                <c:manualLayout>
                  <c:x val="7.8086871644705092E-3"/>
                  <c:y val="-5.45808966861598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507-4506-92CC-64B273823768}"/>
                </c:ext>
              </c:extLst>
            </c:dLbl>
            <c:dLbl>
              <c:idx val="5"/>
              <c:layout>
                <c:manualLayout>
                  <c:x val="2.3426061493411421E-2"/>
                  <c:y val="-3.89863547758284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507-4506-92CC-64B273823768}"/>
                </c:ext>
              </c:extLst>
            </c:dLbl>
            <c:dLbl>
              <c:idx val="6"/>
              <c:layout>
                <c:manualLayout>
                  <c:x val="3.709126403123475E-2"/>
                  <c:y val="-4.2884990253411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8507-4506-92CC-64B273823768}"/>
                </c:ext>
              </c:extLst>
            </c:dLbl>
            <c:dLbl>
              <c:idx val="7"/>
              <c:layout>
                <c:manualLayout>
                  <c:x val="2.5378233284529039E-2"/>
                  <c:y val="-3.50877192982455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8507-4506-92CC-64B273823768}"/>
                </c:ext>
              </c:extLst>
            </c:dLbl>
            <c:dLbl>
              <c:idx val="8"/>
              <c:layout>
                <c:manualLayout>
                  <c:x val="2.3426061493411421E-2"/>
                  <c:y val="-7.0175438596491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8507-4506-92CC-64B273823768}"/>
                </c:ext>
              </c:extLst>
            </c:dLbl>
            <c:dLbl>
              <c:idx val="9"/>
              <c:layout>
                <c:manualLayout>
                  <c:x val="2.1473889702293802E-2"/>
                  <c:y val="-6.62768031189083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8507-4506-92CC-64B273823768}"/>
                </c:ext>
              </c:extLst>
            </c:dLbl>
            <c:dLbl>
              <c:idx val="10"/>
              <c:layout>
                <c:manualLayout>
                  <c:x val="2.3426061493411421E-2"/>
                  <c:y val="-3.89863547758284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8507-4506-92CC-64B273823768}"/>
                </c:ext>
              </c:extLst>
            </c:dLbl>
            <c:dLbl>
              <c:idx val="11"/>
              <c:layout>
                <c:manualLayout>
                  <c:x val="1.9521717911176184E-2"/>
                  <c:y val="-4.67836257309941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8507-4506-92CC-64B273823768}"/>
                </c:ext>
              </c:extLst>
            </c:dLbl>
            <c:dLbl>
              <c:idx val="12"/>
              <c:layout>
                <c:manualLayout>
                  <c:x val="2.5378233284529039E-2"/>
                  <c:y val="-4.66930668754125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8507-4506-92CC-64B273823768}"/>
                </c:ext>
              </c:extLst>
            </c:dLbl>
            <c:numFmt formatCode="#,##0" sourceLinked="0"/>
            <c:spPr>
              <a:noFill/>
              <a:ln w="19035">
                <a:noFill/>
              </a:ln>
            </c:spPr>
            <c:txPr>
              <a:bodyPr rot="1620000"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Arial CE"/>
                    <a:cs typeface="Times New Roman" panose="02020603050405020304" pitchFamily="18" charset="0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Sheet1!$A$1:$L$1</c:f>
              <c:strCache>
                <c:ptCount val="12"/>
                <c:pt idx="0">
                  <c:v>materiál</c:v>
                </c:pt>
                <c:pt idx="1">
                  <c:v>energie </c:v>
                </c:pt>
                <c:pt idx="2">
                  <c:v>opravy a údržba</c:v>
                </c:pt>
                <c:pt idx="3">
                  <c:v>cestovné</c:v>
                </c:pt>
                <c:pt idx="4">
                  <c:v>služby</c:v>
                </c:pt>
                <c:pt idx="5">
                  <c:v>mzdy</c:v>
                </c:pt>
                <c:pt idx="6">
                  <c:v>odvody</c:v>
                </c:pt>
                <c:pt idx="7">
                  <c:v>sociálne náklady</c:v>
                </c:pt>
                <c:pt idx="8">
                  <c:v>nepr.dane a poplatky</c:v>
                </c:pt>
                <c:pt idx="9">
                  <c:v>odpisy NHIM a HIM</c:v>
                </c:pt>
                <c:pt idx="10">
                  <c:v>tvorba oprav.položiek</c:v>
                </c:pt>
                <c:pt idx="11">
                  <c:v>ost.fin.náklady</c:v>
                </c:pt>
              </c:strCache>
            </c:strRef>
          </c:cat>
          <c:val>
            <c:numRef>
              <c:f>Sheet1!$A$2:$L$2</c:f>
              <c:numCache>
                <c:formatCode>General</c:formatCode>
                <c:ptCount val="12"/>
                <c:pt idx="0">
                  <c:v>40923</c:v>
                </c:pt>
                <c:pt idx="1">
                  <c:v>55132</c:v>
                </c:pt>
                <c:pt idx="2">
                  <c:v>2031</c:v>
                </c:pt>
                <c:pt idx="3">
                  <c:v>177</c:v>
                </c:pt>
                <c:pt idx="4">
                  <c:v>15582</c:v>
                </c:pt>
                <c:pt idx="5">
                  <c:v>872807</c:v>
                </c:pt>
                <c:pt idx="6">
                  <c:v>292141</c:v>
                </c:pt>
                <c:pt idx="7">
                  <c:v>48783</c:v>
                </c:pt>
                <c:pt idx="8">
                  <c:v>1399</c:v>
                </c:pt>
                <c:pt idx="9">
                  <c:v>10795</c:v>
                </c:pt>
                <c:pt idx="10">
                  <c:v>1668</c:v>
                </c:pt>
                <c:pt idx="11">
                  <c:v>10037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Sheet1!#ODKAZ!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  <c:ext xmlns:c16="http://schemas.microsoft.com/office/drawing/2014/chart" uri="{C3380CC4-5D6E-409C-BE32-E72D297353CC}">
              <c16:uniqueId val="{00000015-8507-4506-92CC-64B27382376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0"/>
        <c:gapDepth val="0"/>
        <c:shape val="box"/>
        <c:axId val="280501632"/>
        <c:axId val="145961728"/>
        <c:axId val="0"/>
      </c:bar3DChart>
      <c:catAx>
        <c:axId val="280501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379">
            <a:solidFill>
              <a:srgbClr val="000000"/>
            </a:solidFill>
            <a:prstDash val="solid"/>
          </a:ln>
        </c:spPr>
        <c:txPr>
          <a:bodyPr rot="1500000" vert="horz"/>
          <a:lstStyle/>
          <a:p>
            <a:pPr rtl="1">
              <a:defRPr sz="800" b="0" i="0" u="none" strike="noStrike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Arial CE"/>
                <a:cs typeface="Times New Roman" panose="02020603050405020304" pitchFamily="18" charset="0"/>
              </a:defRPr>
            </a:pPr>
            <a:endParaRPr lang="sk-SK"/>
          </a:p>
        </c:txPr>
        <c:crossAx val="1459617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5961728"/>
        <c:scaling>
          <c:orientation val="minMax"/>
        </c:scaling>
        <c:delete val="0"/>
        <c:axPos val="l"/>
        <c:majorGridlines>
          <c:spPr>
            <a:ln w="2379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23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18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E"/>
                <a:cs typeface="Times New Roman" panose="02020603050405020304" pitchFamily="18" charset="0"/>
              </a:defRPr>
            </a:pPr>
            <a:endParaRPr lang="sk-SK"/>
          </a:p>
        </c:txPr>
        <c:crossAx val="280501632"/>
        <c:crosses val="autoZero"/>
        <c:crossBetween val="between"/>
      </c:valAx>
      <c:spPr>
        <a:noFill/>
        <a:ln w="1903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24" b="1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sk-SK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0.50325</cdr:x>
      <cdr:y>0.497</cdr:y>
    </cdr:from>
    <cdr:to>
      <cdr:x>0.51325</cdr:x>
      <cdr:y>0.602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04834" y="856840"/>
          <a:ext cx="57722" cy="18102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0.494</cdr:x>
      <cdr:y>0.15</cdr:y>
    </cdr:from>
    <cdr:to>
      <cdr:x>0.509</cdr:x>
      <cdr:y>0.17825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47879" y="354330"/>
          <a:ext cx="95584" cy="6673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AA9C0-9889-4864-A58C-60DD57F64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1480</TotalTime>
  <Pages>18</Pages>
  <Words>8045</Words>
  <Characters>45860</Characters>
  <Application>Microsoft Office Word</Application>
  <DocSecurity>0</DocSecurity>
  <Lines>382</Lines>
  <Paragraphs>107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Rozbor hospodárenia OSS za rok 2009</vt:lpstr>
    </vt:vector>
  </TitlesOfParts>
  <Company>OSS mesta Šaľa</Company>
  <LinksUpToDate>false</LinksUpToDate>
  <CharactersWithSpaces>53798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Rozbor hospodárenia OSS za rok 2009</dc:title>
  <dc:subject>Ekonomika</dc:subject>
  <dc:creator>Dr. Ľubor GÁLL</dc:creator>
  <cp:lastModifiedBy>Ľubor Gáll</cp:lastModifiedBy>
  <cp:revision>37</cp:revision>
  <cp:lastPrinted>2021-03-15T10:30:00Z</cp:lastPrinted>
  <dcterms:created xsi:type="dcterms:W3CDTF">2022-02-11T11:46:00Z</dcterms:created>
  <dcterms:modified xsi:type="dcterms:W3CDTF">2022-03-15T07:31:00Z</dcterms:modified>
</cp:coreProperties>
</file>