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4E70B5D0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5E7ADC">
        <w:rPr>
          <w:sz w:val="24"/>
          <w:szCs w:val="24"/>
        </w:rPr>
        <w:t xml:space="preserve"> D 5/1/2022</w:t>
      </w:r>
    </w:p>
    <w:p w14:paraId="069BCB0A" w14:textId="5DC1A16A" w:rsidR="00691146" w:rsidRPr="00A40B1B" w:rsidRDefault="00325840" w:rsidP="00445A7F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 xml:space="preserve">Návrh spôsobu nakladania s majetkom mesta </w:t>
      </w:r>
      <w:r w:rsidR="00B70D40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r w:rsidR="00931690">
        <w:rPr>
          <w:b/>
          <w:sz w:val="28"/>
          <w:szCs w:val="28"/>
          <w:u w:val="single"/>
        </w:rPr>
        <w:t>Jozef</w:t>
      </w:r>
      <w:r w:rsidR="00923E3A">
        <w:rPr>
          <w:b/>
          <w:sz w:val="28"/>
          <w:szCs w:val="28"/>
          <w:u w:val="single"/>
        </w:rPr>
        <w:t xml:space="preserve">a </w:t>
      </w:r>
      <w:proofErr w:type="spellStart"/>
      <w:r w:rsidR="00923E3A">
        <w:rPr>
          <w:b/>
          <w:sz w:val="28"/>
          <w:szCs w:val="28"/>
          <w:u w:val="single"/>
        </w:rPr>
        <w:t>D</w:t>
      </w:r>
      <w:r w:rsidR="00931690">
        <w:rPr>
          <w:b/>
          <w:sz w:val="28"/>
          <w:szCs w:val="28"/>
          <w:u w:val="single"/>
        </w:rPr>
        <w:t>anadu</w:t>
      </w:r>
      <w:proofErr w:type="spellEnd"/>
      <w:r w:rsidR="006E165E">
        <w:rPr>
          <w:b/>
          <w:sz w:val="28"/>
          <w:szCs w:val="28"/>
          <w:u w:val="single"/>
        </w:rPr>
        <w:t xml:space="preserve"> a</w:t>
      </w:r>
      <w:r w:rsidR="00B70D40">
        <w:rPr>
          <w:b/>
          <w:sz w:val="28"/>
          <w:szCs w:val="28"/>
          <w:u w:val="single"/>
        </w:rPr>
        <w:t xml:space="preserve"> </w:t>
      </w:r>
      <w:r w:rsidR="006E165E">
        <w:rPr>
          <w:b/>
          <w:sz w:val="28"/>
          <w:szCs w:val="28"/>
          <w:u w:val="single"/>
        </w:rPr>
        <w:t xml:space="preserve">manželku </w:t>
      </w:r>
      <w:r w:rsidR="00931690">
        <w:rPr>
          <w:b/>
          <w:sz w:val="28"/>
          <w:szCs w:val="28"/>
          <w:u w:val="single"/>
        </w:rPr>
        <w:t>Alžbetu</w:t>
      </w:r>
      <w:r w:rsidR="006E165E">
        <w:rPr>
          <w:b/>
          <w:sz w:val="28"/>
          <w:szCs w:val="28"/>
          <w:u w:val="single"/>
        </w:rPr>
        <w:t xml:space="preserve"> </w:t>
      </w:r>
      <w:proofErr w:type="spellStart"/>
      <w:r w:rsidR="00923E3A">
        <w:rPr>
          <w:b/>
          <w:sz w:val="28"/>
          <w:szCs w:val="28"/>
          <w:u w:val="single"/>
        </w:rPr>
        <w:t>D</w:t>
      </w:r>
      <w:r w:rsidR="00931690">
        <w:rPr>
          <w:b/>
          <w:sz w:val="28"/>
          <w:szCs w:val="28"/>
          <w:u w:val="single"/>
        </w:rPr>
        <w:t>anadov</w:t>
      </w:r>
      <w:r w:rsidR="00923E3A">
        <w:rPr>
          <w:b/>
          <w:sz w:val="28"/>
          <w:szCs w:val="28"/>
          <w:u w:val="single"/>
        </w:rPr>
        <w:t>ú</w:t>
      </w:r>
      <w:proofErr w:type="spellEnd"/>
      <w:r w:rsidR="00A40B1B">
        <w:rPr>
          <w:b/>
          <w:sz w:val="28"/>
          <w:szCs w:val="28"/>
          <w:u w:val="single"/>
        </w:rPr>
        <w:t xml:space="preserve">, </w:t>
      </w:r>
      <w:r w:rsidR="00923E3A">
        <w:rPr>
          <w:b/>
          <w:sz w:val="28"/>
          <w:szCs w:val="28"/>
          <w:u w:val="single"/>
        </w:rPr>
        <w:t>Hliník</w:t>
      </w:r>
      <w:r w:rsidR="006E165E">
        <w:rPr>
          <w:b/>
          <w:sz w:val="28"/>
          <w:szCs w:val="28"/>
          <w:u w:val="single"/>
        </w:rPr>
        <w:t xml:space="preserve"> 1</w:t>
      </w:r>
      <w:r w:rsidR="00923E3A">
        <w:rPr>
          <w:b/>
          <w:sz w:val="28"/>
          <w:szCs w:val="28"/>
          <w:u w:val="single"/>
        </w:rPr>
        <w:t>89</w:t>
      </w:r>
      <w:r w:rsidR="00931690">
        <w:rPr>
          <w:b/>
          <w:sz w:val="28"/>
          <w:szCs w:val="28"/>
          <w:u w:val="single"/>
        </w:rPr>
        <w:t>6</w:t>
      </w:r>
      <w:r w:rsidR="006E165E">
        <w:rPr>
          <w:b/>
          <w:sz w:val="28"/>
          <w:szCs w:val="28"/>
          <w:u w:val="single"/>
        </w:rPr>
        <w:t>/3</w:t>
      </w:r>
      <w:r w:rsidR="00931690">
        <w:rPr>
          <w:b/>
          <w:sz w:val="28"/>
          <w:szCs w:val="28"/>
          <w:u w:val="single"/>
        </w:rPr>
        <w:t>4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923E3A">
        <w:rPr>
          <w:b/>
          <w:sz w:val="28"/>
          <w:szCs w:val="28"/>
          <w:u w:val="single"/>
        </w:rPr>
        <w:t>5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54FBC0DB" w:rsidR="00990AEF" w:rsidRDefault="00990AEF" w:rsidP="00445A7F">
      <w:pPr>
        <w:contextualSpacing/>
        <w:outlineLvl w:val="0"/>
        <w:rPr>
          <w:u w:val="single"/>
        </w:rPr>
      </w:pPr>
    </w:p>
    <w:p w14:paraId="592278A9" w14:textId="77777777" w:rsidR="005E7ADC" w:rsidRPr="00325840" w:rsidRDefault="005E7ADC" w:rsidP="00445A7F">
      <w:pPr>
        <w:contextualSpacing/>
        <w:outlineLvl w:val="0"/>
        <w:rPr>
          <w:u w:val="single"/>
        </w:rPr>
      </w:pPr>
    </w:p>
    <w:p w14:paraId="371395CA" w14:textId="77777777" w:rsidR="00402E1C" w:rsidRDefault="00402E1C" w:rsidP="00445A7F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445A7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445A7F">
      <w:pPr>
        <w:contextualSpacing/>
        <w:outlineLvl w:val="0"/>
      </w:pPr>
    </w:p>
    <w:p w14:paraId="5127B631" w14:textId="77777777" w:rsidR="00691146" w:rsidRDefault="00691146" w:rsidP="00445A7F">
      <w:pPr>
        <w:contextualSpacing/>
        <w:outlineLvl w:val="0"/>
      </w:pPr>
      <w:r>
        <w:t>Mestské zastupiteľstvo v Šali</w:t>
      </w:r>
    </w:p>
    <w:p w14:paraId="7B854585" w14:textId="77564FE6" w:rsidR="00325840" w:rsidRPr="005E7ADC" w:rsidRDefault="00325840" w:rsidP="005E7ADC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5E7ADC">
        <w:rPr>
          <w:b/>
        </w:rPr>
        <w:t>prerokovalo</w:t>
      </w:r>
    </w:p>
    <w:p w14:paraId="42C909B6" w14:textId="79AD6372" w:rsidR="00325840" w:rsidRDefault="00325840" w:rsidP="00445A7F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5E7ADC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5E7ADC">
        <w:t xml:space="preserve"> </w:t>
      </w:r>
      <w:r w:rsidRPr="00610789">
        <w:t>dôvodu hodného osobitného zreteľa</w:t>
      </w:r>
      <w:r w:rsidR="005E7ADC">
        <w:t>,</w:t>
      </w:r>
    </w:p>
    <w:p w14:paraId="3586517A" w14:textId="2ECE9017" w:rsidR="00325840" w:rsidRPr="005E7ADC" w:rsidRDefault="00325840" w:rsidP="005E7ADC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5E7ADC">
        <w:rPr>
          <w:b/>
        </w:rPr>
        <w:t>konštatuje</w:t>
      </w:r>
      <w:r w:rsidR="00B70D40" w:rsidRPr="005E7ADC">
        <w:rPr>
          <w:b/>
        </w:rPr>
        <w:t>, že</w:t>
      </w:r>
    </w:p>
    <w:p w14:paraId="7CF07E4C" w14:textId="5A97DE44" w:rsidR="00325840" w:rsidRPr="00DF0D7C" w:rsidRDefault="00325840" w:rsidP="00445A7F">
      <w:pPr>
        <w:tabs>
          <w:tab w:val="left" w:pos="360"/>
        </w:tabs>
        <w:ind w:left="360"/>
        <w:jc w:val="both"/>
      </w:pPr>
      <w:r w:rsidRPr="00325840">
        <w:t>pozem</w:t>
      </w:r>
      <w:r w:rsidR="00402E1C">
        <w:t>o</w:t>
      </w:r>
      <w:r w:rsidRPr="00325840">
        <w:t>k,</w:t>
      </w:r>
      <w:r w:rsidRPr="00325840">
        <w:rPr>
          <w:b/>
        </w:rPr>
        <w:t xml:space="preserve"> </w:t>
      </w:r>
      <w:r>
        <w:rPr>
          <w:lang w:eastAsia="cs-CZ"/>
        </w:rPr>
        <w:t>parcel</w:t>
      </w:r>
      <w:r w:rsidR="00923E3A">
        <w:rPr>
          <w:lang w:eastAsia="cs-CZ"/>
        </w:rPr>
        <w:t>a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6E165E">
        <w:t>3</w:t>
      </w:r>
      <w:r w:rsidR="00923E3A">
        <w:t>4</w:t>
      </w:r>
      <w:r w:rsidR="006E165E">
        <w:t>8</w:t>
      </w:r>
      <w:r w:rsidR="00923E3A">
        <w:t>0</w:t>
      </w:r>
      <w:r w:rsidR="00C44857">
        <w:t>/</w:t>
      </w:r>
      <w:r w:rsidR="00B020BB">
        <w:t>3</w:t>
      </w:r>
      <w:r w:rsidR="005A4EFE" w:rsidRPr="005A4EFE">
        <w:t>,</w:t>
      </w:r>
      <w:r w:rsidRPr="005A4EFE">
        <w:t xml:space="preserve"> </w:t>
      </w:r>
      <w:r w:rsidR="00923E3A">
        <w:t>zastavaná</w:t>
      </w:r>
      <w:r w:rsidR="00C44857" w:rsidRPr="005A4EFE">
        <w:t xml:space="preserve"> plocha</w:t>
      </w:r>
      <w:r w:rsidR="00923E3A">
        <w:t xml:space="preserve"> a nádvorie</w:t>
      </w:r>
      <w:r>
        <w:t xml:space="preserve"> o</w:t>
      </w:r>
      <w:r w:rsidR="00B70D40">
        <w:t xml:space="preserve"> </w:t>
      </w:r>
      <w:r>
        <w:t xml:space="preserve">výmere </w:t>
      </w:r>
      <w:r w:rsidR="00B70D40">
        <w:br/>
      </w:r>
      <w:r w:rsidR="00B020BB">
        <w:t>96</w:t>
      </w:r>
      <w:r>
        <w:t xml:space="preserve"> m</w:t>
      </w:r>
      <w:r>
        <w:rPr>
          <w:vertAlign w:val="superscript"/>
        </w:rPr>
        <w:t>2</w:t>
      </w:r>
      <w:r w:rsidR="00C44857">
        <w:t>, vedená katastrálnym odborom Okresného úradu Šaľa pre obec</w:t>
      </w:r>
      <w:r>
        <w:t xml:space="preserve"> </w:t>
      </w:r>
      <w:r w:rsidR="00C44857">
        <w:t xml:space="preserve">a katastrálne územie </w:t>
      </w:r>
      <w:r w:rsidR="001C568F">
        <w:t xml:space="preserve">Šaľa na </w:t>
      </w:r>
      <w:r w:rsidR="005E7ADC">
        <w:t>liste vlastníctva</w:t>
      </w:r>
      <w:r w:rsidR="001C568F">
        <w:t xml:space="preserve"> č. </w:t>
      </w:r>
      <w:r w:rsidR="00923E3A">
        <w:t>1</w:t>
      </w:r>
      <w:r w:rsidR="001C568F">
        <w:t xml:space="preserve"> </w:t>
      </w:r>
      <w:r w:rsidR="008A6438">
        <w:t>v</w:t>
      </w:r>
      <w:r w:rsidR="005E7ADC">
        <w:t> </w:t>
      </w:r>
      <w:r w:rsidR="005A4EFE">
        <w:t>celosti</w:t>
      </w:r>
      <w:r w:rsidR="005E7ADC">
        <w:t>,</w:t>
      </w:r>
      <w:r w:rsidR="00767456">
        <w:t xml:space="preserve"> </w:t>
      </w:r>
      <w:r>
        <w:t>sa stáva pre mesto Šaľa prebytočným majetkom</w:t>
      </w:r>
      <w:r w:rsidR="00EA7020">
        <w:t xml:space="preserve"> </w:t>
      </w:r>
      <w:r>
        <w:t>z dôvodu, že trvale neslúži mestu Šaľa na plnenie úloh v rámci jeho predmetu činnosti, alebo v súvislosti s</w:t>
      </w:r>
      <w:r w:rsidR="005E7ADC">
        <w:t> </w:t>
      </w:r>
      <w:r>
        <w:t>ním</w:t>
      </w:r>
      <w:r w:rsidR="005E7ADC">
        <w:t>,</w:t>
      </w:r>
    </w:p>
    <w:p w14:paraId="312A26AA" w14:textId="7509B681" w:rsidR="00691146" w:rsidRPr="005E7ADC" w:rsidRDefault="006253C8" w:rsidP="005E7ADC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5E7ADC">
        <w:rPr>
          <w:b/>
        </w:rPr>
        <w:t>sc</w:t>
      </w:r>
      <w:r w:rsidR="00691146" w:rsidRPr="005E7ADC">
        <w:rPr>
          <w:b/>
        </w:rPr>
        <w:t>hvaľuje</w:t>
      </w:r>
    </w:p>
    <w:p w14:paraId="391A27BE" w14:textId="6E180828" w:rsidR="00691146" w:rsidRPr="0092680D" w:rsidRDefault="00D61335" w:rsidP="00445A7F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402E1C">
        <w:t>i</w:t>
      </w:r>
      <w:r w:rsidR="00D12F81">
        <w:t xml:space="preserve"> </w:t>
      </w:r>
      <w:r w:rsidR="00923E3A">
        <w:t xml:space="preserve">na ulici Hliník v Šali – </w:t>
      </w:r>
      <w:proofErr w:type="spellStart"/>
      <w:r w:rsidR="00923E3A">
        <w:t>Veči</w:t>
      </w:r>
      <w:proofErr w:type="spellEnd"/>
      <w:r w:rsidR="005A4EFE">
        <w:t>, pozemok</w:t>
      </w:r>
      <w:r w:rsidR="004B4DDA">
        <w:t xml:space="preserve"> </w:t>
      </w:r>
      <w:r w:rsidR="001C568F">
        <w:rPr>
          <w:lang w:eastAsia="cs-CZ"/>
        </w:rPr>
        <w:t>parcel</w:t>
      </w:r>
      <w:r w:rsidR="00491C86">
        <w:rPr>
          <w:lang w:eastAsia="cs-CZ"/>
        </w:rPr>
        <w:t>a</w:t>
      </w:r>
      <w:r w:rsidR="001C568F">
        <w:rPr>
          <w:lang w:eastAsia="cs-CZ"/>
        </w:rPr>
        <w:t xml:space="preserve"> registra </w:t>
      </w:r>
      <w:r w:rsidR="00491C86">
        <w:rPr>
          <w:lang w:eastAsia="cs-CZ"/>
        </w:rPr>
        <w:t>C</w:t>
      </w:r>
      <w:r w:rsidR="001C568F">
        <w:rPr>
          <w:lang w:eastAsia="cs-CZ"/>
        </w:rPr>
        <w:t xml:space="preserve">KN </w:t>
      </w:r>
      <w:r w:rsidR="001C568F">
        <w:t xml:space="preserve">číslo </w:t>
      </w:r>
      <w:r w:rsidR="006E165E">
        <w:t>3</w:t>
      </w:r>
      <w:r w:rsidR="00491C86">
        <w:t>4</w:t>
      </w:r>
      <w:r w:rsidR="006E165E">
        <w:t>8</w:t>
      </w:r>
      <w:r w:rsidR="00491C86">
        <w:t>0</w:t>
      </w:r>
      <w:r w:rsidR="001C568F" w:rsidRPr="005A4EFE">
        <w:t>/</w:t>
      </w:r>
      <w:r w:rsidR="00B020BB">
        <w:t>3</w:t>
      </w:r>
      <w:r w:rsidR="005A4EFE" w:rsidRPr="005A4EFE">
        <w:t>,</w:t>
      </w:r>
      <w:r w:rsidR="001C568F" w:rsidRPr="005A4EFE">
        <w:t xml:space="preserve"> </w:t>
      </w:r>
      <w:r w:rsidR="00491C86">
        <w:t>zastavaná</w:t>
      </w:r>
      <w:r w:rsidR="00491C86" w:rsidRPr="005A4EFE">
        <w:t xml:space="preserve"> plocha</w:t>
      </w:r>
      <w:r w:rsidR="00491C86">
        <w:t xml:space="preserve"> a nádvorie o</w:t>
      </w:r>
      <w:r w:rsidR="005E7ADC">
        <w:t xml:space="preserve"> </w:t>
      </w:r>
      <w:r w:rsidR="00491C86">
        <w:t xml:space="preserve">výmere </w:t>
      </w:r>
      <w:r w:rsidR="00B020BB">
        <w:t>96</w:t>
      </w:r>
      <w:r w:rsidR="00491C86">
        <w:t xml:space="preserve"> m</w:t>
      </w:r>
      <w:r w:rsidR="00491C86">
        <w:rPr>
          <w:vertAlign w:val="superscript"/>
        </w:rPr>
        <w:t>2</w:t>
      </w:r>
      <w:r w:rsidR="00491C86">
        <w:t>, vedená katastrálnym odborom Okresného úradu Šaľa pre obec a</w:t>
      </w:r>
      <w:r w:rsidR="005E7ADC">
        <w:t xml:space="preserve"> </w:t>
      </w:r>
      <w:r w:rsidR="00491C86">
        <w:t xml:space="preserve">katastrálne územie Šaľa na </w:t>
      </w:r>
      <w:r w:rsidR="005E7ADC">
        <w:t>liste vlastníctva</w:t>
      </w:r>
      <w:r w:rsidR="00491C86">
        <w:t xml:space="preserve"> č. 1 v</w:t>
      </w:r>
      <w:r w:rsidR="005E7ADC">
        <w:t> </w:t>
      </w:r>
      <w:r w:rsidR="00491C86">
        <w:t>celosti</w:t>
      </w:r>
      <w:r w:rsidR="005E7ADC">
        <w:t>,</w:t>
      </w:r>
      <w:r w:rsidR="001C568F">
        <w:t xml:space="preserve">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 xml:space="preserve">9a ods. 8 </w:t>
      </w:r>
      <w:r w:rsidR="005E7ADC">
        <w:rPr>
          <w:bCs/>
        </w:rPr>
        <w:br/>
      </w:r>
      <w:r w:rsidR="00016FE0" w:rsidRPr="0092680D">
        <w:rPr>
          <w:bCs/>
        </w:rPr>
        <w:t>písm. e) zákona č. 138/1991 Zb. o 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 xml:space="preserve">v súlade </w:t>
      </w:r>
      <w:r w:rsidR="005E7ADC">
        <w:rPr>
          <w:bCs/>
        </w:rPr>
        <w:br/>
      </w:r>
      <w:r w:rsidR="00211FD0" w:rsidRPr="0092680D">
        <w:rPr>
          <w:bCs/>
        </w:rPr>
        <w:t>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</w:t>
      </w:r>
      <w:r w:rsidR="005E7ADC">
        <w:rPr>
          <w:bCs/>
        </w:rPr>
        <w:t xml:space="preserve"> </w:t>
      </w:r>
      <w:r w:rsidR="00211FD0" w:rsidRPr="0092680D">
        <w:rPr>
          <w:bCs/>
        </w:rPr>
        <w:t>majetkom mesta Šaľa v</w:t>
      </w:r>
      <w:r w:rsidR="005E7ADC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>
        <w:t>spočívajúcom</w:t>
      </w:r>
      <w:r w:rsidR="00EB001F" w:rsidRPr="007A4873">
        <w:t xml:space="preserve"> v</w:t>
      </w:r>
      <w:r w:rsidR="006E165E">
        <w:t> zosúladení faktického a právneho stavu užívania nehnuteľnosti</w:t>
      </w:r>
      <w:r w:rsidR="0068355B">
        <w:t>, pričom táto nehnuteľnosť tvorí funkčný celok s</w:t>
      </w:r>
      <w:r w:rsidR="005E7ADC">
        <w:t xml:space="preserve"> </w:t>
      </w:r>
      <w:r w:rsidR="0068355B">
        <w:t>nehnuteľnosťami vo vlastníctve žiadateľov</w:t>
      </w:r>
      <w:r w:rsidR="00EB001F">
        <w:t xml:space="preserve">, </w:t>
      </w:r>
      <w:r w:rsidR="00E235CF">
        <w:t>v</w:t>
      </w:r>
      <w:r w:rsidR="00985C57">
        <w:t> </w:t>
      </w:r>
      <w:r w:rsidR="00E235CF" w:rsidRPr="00795B92">
        <w:t xml:space="preserve">cene </w:t>
      </w:r>
      <w:r w:rsidR="00491C86">
        <w:t>11</w:t>
      </w:r>
      <w:r w:rsidR="006803AF">
        <w:t>,00</w:t>
      </w:r>
      <w:r w:rsidR="00037F9E">
        <w:t xml:space="preserve"> EUR</w:t>
      </w:r>
      <w:r w:rsidR="006803AF">
        <w:t>/m</w:t>
      </w:r>
      <w:r w:rsidR="006803AF">
        <w:rPr>
          <w:vertAlign w:val="superscript"/>
        </w:rPr>
        <w:t>2</w:t>
      </w:r>
      <w:r w:rsidR="006803AF">
        <w:t>, t.</w:t>
      </w:r>
      <w:r w:rsidR="005E7ADC">
        <w:t xml:space="preserve"> </w:t>
      </w:r>
      <w:r w:rsidR="006803AF">
        <w:t xml:space="preserve">j. pri výmere </w:t>
      </w:r>
      <w:r w:rsidR="00B020BB">
        <w:t>96</w:t>
      </w:r>
      <w:r w:rsidR="006803AF">
        <w:t xml:space="preserve"> m</w:t>
      </w:r>
      <w:r w:rsidR="006803AF">
        <w:rPr>
          <w:vertAlign w:val="superscript"/>
        </w:rPr>
        <w:t>2</w:t>
      </w:r>
      <w:r w:rsidR="006803AF">
        <w:t xml:space="preserve"> v celkovej kúpnej cene </w:t>
      </w:r>
      <w:r w:rsidR="00B020BB">
        <w:t>1</w:t>
      </w:r>
      <w:r w:rsidR="005E7ADC">
        <w:t xml:space="preserve"> </w:t>
      </w:r>
      <w:r w:rsidR="006E165E">
        <w:t>0</w:t>
      </w:r>
      <w:r w:rsidR="00B020BB">
        <w:t>56</w:t>
      </w:r>
      <w:r w:rsidR="006803AF">
        <w:t xml:space="preserve">,00 EUR </w:t>
      </w:r>
      <w:r w:rsidR="00CB2BE4">
        <w:t xml:space="preserve">pre </w:t>
      </w:r>
      <w:r w:rsidR="0080620A" w:rsidRPr="0080620A">
        <w:t xml:space="preserve">Jozefa </w:t>
      </w:r>
      <w:proofErr w:type="spellStart"/>
      <w:r w:rsidR="0080620A" w:rsidRPr="0080620A">
        <w:t>Danadu</w:t>
      </w:r>
      <w:proofErr w:type="spellEnd"/>
      <w:r w:rsidR="0080620A" w:rsidRPr="0080620A">
        <w:t xml:space="preserve"> a manželku Alžbetu </w:t>
      </w:r>
      <w:proofErr w:type="spellStart"/>
      <w:r w:rsidR="0080620A" w:rsidRPr="0080620A">
        <w:t>Danadovú</w:t>
      </w:r>
      <w:proofErr w:type="spellEnd"/>
      <w:r w:rsidR="0080620A" w:rsidRPr="0080620A">
        <w:t>, Hliník 1896/34</w:t>
      </w:r>
      <w:r w:rsidR="00203B17" w:rsidRPr="00203B17">
        <w:t>, 927 05 Šaľa</w:t>
      </w:r>
      <w:r w:rsidR="005E7ADC">
        <w:t>,</w:t>
      </w:r>
      <w:r w:rsidR="00C512FD">
        <w:t xml:space="preserve"> do ich bezpodielového spoluvlastníctva manželov</w:t>
      </w:r>
      <w:r w:rsidR="00486A80">
        <w:t>.</w:t>
      </w:r>
    </w:p>
    <w:p w14:paraId="3B7371A6" w14:textId="5BD5DA5C" w:rsidR="00691146" w:rsidRDefault="00691146" w:rsidP="00445A7F">
      <w:pPr>
        <w:contextualSpacing/>
        <w:rPr>
          <w:lang w:eastAsia="cs-CZ"/>
        </w:rPr>
      </w:pPr>
    </w:p>
    <w:p w14:paraId="3626D0C4" w14:textId="77777777" w:rsidR="00B211C5" w:rsidRDefault="00B211C5" w:rsidP="00445A7F">
      <w:pPr>
        <w:contextualSpacing/>
        <w:rPr>
          <w:lang w:eastAsia="cs-CZ"/>
        </w:rPr>
      </w:pPr>
    </w:p>
    <w:p w14:paraId="497C1C37" w14:textId="40063C95" w:rsidR="00B314F4" w:rsidRDefault="00B314F4" w:rsidP="00445A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5E7ADC"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Predkladá:</w:t>
      </w:r>
    </w:p>
    <w:p w14:paraId="395347DE" w14:textId="1D310522" w:rsidR="00B314F4" w:rsidRPr="00CD289F" w:rsidRDefault="00486A80" w:rsidP="00445A7F">
      <w:pPr>
        <w:contextualSpacing/>
        <w:jc w:val="both"/>
        <w:rPr>
          <w:lang w:eastAsia="cs-CZ"/>
        </w:rPr>
      </w:pPr>
      <w:r w:rsidRPr="00CD289F">
        <w:rPr>
          <w:lang w:eastAsia="cs-CZ"/>
        </w:rPr>
        <w:t>Mgr. Miloš Kopiary v.</w:t>
      </w:r>
      <w:r w:rsidR="005E7ADC" w:rsidRPr="00CD289F">
        <w:rPr>
          <w:lang w:eastAsia="cs-CZ"/>
        </w:rPr>
        <w:t xml:space="preserve"> </w:t>
      </w:r>
      <w:r w:rsidRPr="00CD289F">
        <w:rPr>
          <w:lang w:eastAsia="cs-CZ"/>
        </w:rPr>
        <w:t>r.</w:t>
      </w:r>
      <w:r w:rsidR="005E7ADC" w:rsidRPr="00CD289F">
        <w:rPr>
          <w:lang w:eastAsia="cs-CZ"/>
        </w:rPr>
        <w:tab/>
      </w:r>
      <w:r w:rsidR="00B314F4" w:rsidRPr="00CD289F">
        <w:rPr>
          <w:lang w:eastAsia="cs-CZ"/>
        </w:rPr>
        <w:tab/>
      </w:r>
      <w:r w:rsidR="00B314F4" w:rsidRPr="00CD289F">
        <w:rPr>
          <w:lang w:eastAsia="cs-CZ"/>
        </w:rPr>
        <w:tab/>
      </w:r>
      <w:r w:rsidR="00B314F4" w:rsidRPr="00CD289F">
        <w:rPr>
          <w:lang w:eastAsia="cs-CZ"/>
        </w:rPr>
        <w:tab/>
      </w:r>
      <w:r w:rsidR="00B314F4" w:rsidRPr="00CD289F">
        <w:rPr>
          <w:lang w:eastAsia="cs-CZ"/>
        </w:rPr>
        <w:tab/>
      </w:r>
      <w:r w:rsidR="00B314F4" w:rsidRPr="00CD289F">
        <w:rPr>
          <w:lang w:eastAsia="cs-CZ"/>
        </w:rPr>
        <w:tab/>
      </w:r>
      <w:r w:rsidR="006253C8" w:rsidRPr="00CD289F">
        <w:rPr>
          <w:lang w:eastAsia="cs-CZ"/>
        </w:rPr>
        <w:t>Mgr. Milo</w:t>
      </w:r>
      <w:r w:rsidR="00690A0C" w:rsidRPr="00CD289F">
        <w:rPr>
          <w:lang w:eastAsia="cs-CZ"/>
        </w:rPr>
        <w:t>š Kopiary</w:t>
      </w:r>
      <w:r w:rsidRPr="00CD289F">
        <w:rPr>
          <w:lang w:eastAsia="cs-CZ"/>
        </w:rPr>
        <w:t xml:space="preserve"> v.</w:t>
      </w:r>
      <w:r w:rsidR="005E7ADC" w:rsidRPr="00CD289F">
        <w:rPr>
          <w:lang w:eastAsia="cs-CZ"/>
        </w:rPr>
        <w:t xml:space="preserve"> </w:t>
      </w:r>
      <w:r w:rsidRPr="00CD289F">
        <w:rPr>
          <w:lang w:eastAsia="cs-CZ"/>
        </w:rPr>
        <w:t>r.</w:t>
      </w:r>
    </w:p>
    <w:p w14:paraId="18EE649C" w14:textId="52629611" w:rsidR="005E7ADC" w:rsidRDefault="00486A80" w:rsidP="00445A7F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5E7ADC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8E7091">
        <w:rPr>
          <w:lang w:eastAsia="cs-CZ"/>
        </w:rPr>
        <w:tab/>
      </w:r>
      <w:r w:rsidR="008E7091">
        <w:rPr>
          <w:lang w:eastAsia="cs-CZ"/>
        </w:rPr>
        <w:tab/>
      </w:r>
      <w:r w:rsidR="008E7091">
        <w:rPr>
          <w:lang w:eastAsia="cs-CZ"/>
        </w:rPr>
        <w:tab/>
      </w:r>
    </w:p>
    <w:p w14:paraId="71F889A6" w14:textId="1A7BC2D7" w:rsidR="00B314F4" w:rsidRDefault="008E7091" w:rsidP="00445A7F">
      <w:pPr>
        <w:contextualSpacing/>
        <w:jc w:val="both"/>
        <w:rPr>
          <w:lang w:eastAsia="cs-CZ"/>
        </w:rPr>
      </w:pPr>
      <w:r>
        <w:rPr>
          <w:lang w:eastAsia="cs-CZ"/>
        </w:rPr>
        <w:tab/>
      </w:r>
    </w:p>
    <w:p w14:paraId="66C59911" w14:textId="04C9408D" w:rsidR="00013BA9" w:rsidRDefault="00B314F4" w:rsidP="00445A7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B211C5">
        <w:rPr>
          <w:lang w:eastAsia="cs-CZ"/>
        </w:rPr>
        <w:t>3</w:t>
      </w:r>
      <w:r w:rsidR="006253C8">
        <w:rPr>
          <w:lang w:eastAsia="cs-CZ"/>
        </w:rPr>
        <w:t xml:space="preserve">. </w:t>
      </w:r>
      <w:r w:rsidR="0080620A">
        <w:rPr>
          <w:lang w:eastAsia="cs-CZ"/>
        </w:rPr>
        <w:t>februára</w:t>
      </w:r>
      <w:r w:rsidR="006253C8">
        <w:rPr>
          <w:lang w:eastAsia="cs-CZ"/>
        </w:rPr>
        <w:t xml:space="preserve"> 20</w:t>
      </w:r>
      <w:r w:rsidR="00C512FD">
        <w:rPr>
          <w:lang w:eastAsia="cs-CZ"/>
        </w:rPr>
        <w:t>2</w:t>
      </w:r>
      <w:r w:rsidR="00690A0C">
        <w:rPr>
          <w:lang w:eastAsia="cs-CZ"/>
        </w:rPr>
        <w:t>2</w:t>
      </w:r>
    </w:p>
    <w:p w14:paraId="458E1371" w14:textId="77777777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68CAFF6" w14:textId="77777777" w:rsidR="003264FC" w:rsidRDefault="003264FC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2C76F710" w:rsidR="009974D2" w:rsidRDefault="00D12F81" w:rsidP="00445A7F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DE0E40">
        <w:rPr>
          <w:lang w:eastAsia="cs-CZ"/>
        </w:rPr>
        <w:t>2</w:t>
      </w:r>
      <w:r w:rsidR="00042F6A">
        <w:rPr>
          <w:lang w:eastAsia="cs-CZ"/>
        </w:rPr>
        <w:t>.</w:t>
      </w:r>
      <w:r w:rsidR="00DE0E40">
        <w:rPr>
          <w:lang w:eastAsia="cs-CZ"/>
        </w:rPr>
        <w:t>12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203B17">
        <w:rPr>
          <w:lang w:eastAsia="cs-CZ"/>
        </w:rPr>
        <w:t>1</w:t>
      </w:r>
      <w:r w:rsidR="00042F6A">
        <w:rPr>
          <w:lang w:eastAsia="cs-CZ"/>
        </w:rPr>
        <w:t xml:space="preserve"> žiadosť</w:t>
      </w:r>
      <w:r w:rsidR="008E7091">
        <w:rPr>
          <w:lang w:eastAsia="cs-CZ"/>
        </w:rPr>
        <w:t xml:space="preserve"> o kúpu </w:t>
      </w:r>
      <w:r w:rsidR="00394EC6">
        <w:rPr>
          <w:lang w:eastAsia="cs-CZ"/>
        </w:rPr>
        <w:t>nehnuteľnost</w:t>
      </w:r>
      <w:r w:rsidR="00402E1C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nachádzajúc</w:t>
      </w:r>
      <w:r w:rsidR="00402E1C">
        <w:rPr>
          <w:lang w:eastAsia="cs-CZ"/>
        </w:rPr>
        <w:t>ej</w:t>
      </w:r>
      <w:r w:rsidR="009974D2">
        <w:rPr>
          <w:lang w:eastAsia="cs-CZ"/>
        </w:rPr>
        <w:t xml:space="preserve"> sa </w:t>
      </w:r>
      <w:r w:rsidR="00203B17">
        <w:rPr>
          <w:lang w:eastAsia="cs-CZ"/>
        </w:rPr>
        <w:t xml:space="preserve">na ulici Hliník v Šali - </w:t>
      </w:r>
      <w:proofErr w:type="spellStart"/>
      <w:r w:rsidR="00203B17">
        <w:rPr>
          <w:lang w:eastAsia="cs-CZ"/>
        </w:rPr>
        <w:t>Veči</w:t>
      </w:r>
      <w:proofErr w:type="spellEnd"/>
      <w:r w:rsidR="009974D2">
        <w:rPr>
          <w:lang w:eastAsia="cs-CZ"/>
        </w:rPr>
        <w:t>,</w:t>
      </w:r>
      <w:r w:rsidR="00394EC6">
        <w:rPr>
          <w:lang w:eastAsia="cs-CZ"/>
        </w:rPr>
        <w:t xml:space="preserve"> </w:t>
      </w:r>
      <w:r w:rsidR="008E7091">
        <w:rPr>
          <w:lang w:eastAsia="cs-CZ"/>
        </w:rPr>
        <w:t>pozemku</w:t>
      </w:r>
      <w:r w:rsidR="00394EC6">
        <w:rPr>
          <w:lang w:eastAsia="cs-CZ"/>
        </w:rPr>
        <w:t xml:space="preserve"> </w:t>
      </w:r>
      <w:r w:rsidR="00203B17">
        <w:rPr>
          <w:lang w:eastAsia="cs-CZ"/>
        </w:rPr>
        <w:t xml:space="preserve">- </w:t>
      </w:r>
      <w:r w:rsidR="00B211C5">
        <w:rPr>
          <w:lang w:eastAsia="cs-CZ"/>
        </w:rPr>
        <w:t xml:space="preserve">parcely </w:t>
      </w:r>
      <w:r w:rsidR="00394EC6">
        <w:rPr>
          <w:lang w:eastAsia="cs-CZ"/>
        </w:rPr>
        <w:t xml:space="preserve">registra </w:t>
      </w:r>
      <w:r w:rsidR="00203B17">
        <w:rPr>
          <w:lang w:eastAsia="cs-CZ"/>
        </w:rPr>
        <w:t>C</w:t>
      </w:r>
      <w:r w:rsidR="00394EC6">
        <w:rPr>
          <w:lang w:eastAsia="cs-CZ"/>
        </w:rPr>
        <w:t>KN</w:t>
      </w:r>
      <w:r w:rsidR="008E7091">
        <w:rPr>
          <w:lang w:eastAsia="cs-CZ"/>
        </w:rPr>
        <w:t xml:space="preserve"> </w:t>
      </w:r>
      <w:r w:rsidR="008E7091">
        <w:t xml:space="preserve">číslo </w:t>
      </w:r>
      <w:r w:rsidR="00DE0E40">
        <w:t>3480</w:t>
      </w:r>
      <w:r w:rsidR="00DE0E40" w:rsidRPr="005A4EFE">
        <w:t>/</w:t>
      </w:r>
      <w:r w:rsidR="00DE0E40">
        <w:t>3</w:t>
      </w:r>
      <w:r w:rsidR="00DE0E40" w:rsidRPr="005A4EFE">
        <w:t xml:space="preserve">, </w:t>
      </w:r>
      <w:r w:rsidR="00DE0E40">
        <w:t>zastavaná</w:t>
      </w:r>
      <w:r w:rsidR="00DE0E40" w:rsidRPr="005A4EFE">
        <w:t xml:space="preserve"> plocha</w:t>
      </w:r>
      <w:r w:rsidR="00DE0E40">
        <w:t xml:space="preserve"> a nádvorie o výmere 96 m</w:t>
      </w:r>
      <w:r w:rsidR="00DE0E40">
        <w:rPr>
          <w:vertAlign w:val="superscript"/>
        </w:rPr>
        <w:t>2</w:t>
      </w:r>
      <w:r w:rsidR="00DE0E40">
        <w:t>,</w:t>
      </w:r>
      <w:r w:rsidR="00203B17">
        <w:t xml:space="preserve"> vedená katastrálnym odborom Okresného úradu Šaľa pre obec a katastrálne územie Šaľa na LV č. 1 v celosti</w:t>
      </w:r>
      <w:r w:rsidR="000A298D">
        <w:t xml:space="preserve">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B764AC">
        <w:t>ť</w:t>
      </w:r>
      <w:r w:rsidR="009974D2">
        <w:t>“) od žiadateľ</w:t>
      </w:r>
      <w:r w:rsidR="00C512FD">
        <w:t>ov</w:t>
      </w:r>
      <w:r w:rsidR="009974D2">
        <w:t xml:space="preserve"> </w:t>
      </w:r>
      <w:r w:rsidR="007953F8" w:rsidRPr="0080620A">
        <w:t xml:space="preserve">Jozefa </w:t>
      </w:r>
      <w:proofErr w:type="spellStart"/>
      <w:r w:rsidR="007953F8" w:rsidRPr="0080620A">
        <w:t>Danadu</w:t>
      </w:r>
      <w:proofErr w:type="spellEnd"/>
      <w:r w:rsidR="007953F8" w:rsidRPr="0080620A">
        <w:t xml:space="preserve"> a manželk</w:t>
      </w:r>
      <w:r w:rsidR="007953F8">
        <w:t>y</w:t>
      </w:r>
      <w:r w:rsidR="007953F8" w:rsidRPr="0080620A">
        <w:t xml:space="preserve"> Alžbet</w:t>
      </w:r>
      <w:r w:rsidR="007953F8">
        <w:t>y</w:t>
      </w:r>
      <w:r w:rsidR="007953F8" w:rsidRPr="0080620A">
        <w:t xml:space="preserve"> </w:t>
      </w:r>
      <w:proofErr w:type="spellStart"/>
      <w:r w:rsidR="007953F8" w:rsidRPr="0080620A">
        <w:t>Danadov</w:t>
      </w:r>
      <w:r w:rsidR="007953F8">
        <w:t>ej</w:t>
      </w:r>
      <w:proofErr w:type="spellEnd"/>
      <w:r w:rsidR="007953F8" w:rsidRPr="0080620A">
        <w:t>, Hliník 1896/34</w:t>
      </w:r>
      <w:r w:rsidR="007953F8" w:rsidRPr="00203B17">
        <w:t>, 927 05 Šaľa</w:t>
      </w:r>
      <w:r w:rsidR="009974D2">
        <w:t xml:space="preserve"> (ďalej </w:t>
      </w:r>
      <w:r w:rsidR="00B764AC">
        <w:t xml:space="preserve">aj </w:t>
      </w:r>
      <w:r w:rsidR="009974D2">
        <w:t>ako „žiadate</w:t>
      </w:r>
      <w:r w:rsidR="00C512FD">
        <w:t>lia</w:t>
      </w:r>
      <w:r w:rsidR="009974D2">
        <w:t>“) (príloha č. 1 – žiadosť</w:t>
      </w:r>
      <w:r w:rsidR="00AF3B03">
        <w:t xml:space="preserve">, </w:t>
      </w:r>
      <w:r w:rsidR="009974D2">
        <w:t>príloha č. 2</w:t>
      </w:r>
      <w:r w:rsidR="004371B8">
        <w:t xml:space="preserve"> </w:t>
      </w:r>
      <w:r w:rsidR="009974D2">
        <w:t>– snímka).</w:t>
      </w:r>
      <w:r w:rsidR="00C22B65">
        <w:t xml:space="preserve"> </w:t>
      </w:r>
    </w:p>
    <w:p w14:paraId="658864DA" w14:textId="170192BA" w:rsidR="00FD4709" w:rsidRDefault="00FD4709" w:rsidP="00445A7F">
      <w:pPr>
        <w:tabs>
          <w:tab w:val="left" w:pos="142"/>
        </w:tabs>
        <w:jc w:val="both"/>
      </w:pPr>
    </w:p>
    <w:p w14:paraId="00A61CEA" w14:textId="04097888" w:rsidR="00CC0017" w:rsidRDefault="00AF4AD8" w:rsidP="00445A7F">
      <w:pPr>
        <w:tabs>
          <w:tab w:val="left" w:pos="142"/>
        </w:tabs>
        <w:jc w:val="both"/>
      </w:pPr>
      <w:r>
        <w:t xml:space="preserve">Nehnuteľnosť sa nachádza na ulici Hliník v Šali – </w:t>
      </w:r>
      <w:proofErr w:type="spellStart"/>
      <w:r>
        <w:t>Veči</w:t>
      </w:r>
      <w:proofErr w:type="spellEnd"/>
      <w:r>
        <w:t xml:space="preserve"> za nehnuteľnosťami vo výlučnom vlastníctve žiadateľov</w:t>
      </w:r>
      <w:r w:rsidR="00BB1745">
        <w:t xml:space="preserve">, pozemok </w:t>
      </w:r>
      <w:proofErr w:type="spellStart"/>
      <w:r w:rsidR="00BB1745">
        <w:t>parc</w:t>
      </w:r>
      <w:proofErr w:type="spellEnd"/>
      <w:r w:rsidR="00BB1745">
        <w:t>. CKN č. 3480/</w:t>
      </w:r>
      <w:r w:rsidR="007953F8">
        <w:t>11</w:t>
      </w:r>
      <w:r w:rsidR="00BB1745">
        <w:t xml:space="preserve">, zastavaná plocha a nádvorie o výmere </w:t>
      </w:r>
      <w:r w:rsidR="002F02FE">
        <w:t>369</w:t>
      </w:r>
      <w:r w:rsidR="00BB1745">
        <w:t xml:space="preserve"> m</w:t>
      </w:r>
      <w:r w:rsidR="00BB1745">
        <w:rPr>
          <w:vertAlign w:val="superscript"/>
        </w:rPr>
        <w:t>2</w:t>
      </w:r>
      <w:r w:rsidR="002F02FE">
        <w:t xml:space="preserve">, </w:t>
      </w:r>
      <w:proofErr w:type="spellStart"/>
      <w:r w:rsidR="002F02FE">
        <w:t>parc</w:t>
      </w:r>
      <w:proofErr w:type="spellEnd"/>
      <w:r w:rsidR="002F02FE">
        <w:t>. CKN č. 3480/38, záhrada o výmere 185 m</w:t>
      </w:r>
      <w:r w:rsidR="002F02FE">
        <w:rPr>
          <w:vertAlign w:val="superscript"/>
        </w:rPr>
        <w:t>2</w:t>
      </w:r>
      <w:r w:rsidR="002F02FE">
        <w:t xml:space="preserve"> </w:t>
      </w:r>
      <w:r w:rsidR="00BB1745">
        <w:t xml:space="preserve">a stavby rodinného domu </w:t>
      </w:r>
      <w:proofErr w:type="spellStart"/>
      <w:r w:rsidR="00BB1745">
        <w:t>s.č</w:t>
      </w:r>
      <w:proofErr w:type="spellEnd"/>
      <w:r w:rsidR="00BB1745">
        <w:t>. 189</w:t>
      </w:r>
      <w:r w:rsidR="004E54D8">
        <w:t>6</w:t>
      </w:r>
      <w:r w:rsidR="00CC0017">
        <w:t xml:space="preserve"> na </w:t>
      </w:r>
      <w:proofErr w:type="spellStart"/>
      <w:r w:rsidR="00CC0017">
        <w:t>parc</w:t>
      </w:r>
      <w:proofErr w:type="spellEnd"/>
      <w:r w:rsidR="00CC0017">
        <w:t>. CKN č. 3480/</w:t>
      </w:r>
      <w:r w:rsidR="004E54D8">
        <w:t>11</w:t>
      </w:r>
      <w:r w:rsidR="00CC0017">
        <w:t>, vedené katastrálnym odborom Okresného úradu Šaľa pre obec a katastrálne územie Šaľa na LV č. 2</w:t>
      </w:r>
      <w:r w:rsidR="004E54D8">
        <w:t>31</w:t>
      </w:r>
      <w:r w:rsidR="00CC0017">
        <w:t>8 (Príloha č. 3 – LV č. 2</w:t>
      </w:r>
      <w:r w:rsidR="004E54D8">
        <w:t>31</w:t>
      </w:r>
      <w:r w:rsidR="00CC0017">
        <w:t>8), s ktorými nehnuteľnosť svojim umiestnením a využitím tvorí funkčný celok.</w:t>
      </w:r>
    </w:p>
    <w:p w14:paraId="1D16A64C" w14:textId="77777777" w:rsidR="00CC0017" w:rsidRDefault="00CC0017" w:rsidP="00445A7F">
      <w:pPr>
        <w:tabs>
          <w:tab w:val="left" w:pos="142"/>
        </w:tabs>
        <w:jc w:val="both"/>
      </w:pPr>
    </w:p>
    <w:p w14:paraId="0C374437" w14:textId="2C683D0B" w:rsidR="00AA1A15" w:rsidRDefault="00CC0017" w:rsidP="00445A7F">
      <w:pPr>
        <w:tabs>
          <w:tab w:val="left" w:pos="142"/>
        </w:tabs>
        <w:jc w:val="both"/>
      </w:pPr>
      <w:r>
        <w:t xml:space="preserve">Mesto Šaľa v roku 2019 vyzvalo vlastníkov nehnuteľností na ulici Hliník v Šali k majetkovoprávnemu vysporiadaniu pozemku vo vlastníctve mesta Šaľa nachádzajúceho sa v záhradách za rodinnými domami, pôvodnej </w:t>
      </w:r>
      <w:proofErr w:type="spellStart"/>
      <w:r>
        <w:t>parc</w:t>
      </w:r>
      <w:proofErr w:type="spellEnd"/>
      <w:r>
        <w:t>. CKN č. 3480/3 o výmere 189 m</w:t>
      </w:r>
      <w:r>
        <w:rPr>
          <w:vertAlign w:val="superscript"/>
        </w:rPr>
        <w:t>2</w:t>
      </w:r>
      <w:r>
        <w:t xml:space="preserve">, </w:t>
      </w:r>
      <w:r w:rsidR="00A1015D">
        <w:t xml:space="preserve">ktorý dlhodobo užívali bez právneho titulu, vzhľadom k tomu, že k pôvodnej </w:t>
      </w:r>
      <w:proofErr w:type="spellStart"/>
      <w:r w:rsidR="00A1015D">
        <w:t>parc</w:t>
      </w:r>
      <w:proofErr w:type="spellEnd"/>
      <w:r w:rsidR="00A1015D">
        <w:t xml:space="preserve">. CKN č. 3480/3 nebol prístup z verejnej komunikácie. Mesto Šaľa dalo vyhotoviť v roku 2019 geometrický plán za účelom zamerania užívania pôvodnej </w:t>
      </w:r>
      <w:proofErr w:type="spellStart"/>
      <w:r w:rsidR="00A1015D">
        <w:t>parc</w:t>
      </w:r>
      <w:proofErr w:type="spellEnd"/>
      <w:r w:rsidR="00A1015D">
        <w:t>. CKN č. 3480/3 jednotlivými vlastníkmi susedných nehnuteľností podľa existujúcich oplotení. V súčasnosti je už geometrický plán zapísaný v katastri nehnuteľností</w:t>
      </w:r>
      <w:r w:rsidR="00AA1A15">
        <w:t>.</w:t>
      </w:r>
    </w:p>
    <w:p w14:paraId="2EE741DE" w14:textId="77777777" w:rsidR="00AA1A15" w:rsidRDefault="00AA1A15" w:rsidP="00445A7F">
      <w:pPr>
        <w:tabs>
          <w:tab w:val="left" w:pos="142"/>
        </w:tabs>
        <w:jc w:val="both"/>
      </w:pPr>
    </w:p>
    <w:p w14:paraId="7EA58478" w14:textId="2217E8C0" w:rsidR="006E17B5" w:rsidRDefault="00AA1A15" w:rsidP="00445A7F">
      <w:pPr>
        <w:tabs>
          <w:tab w:val="left" w:pos="142"/>
        </w:tabs>
        <w:jc w:val="both"/>
        <w:rPr>
          <w:rFonts w:eastAsia="Calibri"/>
          <w:lang w:eastAsia="en-US"/>
        </w:rPr>
      </w:pPr>
      <w:r>
        <w:t xml:space="preserve">Užívatelia pôvodnej </w:t>
      </w:r>
      <w:proofErr w:type="spellStart"/>
      <w:r>
        <w:t>parc</w:t>
      </w:r>
      <w:proofErr w:type="spellEnd"/>
      <w:r>
        <w:t xml:space="preserve">. CKN č. 3480/3 (vrátane žiadateľov) podali </w:t>
      </w:r>
      <w:r w:rsidR="00A22C17">
        <w:t xml:space="preserve">dňa </w:t>
      </w:r>
      <w:r>
        <w:t xml:space="preserve">03.05.2019 žiadosť o odkúpenie časti pôvodnej </w:t>
      </w:r>
      <w:proofErr w:type="spellStart"/>
      <w:r>
        <w:t>parc</w:t>
      </w:r>
      <w:proofErr w:type="spellEnd"/>
      <w:r>
        <w:t xml:space="preserve">. CKN č. 3480/3 v rozsahu </w:t>
      </w:r>
      <w:r w:rsidR="00A22C17">
        <w:t xml:space="preserve">jej </w:t>
      </w:r>
      <w:r>
        <w:t xml:space="preserve">faktického užívania, pričom ponúkli mestu Šaľa kúpnu cenu vo výške 6,50 EUR. Na základe odporúčania Ekonomickej komisie Mestského zastupiteľstva v Šali nezískali materiály ohľadom žiadostí užívateľov o odkúpenie častí pôvodnej </w:t>
      </w:r>
      <w:proofErr w:type="spellStart"/>
      <w:r>
        <w:t>parc</w:t>
      </w:r>
      <w:proofErr w:type="spellEnd"/>
      <w:r>
        <w:t xml:space="preserve">. CKN č. 3480/3 dostatočný počet hlasov na prijatie uznesenia z dôvodu, že ponúknutá kúpna cena bola </w:t>
      </w:r>
      <w:r w:rsidR="006E17B5">
        <w:t>nízka (</w:t>
      </w:r>
      <w:r w:rsidR="006E17B5" w:rsidRPr="000F0785">
        <w:rPr>
          <w:rFonts w:eastAsia="Calibri"/>
          <w:lang w:eastAsia="en-US"/>
        </w:rPr>
        <w:t>Uznesen</w:t>
      </w:r>
      <w:r w:rsidR="006E17B5">
        <w:rPr>
          <w:rFonts w:eastAsia="Calibri"/>
          <w:lang w:eastAsia="en-US"/>
        </w:rPr>
        <w:t>ie</w:t>
      </w:r>
      <w:r w:rsidR="006E17B5" w:rsidRPr="000F0785">
        <w:rPr>
          <w:rFonts w:eastAsia="Calibri"/>
          <w:lang w:eastAsia="en-US"/>
        </w:rPr>
        <w:t xml:space="preserve"> č. 2/2015 – XI. </w:t>
      </w:r>
      <w:r w:rsidR="00CD289F">
        <w:rPr>
          <w:rFonts w:eastAsia="Calibri"/>
          <w:lang w:eastAsia="en-US"/>
        </w:rPr>
        <w:br/>
      </w:r>
      <w:r w:rsidR="006E17B5" w:rsidRPr="000F0785">
        <w:rPr>
          <w:rFonts w:eastAsia="Calibri"/>
          <w:lang w:eastAsia="en-US"/>
        </w:rPr>
        <w:t xml:space="preserve">z 2. zasadnutia Mestského zastupiteľstva v Šali zo dňa 26. marca 2015 v znení Uznesenia </w:t>
      </w:r>
      <w:r w:rsidR="00CD289F">
        <w:rPr>
          <w:rFonts w:eastAsia="Calibri"/>
          <w:lang w:eastAsia="en-US"/>
        </w:rPr>
        <w:br/>
      </w:r>
      <w:r w:rsidR="006E17B5" w:rsidRPr="000F0785">
        <w:rPr>
          <w:rFonts w:eastAsia="Calibri"/>
          <w:lang w:eastAsia="en-US"/>
        </w:rPr>
        <w:t>č. 8/2017 – IV. z 8. zasadnutia Mestského zastupiteľstva v</w:t>
      </w:r>
      <w:r w:rsidR="006E17B5">
        <w:rPr>
          <w:rFonts w:eastAsia="Calibri"/>
          <w:lang w:eastAsia="en-US"/>
        </w:rPr>
        <w:t> </w:t>
      </w:r>
      <w:r w:rsidR="006E17B5" w:rsidRPr="000F0785">
        <w:rPr>
          <w:rFonts w:eastAsia="Calibri"/>
          <w:lang w:eastAsia="en-US"/>
        </w:rPr>
        <w:t>Šali</w:t>
      </w:r>
      <w:r w:rsidR="006E17B5">
        <w:rPr>
          <w:rFonts w:eastAsia="Calibri"/>
          <w:lang w:eastAsia="en-US"/>
        </w:rPr>
        <w:t xml:space="preserve"> </w:t>
      </w:r>
      <w:r w:rsidR="006E17B5" w:rsidRPr="000F0785">
        <w:rPr>
          <w:rFonts w:eastAsia="Calibri"/>
          <w:lang w:eastAsia="en-US"/>
        </w:rPr>
        <w:t>zo dňa 26. októbra 2017</w:t>
      </w:r>
      <w:r w:rsidR="006E17B5">
        <w:rPr>
          <w:rFonts w:eastAsia="Calibri"/>
          <w:lang w:eastAsia="en-US"/>
        </w:rPr>
        <w:t>, ktorým</w:t>
      </w:r>
      <w:r w:rsidR="006E17B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6E17B5" w:rsidRPr="000F0785">
        <w:rPr>
          <w:rFonts w:eastAsia="Calibri"/>
          <w:lang w:eastAsia="en-US"/>
        </w:rPr>
        <w:t>nevysporiadané</w:t>
      </w:r>
      <w:proofErr w:type="spellEnd"/>
      <w:r w:rsidR="006E17B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6E17B5" w:rsidRPr="000F0785">
        <w:rPr>
          <w:rFonts w:eastAsia="Calibri"/>
          <w:vertAlign w:val="superscript"/>
          <w:lang w:eastAsia="en-US"/>
        </w:rPr>
        <w:t>2</w:t>
      </w:r>
      <w:r w:rsidR="006E17B5" w:rsidRPr="000F0785">
        <w:rPr>
          <w:rFonts w:eastAsia="Calibri"/>
          <w:lang w:eastAsia="en-US"/>
        </w:rPr>
        <w:t>, do výmery 100 m</w:t>
      </w:r>
      <w:r w:rsidR="006E17B5" w:rsidRPr="000F0785">
        <w:rPr>
          <w:rFonts w:eastAsia="Calibri"/>
          <w:vertAlign w:val="superscript"/>
          <w:lang w:eastAsia="en-US"/>
        </w:rPr>
        <w:t>2</w:t>
      </w:r>
      <w:r w:rsidR="006E17B5">
        <w:rPr>
          <w:rFonts w:eastAsia="Calibri"/>
          <w:lang w:eastAsia="en-US"/>
        </w:rPr>
        <w:t>.)</w:t>
      </w:r>
    </w:p>
    <w:p w14:paraId="2D0317B0" w14:textId="77777777" w:rsidR="006E17B5" w:rsidRDefault="006E17B5" w:rsidP="00445A7F">
      <w:pPr>
        <w:tabs>
          <w:tab w:val="left" w:pos="142"/>
        </w:tabs>
        <w:jc w:val="both"/>
        <w:rPr>
          <w:rFonts w:eastAsia="Calibri"/>
          <w:lang w:eastAsia="en-US"/>
        </w:rPr>
      </w:pPr>
    </w:p>
    <w:p w14:paraId="32669E3F" w14:textId="121DB5A9" w:rsidR="00B211C5" w:rsidRDefault="006E17B5" w:rsidP="00445A7F">
      <w:pPr>
        <w:tabs>
          <w:tab w:val="left" w:pos="142"/>
        </w:tabs>
        <w:jc w:val="both"/>
      </w:pPr>
      <w:r>
        <w:rPr>
          <w:rFonts w:eastAsia="Calibri"/>
          <w:lang w:eastAsia="en-US"/>
        </w:rPr>
        <w:t xml:space="preserve">MsÚ opakovane viedol s užívateľmi pôvodnej </w:t>
      </w:r>
      <w:proofErr w:type="spellStart"/>
      <w:r>
        <w:rPr>
          <w:rFonts w:eastAsia="Calibri"/>
          <w:lang w:eastAsia="en-US"/>
        </w:rPr>
        <w:t>parc</w:t>
      </w:r>
      <w:proofErr w:type="spellEnd"/>
      <w:r>
        <w:rPr>
          <w:rFonts w:eastAsia="Calibri"/>
          <w:lang w:eastAsia="en-US"/>
        </w:rPr>
        <w:t>. CKN č. 3480/3 rokovania ohľadom majetkovoprávneho vysporiadania dotknutého pozemku, výsledkom čoho je podanie tejto žiadosti zo strany žiadateľov</w:t>
      </w:r>
      <w:r w:rsidR="004E54D8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14:paraId="21A30D09" w14:textId="77777777" w:rsidR="003F0B8B" w:rsidRDefault="003F0B8B" w:rsidP="00445A7F">
      <w:pPr>
        <w:jc w:val="both"/>
        <w:outlineLvl w:val="0"/>
        <w:rPr>
          <w:rFonts w:eastAsia="Calibri"/>
          <w:lang w:eastAsia="en-US"/>
        </w:rPr>
      </w:pPr>
    </w:p>
    <w:p w14:paraId="0737E6F1" w14:textId="1571F495" w:rsidR="00C824B2" w:rsidRDefault="00C824B2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pozemkov v</w:t>
      </w:r>
      <w:r w:rsidR="006E17B5">
        <w:rPr>
          <w:rFonts w:eastAsia="Calibri"/>
          <w:lang w:eastAsia="en-US"/>
        </w:rPr>
        <w:t xml:space="preserve"> predmetnej lokalite </w:t>
      </w:r>
      <w:r w:rsidR="000F0785">
        <w:rPr>
          <w:rFonts w:eastAsia="Calibri"/>
          <w:lang w:eastAsia="en-US"/>
        </w:rPr>
        <w:t xml:space="preserve">pohybuje od </w:t>
      </w:r>
      <w:r w:rsidR="006E17B5">
        <w:rPr>
          <w:rFonts w:eastAsia="Calibri"/>
          <w:lang w:eastAsia="en-US"/>
        </w:rPr>
        <w:t>2</w:t>
      </w:r>
      <w:r w:rsidR="000F0785">
        <w:rPr>
          <w:rFonts w:eastAsia="Calibri"/>
          <w:lang w:eastAsia="en-US"/>
        </w:rPr>
        <w:t>3,</w:t>
      </w:r>
      <w:r w:rsidR="006E17B5">
        <w:rPr>
          <w:rFonts w:eastAsia="Calibri"/>
          <w:lang w:eastAsia="en-US"/>
        </w:rPr>
        <w:t>2</w:t>
      </w:r>
      <w:r w:rsidR="002E2265">
        <w:rPr>
          <w:rFonts w:eastAsia="Calibri"/>
          <w:lang w:eastAsia="en-US"/>
        </w:rPr>
        <w:t>3</w:t>
      </w:r>
      <w:r w:rsidR="006E17B5">
        <w:rPr>
          <w:rFonts w:eastAsia="Calibri"/>
          <w:lang w:eastAsia="en-US"/>
        </w:rPr>
        <w:t>5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do </w:t>
      </w:r>
      <w:r w:rsidR="006E17B5">
        <w:rPr>
          <w:rFonts w:eastAsia="Calibri"/>
          <w:lang w:eastAsia="en-US"/>
        </w:rPr>
        <w:t>29,874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, čo pri výmere </w:t>
      </w:r>
      <w:r w:rsidR="004E54D8">
        <w:rPr>
          <w:rFonts w:eastAsia="Calibri"/>
          <w:lang w:eastAsia="en-US"/>
        </w:rPr>
        <w:t>96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 </w:t>
      </w:r>
      <w:r w:rsidR="004E54D8" w:rsidRPr="004E54D8">
        <w:rPr>
          <w:rFonts w:eastAsia="Calibri"/>
          <w:lang w:eastAsia="en-US"/>
        </w:rPr>
        <w:t>2230,56</w:t>
      </w:r>
      <w:r w:rsidR="000F0785">
        <w:rPr>
          <w:rFonts w:eastAsia="Calibri"/>
          <w:lang w:eastAsia="en-US"/>
        </w:rPr>
        <w:t xml:space="preserve"> EUR do </w:t>
      </w:r>
      <w:r w:rsidR="004E54D8" w:rsidRPr="004E54D8">
        <w:rPr>
          <w:rFonts w:eastAsia="Calibri"/>
          <w:lang w:eastAsia="en-US"/>
        </w:rPr>
        <w:t>2867,90</w:t>
      </w:r>
      <w:r w:rsidR="000F0785">
        <w:rPr>
          <w:rFonts w:eastAsia="Calibri"/>
          <w:lang w:eastAsia="en-US"/>
        </w:rPr>
        <w:t xml:space="preserve"> EUR.</w:t>
      </w:r>
      <w:r w:rsidR="00BD7F84">
        <w:rPr>
          <w:rFonts w:eastAsia="Calibri"/>
          <w:lang w:eastAsia="en-US"/>
        </w:rPr>
        <w:t xml:space="preserve"> </w:t>
      </w:r>
    </w:p>
    <w:p w14:paraId="06A368C5" w14:textId="77777777" w:rsidR="000F0785" w:rsidRDefault="000F0785" w:rsidP="00445A7F">
      <w:pPr>
        <w:jc w:val="both"/>
        <w:outlineLvl w:val="0"/>
        <w:rPr>
          <w:rFonts w:eastAsia="Calibri"/>
          <w:lang w:eastAsia="en-US"/>
        </w:rPr>
      </w:pPr>
    </w:p>
    <w:p w14:paraId="6D214918" w14:textId="0A48C01B" w:rsidR="003F0B8B" w:rsidRDefault="003F0B8B" w:rsidP="00445A7F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</w:t>
      </w:r>
      <w:r w:rsidR="00C824B2">
        <w:t>by mohlo ísť</w:t>
      </w:r>
      <w:r>
        <w:t xml:space="preserve"> o prevod majetku mesta z dôvodu hodného osobitného zreteľa spočívajúcom</w:t>
      </w:r>
      <w:r w:rsidRPr="007A4873">
        <w:t xml:space="preserve"> </w:t>
      </w:r>
      <w:r w:rsidR="002E2265" w:rsidRPr="007A4873">
        <w:t>v</w:t>
      </w:r>
      <w:r w:rsidR="002E2265">
        <w:t xml:space="preserve"> zosúladení faktického a právneho stavu užívania nehnuteľnosti, pričom táto </w:t>
      </w:r>
      <w:r w:rsidR="002E2265">
        <w:lastRenderedPageBreak/>
        <w:t>nehnuteľnosť tvorí funkčný celok s nehnuteľnosťami vo vlastníctve žiadateľov</w:t>
      </w:r>
      <w:r>
        <w:t xml:space="preserve">. V zmysle </w:t>
      </w:r>
      <w:r w:rsidR="00CD289F">
        <w:br/>
      </w:r>
      <w:r>
        <w:t xml:space="preserve">§ 4 ods. 3 písm. a) Zásad hospodárenia s majetkom mesta Šaľa v znení neskorších dodatkov zámer prevodu majetku mesta Šaľa z dôvodu hodného osobitného zreteľa schvaľuje </w:t>
      </w:r>
      <w:r w:rsidR="00037F9E">
        <w:t>M</w:t>
      </w:r>
      <w:r w:rsidR="00C824B2">
        <w:t>estské zastupiteľstvo v Šali</w:t>
      </w:r>
      <w:r w:rsidR="00037F9E">
        <w:t>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7E665BDF" w14:textId="77777777" w:rsidR="007F2713" w:rsidRDefault="007F2713" w:rsidP="00445A7F">
      <w:pPr>
        <w:tabs>
          <w:tab w:val="left" w:pos="0"/>
        </w:tabs>
        <w:jc w:val="both"/>
      </w:pPr>
    </w:p>
    <w:p w14:paraId="0ED1BBD9" w14:textId="36068E87" w:rsidR="00172FE3" w:rsidRPr="00172FE3" w:rsidRDefault="00172FE3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p w14:paraId="32449D35" w14:textId="77777777" w:rsidR="00172FE3" w:rsidRPr="00172FE3" w:rsidRDefault="00172FE3" w:rsidP="00445A7F">
      <w:pPr>
        <w:tabs>
          <w:tab w:val="left" w:pos="0"/>
        </w:tabs>
        <w:jc w:val="both"/>
      </w:pPr>
    </w:p>
    <w:sectPr w:rsidR="00172FE3" w:rsidRPr="00172FE3" w:rsidSect="005E7ADC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BD911" w14:textId="77777777" w:rsidR="00AA7991" w:rsidRDefault="00AA7991" w:rsidP="001E6510">
      <w:r>
        <w:separator/>
      </w:r>
    </w:p>
  </w:endnote>
  <w:endnote w:type="continuationSeparator" w:id="0">
    <w:p w14:paraId="67C9B2B2" w14:textId="77777777" w:rsidR="00AA7991" w:rsidRDefault="00AA7991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63F1A" w14:textId="77777777" w:rsidR="00AA7991" w:rsidRDefault="00AA7991" w:rsidP="001E6510">
      <w:r>
        <w:separator/>
      </w:r>
    </w:p>
  </w:footnote>
  <w:footnote w:type="continuationSeparator" w:id="0">
    <w:p w14:paraId="43FA4A88" w14:textId="77777777" w:rsidR="00AA7991" w:rsidRDefault="00AA7991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106204"/>
      <w:docPartObj>
        <w:docPartGallery w:val="Page Numbers (Top of Page)"/>
        <w:docPartUnique/>
      </w:docPartObj>
    </w:sdtPr>
    <w:sdtContent>
      <w:p w14:paraId="56262059" w14:textId="009F15A7" w:rsidR="005E7ADC" w:rsidRDefault="005E7ADC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468142" w14:textId="77777777" w:rsidR="005E7ADC" w:rsidRDefault="005E7AD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336B3"/>
    <w:multiLevelType w:val="hybridMultilevel"/>
    <w:tmpl w:val="8DC2B53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3"/>
  </w:num>
  <w:num w:numId="8">
    <w:abstractNumId w:val="0"/>
  </w:num>
  <w:num w:numId="9">
    <w:abstractNumId w:val="3"/>
  </w:num>
  <w:num w:numId="10">
    <w:abstractNumId w:val="14"/>
  </w:num>
  <w:num w:numId="11">
    <w:abstractNumId w:val="2"/>
  </w:num>
  <w:num w:numId="12">
    <w:abstractNumId w:val="8"/>
  </w:num>
  <w:num w:numId="13">
    <w:abstractNumId w:val="12"/>
  </w:num>
  <w:num w:numId="14">
    <w:abstractNumId w:val="6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37F9E"/>
    <w:rsid w:val="00042F6A"/>
    <w:rsid w:val="0004391B"/>
    <w:rsid w:val="0005252E"/>
    <w:rsid w:val="00053985"/>
    <w:rsid w:val="0007085A"/>
    <w:rsid w:val="00074DE9"/>
    <w:rsid w:val="0009433B"/>
    <w:rsid w:val="000A298D"/>
    <w:rsid w:val="000B7B1E"/>
    <w:rsid w:val="000E0216"/>
    <w:rsid w:val="000E2E58"/>
    <w:rsid w:val="000F0785"/>
    <w:rsid w:val="00102362"/>
    <w:rsid w:val="0010376A"/>
    <w:rsid w:val="0013309A"/>
    <w:rsid w:val="0014668C"/>
    <w:rsid w:val="001704E5"/>
    <w:rsid w:val="00172013"/>
    <w:rsid w:val="00172FE3"/>
    <w:rsid w:val="001A3083"/>
    <w:rsid w:val="001C568F"/>
    <w:rsid w:val="001C715B"/>
    <w:rsid w:val="001D0E02"/>
    <w:rsid w:val="001E5C41"/>
    <w:rsid w:val="001E6510"/>
    <w:rsid w:val="001F3BDA"/>
    <w:rsid w:val="00203B17"/>
    <w:rsid w:val="00210645"/>
    <w:rsid w:val="00211FD0"/>
    <w:rsid w:val="002166DD"/>
    <w:rsid w:val="00225D94"/>
    <w:rsid w:val="00234BE0"/>
    <w:rsid w:val="002443F3"/>
    <w:rsid w:val="0027376D"/>
    <w:rsid w:val="00280BF4"/>
    <w:rsid w:val="0029154E"/>
    <w:rsid w:val="002A1173"/>
    <w:rsid w:val="002C7C8E"/>
    <w:rsid w:val="002D04BE"/>
    <w:rsid w:val="002E1684"/>
    <w:rsid w:val="002E2265"/>
    <w:rsid w:val="002F02FE"/>
    <w:rsid w:val="00311B05"/>
    <w:rsid w:val="003127D6"/>
    <w:rsid w:val="00325840"/>
    <w:rsid w:val="003264FC"/>
    <w:rsid w:val="00326AC2"/>
    <w:rsid w:val="00341A2F"/>
    <w:rsid w:val="00366385"/>
    <w:rsid w:val="00366CBB"/>
    <w:rsid w:val="003729B6"/>
    <w:rsid w:val="00377A3E"/>
    <w:rsid w:val="0038007F"/>
    <w:rsid w:val="00383EC4"/>
    <w:rsid w:val="00394EC6"/>
    <w:rsid w:val="003F0B8B"/>
    <w:rsid w:val="00402E1C"/>
    <w:rsid w:val="00403A73"/>
    <w:rsid w:val="004371B8"/>
    <w:rsid w:val="00445A7F"/>
    <w:rsid w:val="00467B65"/>
    <w:rsid w:val="00472D81"/>
    <w:rsid w:val="00477F7D"/>
    <w:rsid w:val="00486A80"/>
    <w:rsid w:val="00491C86"/>
    <w:rsid w:val="004A1E9D"/>
    <w:rsid w:val="004B4DDA"/>
    <w:rsid w:val="004C07CF"/>
    <w:rsid w:val="004D2F0F"/>
    <w:rsid w:val="004E54D8"/>
    <w:rsid w:val="004F4F1E"/>
    <w:rsid w:val="004F514E"/>
    <w:rsid w:val="00501F92"/>
    <w:rsid w:val="00513B65"/>
    <w:rsid w:val="0052505C"/>
    <w:rsid w:val="005424F6"/>
    <w:rsid w:val="00560823"/>
    <w:rsid w:val="0056103D"/>
    <w:rsid w:val="00583681"/>
    <w:rsid w:val="005A4EFE"/>
    <w:rsid w:val="005C2739"/>
    <w:rsid w:val="005C61DC"/>
    <w:rsid w:val="005C6D30"/>
    <w:rsid w:val="005E7ADC"/>
    <w:rsid w:val="00616E1C"/>
    <w:rsid w:val="00617337"/>
    <w:rsid w:val="006253C8"/>
    <w:rsid w:val="00627C87"/>
    <w:rsid w:val="00637741"/>
    <w:rsid w:val="00653491"/>
    <w:rsid w:val="006803AF"/>
    <w:rsid w:val="0068355B"/>
    <w:rsid w:val="00690A0C"/>
    <w:rsid w:val="00691146"/>
    <w:rsid w:val="006B0C9D"/>
    <w:rsid w:val="006D598C"/>
    <w:rsid w:val="006E165E"/>
    <w:rsid w:val="006E17B5"/>
    <w:rsid w:val="00720322"/>
    <w:rsid w:val="0072077E"/>
    <w:rsid w:val="00732822"/>
    <w:rsid w:val="00753974"/>
    <w:rsid w:val="00767456"/>
    <w:rsid w:val="007739D7"/>
    <w:rsid w:val="0077520E"/>
    <w:rsid w:val="007953F8"/>
    <w:rsid w:val="00795B92"/>
    <w:rsid w:val="007C78F7"/>
    <w:rsid w:val="007D005B"/>
    <w:rsid w:val="007D31BF"/>
    <w:rsid w:val="007F2713"/>
    <w:rsid w:val="007F598B"/>
    <w:rsid w:val="0080493B"/>
    <w:rsid w:val="0080620A"/>
    <w:rsid w:val="00820825"/>
    <w:rsid w:val="00820AE5"/>
    <w:rsid w:val="008255E6"/>
    <w:rsid w:val="00830A41"/>
    <w:rsid w:val="00855AE3"/>
    <w:rsid w:val="0086193A"/>
    <w:rsid w:val="008814B3"/>
    <w:rsid w:val="00891336"/>
    <w:rsid w:val="008A6438"/>
    <w:rsid w:val="008B28F5"/>
    <w:rsid w:val="008B422C"/>
    <w:rsid w:val="008C0A0D"/>
    <w:rsid w:val="008C19D4"/>
    <w:rsid w:val="008D0537"/>
    <w:rsid w:val="008E7091"/>
    <w:rsid w:val="008F12D6"/>
    <w:rsid w:val="00902C02"/>
    <w:rsid w:val="00906B37"/>
    <w:rsid w:val="00906D8E"/>
    <w:rsid w:val="00923E3A"/>
    <w:rsid w:val="0092680D"/>
    <w:rsid w:val="00931690"/>
    <w:rsid w:val="00954E05"/>
    <w:rsid w:val="00963D8B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DE4"/>
    <w:rsid w:val="00A1015D"/>
    <w:rsid w:val="00A17314"/>
    <w:rsid w:val="00A22C17"/>
    <w:rsid w:val="00A40B1B"/>
    <w:rsid w:val="00A7796E"/>
    <w:rsid w:val="00A91FB7"/>
    <w:rsid w:val="00AA1A15"/>
    <w:rsid w:val="00AA7991"/>
    <w:rsid w:val="00AB2E86"/>
    <w:rsid w:val="00AC040D"/>
    <w:rsid w:val="00AE3294"/>
    <w:rsid w:val="00AF22A3"/>
    <w:rsid w:val="00AF3B03"/>
    <w:rsid w:val="00AF4AD8"/>
    <w:rsid w:val="00B012E4"/>
    <w:rsid w:val="00B020BB"/>
    <w:rsid w:val="00B211C5"/>
    <w:rsid w:val="00B27D5E"/>
    <w:rsid w:val="00B314F4"/>
    <w:rsid w:val="00B70D40"/>
    <w:rsid w:val="00B764AC"/>
    <w:rsid w:val="00B838B2"/>
    <w:rsid w:val="00B8443E"/>
    <w:rsid w:val="00BA443D"/>
    <w:rsid w:val="00BA63A8"/>
    <w:rsid w:val="00BB1745"/>
    <w:rsid w:val="00BD1980"/>
    <w:rsid w:val="00BD7F84"/>
    <w:rsid w:val="00BF42B9"/>
    <w:rsid w:val="00BF7C2B"/>
    <w:rsid w:val="00C073D5"/>
    <w:rsid w:val="00C116A0"/>
    <w:rsid w:val="00C22B65"/>
    <w:rsid w:val="00C33F95"/>
    <w:rsid w:val="00C44857"/>
    <w:rsid w:val="00C501B4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D289F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93146"/>
    <w:rsid w:val="00DE0E40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42E5E"/>
    <w:rsid w:val="00E52A86"/>
    <w:rsid w:val="00E56021"/>
    <w:rsid w:val="00E62361"/>
    <w:rsid w:val="00E977F9"/>
    <w:rsid w:val="00EA7020"/>
    <w:rsid w:val="00EB001F"/>
    <w:rsid w:val="00EC50A3"/>
    <w:rsid w:val="00ED11C2"/>
    <w:rsid w:val="00EE4FA7"/>
    <w:rsid w:val="00F250E7"/>
    <w:rsid w:val="00F35EFC"/>
    <w:rsid w:val="00F43A43"/>
    <w:rsid w:val="00F4444B"/>
    <w:rsid w:val="00F52DA6"/>
    <w:rsid w:val="00F75CFA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49</cp:revision>
  <cp:lastPrinted>2022-01-24T09:29:00Z</cp:lastPrinted>
  <dcterms:created xsi:type="dcterms:W3CDTF">2017-02-15T13:32:00Z</dcterms:created>
  <dcterms:modified xsi:type="dcterms:W3CDTF">2022-01-24T09:29:00Z</dcterms:modified>
</cp:coreProperties>
</file>