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A" w:rsidRDefault="000C380A" w:rsidP="000C380A">
      <w:pPr>
        <w:pStyle w:val="Nzov"/>
        <w:contextualSpacing/>
      </w:pPr>
      <w:r>
        <w:t xml:space="preserve">M E S T O   Š A Ľ A   -   Mestský úrad </w:t>
      </w:r>
    </w:p>
    <w:p w:rsidR="000C380A" w:rsidRPr="008E7BCA" w:rsidRDefault="000C380A" w:rsidP="000C380A">
      <w:pPr>
        <w:pStyle w:val="Nzov"/>
        <w:contextualSpacing/>
        <w:rPr>
          <w:sz w:val="24"/>
          <w:szCs w:val="24"/>
        </w:rPr>
      </w:pPr>
    </w:p>
    <w:p w:rsidR="000C380A" w:rsidRPr="008E7BCA" w:rsidRDefault="000C380A" w:rsidP="000C380A">
      <w:pPr>
        <w:pStyle w:val="Nzov"/>
        <w:contextualSpacing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rPr>
          <w:sz w:val="24"/>
          <w:szCs w:val="24"/>
        </w:rPr>
      </w:pPr>
    </w:p>
    <w:p w:rsidR="000C380A" w:rsidRPr="008E7BCA" w:rsidRDefault="000C380A" w:rsidP="000C380A">
      <w:pPr>
        <w:pStyle w:val="Nzov"/>
        <w:contextualSpacing/>
        <w:rPr>
          <w:sz w:val="24"/>
          <w:szCs w:val="24"/>
        </w:rPr>
      </w:pPr>
    </w:p>
    <w:p w:rsidR="000C380A" w:rsidRDefault="000C380A" w:rsidP="000C380A">
      <w:pPr>
        <w:pStyle w:val="Nadpis1"/>
        <w:contextualSpacing/>
        <w:jc w:val="right"/>
        <w:rPr>
          <w:b/>
          <w:sz w:val="28"/>
        </w:rPr>
      </w:pPr>
      <w:r>
        <w:rPr>
          <w:b/>
          <w:sz w:val="28"/>
        </w:rPr>
        <w:t>Mestské zastupiteľstvo v Šali</w:t>
      </w: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Default="000C380A" w:rsidP="000C380A">
      <w:pPr>
        <w:pStyle w:val="Nzov"/>
        <w:contextualSpacing/>
        <w:jc w:val="left"/>
        <w:rPr>
          <w:sz w:val="24"/>
          <w:szCs w:val="24"/>
        </w:rPr>
      </w:pPr>
    </w:p>
    <w:p w:rsidR="000C380A" w:rsidRPr="00D06830" w:rsidRDefault="000C380A" w:rsidP="000C380A">
      <w:pPr>
        <w:pStyle w:val="Nzov"/>
        <w:contextualSpacing/>
        <w:jc w:val="left"/>
        <w:rPr>
          <w:b w:val="0"/>
        </w:rPr>
      </w:pPr>
      <w:r w:rsidRPr="00D06830">
        <w:rPr>
          <w:sz w:val="24"/>
          <w:szCs w:val="24"/>
        </w:rPr>
        <w:t>Materiál číslo</w:t>
      </w:r>
      <w:r w:rsidR="00004794">
        <w:rPr>
          <w:sz w:val="24"/>
          <w:szCs w:val="24"/>
        </w:rPr>
        <w:t xml:space="preserve"> D</w:t>
      </w:r>
      <w:r w:rsidR="003F6E0F">
        <w:rPr>
          <w:sz w:val="24"/>
          <w:szCs w:val="24"/>
        </w:rPr>
        <w:t xml:space="preserve"> </w:t>
      </w:r>
      <w:r w:rsidR="00004794">
        <w:rPr>
          <w:sz w:val="24"/>
          <w:szCs w:val="24"/>
        </w:rPr>
        <w:t>1/2/2020</w:t>
      </w:r>
    </w:p>
    <w:p w:rsidR="000C380A" w:rsidRPr="000C380A" w:rsidRDefault="000C380A" w:rsidP="000C380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0C380A">
        <w:rPr>
          <w:b/>
          <w:sz w:val="28"/>
          <w:szCs w:val="28"/>
          <w:u w:val="single"/>
        </w:rPr>
        <w:t xml:space="preserve">Návrh na </w:t>
      </w:r>
      <w:r w:rsidR="00292543">
        <w:rPr>
          <w:b/>
          <w:sz w:val="28"/>
          <w:szCs w:val="28"/>
          <w:u w:val="single"/>
        </w:rPr>
        <w:t>uzatvorenie nájomnej zmluvy na nájom</w:t>
      </w:r>
      <w:r w:rsidR="00026CE0">
        <w:rPr>
          <w:b/>
          <w:sz w:val="28"/>
          <w:szCs w:val="28"/>
          <w:u w:val="single"/>
        </w:rPr>
        <w:t xml:space="preserve"> krytej </w:t>
      </w:r>
      <w:r w:rsidRPr="000C380A">
        <w:rPr>
          <w:b/>
          <w:sz w:val="28"/>
          <w:szCs w:val="28"/>
          <w:u w:val="single"/>
        </w:rPr>
        <w:t xml:space="preserve">plavárne </w:t>
      </w:r>
      <w:r w:rsidR="00982E1A">
        <w:rPr>
          <w:b/>
          <w:sz w:val="28"/>
          <w:szCs w:val="28"/>
          <w:u w:val="single"/>
        </w:rPr>
        <w:t xml:space="preserve">so </w:t>
      </w:r>
      <w:r w:rsidRPr="000C380A">
        <w:rPr>
          <w:b/>
          <w:sz w:val="28"/>
          <w:szCs w:val="28"/>
          <w:u w:val="single"/>
        </w:rPr>
        <w:t>spoločnos</w:t>
      </w:r>
      <w:r w:rsidR="00982E1A">
        <w:rPr>
          <w:b/>
          <w:sz w:val="28"/>
          <w:szCs w:val="28"/>
          <w:u w:val="single"/>
        </w:rPr>
        <w:t>ťou</w:t>
      </w:r>
      <w:r w:rsidRPr="000C380A">
        <w:rPr>
          <w:b/>
          <w:sz w:val="28"/>
          <w:szCs w:val="28"/>
          <w:u w:val="single"/>
        </w:rPr>
        <w:t xml:space="preserve"> </w:t>
      </w:r>
      <w:r w:rsidR="003C4BAD" w:rsidRPr="003C4BAD">
        <w:rPr>
          <w:b/>
          <w:sz w:val="28"/>
          <w:szCs w:val="28"/>
          <w:u w:val="single"/>
        </w:rPr>
        <w:t>Duslo</w:t>
      </w:r>
      <w:r w:rsidR="00015412">
        <w:rPr>
          <w:b/>
          <w:sz w:val="28"/>
          <w:szCs w:val="28"/>
          <w:u w:val="single"/>
        </w:rPr>
        <w:t>,</w:t>
      </w:r>
      <w:r w:rsidRPr="000C380A">
        <w:rPr>
          <w:b/>
          <w:sz w:val="28"/>
          <w:szCs w:val="28"/>
          <w:u w:val="single"/>
        </w:rPr>
        <w:t xml:space="preserve">  a.</w:t>
      </w:r>
      <w:r w:rsidR="003F6E0F">
        <w:rPr>
          <w:b/>
          <w:sz w:val="28"/>
          <w:szCs w:val="28"/>
          <w:u w:val="single"/>
        </w:rPr>
        <w:t xml:space="preserve"> </w:t>
      </w:r>
      <w:r w:rsidRPr="000C380A">
        <w:rPr>
          <w:b/>
          <w:sz w:val="28"/>
          <w:szCs w:val="28"/>
          <w:u w:val="single"/>
        </w:rPr>
        <w:t>s. Šaľa</w:t>
      </w:r>
    </w:p>
    <w:p w:rsidR="000C380A" w:rsidRDefault="000C380A" w:rsidP="000C380A">
      <w:pPr>
        <w:pStyle w:val="Zkladntext2"/>
        <w:rPr>
          <w:b w:val="0"/>
          <w:sz w:val="24"/>
          <w:szCs w:val="24"/>
        </w:rPr>
      </w:pPr>
    </w:p>
    <w:p w:rsidR="000C380A" w:rsidRDefault="000C380A" w:rsidP="000C380A">
      <w:pPr>
        <w:tabs>
          <w:tab w:val="left" w:pos="426"/>
        </w:tabs>
        <w:spacing w:after="0" w:line="240" w:lineRule="auto"/>
        <w:contextualSpacing/>
        <w:jc w:val="both"/>
        <w:rPr>
          <w:b/>
          <w:u w:val="single"/>
        </w:rPr>
      </w:pPr>
    </w:p>
    <w:p w:rsidR="000C380A" w:rsidRDefault="000C380A" w:rsidP="000C380A">
      <w:pPr>
        <w:tabs>
          <w:tab w:val="left" w:pos="426"/>
        </w:tabs>
        <w:spacing w:after="0" w:line="240" w:lineRule="auto"/>
        <w:contextualSpacing/>
        <w:jc w:val="both"/>
        <w:rPr>
          <w:b/>
          <w:u w:val="single"/>
        </w:rPr>
      </w:pPr>
    </w:p>
    <w:p w:rsidR="000C380A" w:rsidRDefault="000C380A" w:rsidP="000C380A">
      <w:pPr>
        <w:tabs>
          <w:tab w:val="left" w:pos="426"/>
        </w:tabs>
        <w:spacing w:after="0" w:line="240" w:lineRule="auto"/>
        <w:contextualSpacing/>
        <w:jc w:val="both"/>
        <w:rPr>
          <w:b/>
          <w:u w:val="single"/>
        </w:rPr>
      </w:pPr>
    </w:p>
    <w:p w:rsidR="000C380A" w:rsidRDefault="000C380A" w:rsidP="000C380A">
      <w:pPr>
        <w:tabs>
          <w:tab w:val="left" w:pos="426"/>
        </w:tabs>
        <w:spacing w:after="0" w:line="240" w:lineRule="auto"/>
        <w:contextualSpacing/>
        <w:jc w:val="both"/>
        <w:rPr>
          <w:b/>
          <w:u w:val="single"/>
        </w:rPr>
      </w:pPr>
    </w:p>
    <w:p w:rsidR="000C380A" w:rsidRDefault="000C380A" w:rsidP="000C380A">
      <w:pPr>
        <w:spacing w:after="0" w:line="240" w:lineRule="auto"/>
        <w:contextualSpacing/>
        <w:outlineLvl w:val="0"/>
      </w:pPr>
      <w:r w:rsidRPr="00C104E9">
        <w:rPr>
          <w:u w:val="single"/>
        </w:rPr>
        <w:t>Návrh na uznesenie:</w:t>
      </w:r>
      <w:r w:rsidRPr="00C104E9">
        <w:t xml:space="preserve"> </w:t>
      </w:r>
    </w:p>
    <w:p w:rsidR="000C380A" w:rsidRDefault="000C380A" w:rsidP="000C380A">
      <w:pPr>
        <w:spacing w:after="0" w:line="240" w:lineRule="auto"/>
        <w:contextualSpacing/>
        <w:jc w:val="both"/>
      </w:pPr>
    </w:p>
    <w:p w:rsidR="000C380A" w:rsidRDefault="000C380A" w:rsidP="000C380A">
      <w:pPr>
        <w:spacing w:after="0" w:line="240" w:lineRule="auto"/>
        <w:contextualSpacing/>
        <w:outlineLvl w:val="0"/>
      </w:pPr>
      <w:r>
        <w:t>Mestské zastupiteľstvo v Šali</w:t>
      </w:r>
    </w:p>
    <w:p w:rsidR="000C380A" w:rsidRDefault="000C380A" w:rsidP="000C380A">
      <w:pPr>
        <w:spacing w:after="0" w:line="240" w:lineRule="auto"/>
        <w:ind w:left="426" w:hanging="426"/>
        <w:contextualSpacing/>
        <w:outlineLvl w:val="0"/>
        <w:rPr>
          <w:b/>
        </w:rPr>
      </w:pPr>
      <w:r>
        <w:rPr>
          <w:b/>
        </w:rPr>
        <w:t>A.</w:t>
      </w:r>
      <w:r>
        <w:rPr>
          <w:b/>
        </w:rPr>
        <w:tab/>
      </w:r>
      <w:r w:rsidRPr="00C0771C">
        <w:rPr>
          <w:b/>
        </w:rPr>
        <w:t>prerokovalo</w:t>
      </w:r>
    </w:p>
    <w:p w:rsidR="00982E1A" w:rsidRPr="00982E1A" w:rsidRDefault="00982E1A" w:rsidP="00015412">
      <w:pPr>
        <w:spacing w:after="0" w:line="240" w:lineRule="auto"/>
        <w:ind w:left="425"/>
        <w:jc w:val="both"/>
      </w:pPr>
      <w:r w:rsidRPr="00982E1A">
        <w:t xml:space="preserve">Návrh na uzatvorenie nájomnej zmluvy na nájom krytej plavárne so spoločnosťou </w:t>
      </w:r>
      <w:r w:rsidR="003F6E0F">
        <w:br/>
      </w:r>
      <w:r w:rsidR="003C4BAD">
        <w:t>Duslo</w:t>
      </w:r>
      <w:r w:rsidR="00015412">
        <w:t>,</w:t>
      </w:r>
      <w:r w:rsidRPr="00982E1A">
        <w:t xml:space="preserve"> a.</w:t>
      </w:r>
      <w:r w:rsidR="003F6E0F">
        <w:t xml:space="preserve"> </w:t>
      </w:r>
      <w:r w:rsidRPr="00982E1A">
        <w:t>s. Šaľa</w:t>
      </w:r>
    </w:p>
    <w:p w:rsidR="000C380A" w:rsidRDefault="000C380A" w:rsidP="00015412">
      <w:pPr>
        <w:pStyle w:val="Zkladntext2"/>
        <w:ind w:left="425" w:hanging="426"/>
        <w:rPr>
          <w:sz w:val="24"/>
          <w:szCs w:val="24"/>
          <w:u w:val="none"/>
        </w:rPr>
      </w:pPr>
      <w:r w:rsidRPr="007C722B">
        <w:rPr>
          <w:sz w:val="24"/>
          <w:szCs w:val="24"/>
          <w:u w:val="none"/>
        </w:rPr>
        <w:t>B.</w:t>
      </w:r>
      <w:r w:rsidRPr="007C722B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>schvaľuje</w:t>
      </w:r>
    </w:p>
    <w:p w:rsidR="003C4BAD" w:rsidRDefault="00982E1A" w:rsidP="00015412">
      <w:pPr>
        <w:spacing w:after="0" w:line="240" w:lineRule="auto"/>
        <w:ind w:left="425"/>
        <w:jc w:val="both"/>
      </w:pPr>
      <w:r>
        <w:t xml:space="preserve">uzatvorenie nájomnej zmluvy </w:t>
      </w:r>
      <w:r w:rsidR="00015412">
        <w:t xml:space="preserve">za účelom rekonštrukcie a následného prevádzkovania </w:t>
      </w:r>
      <w:r w:rsidR="000C380A">
        <w:t>kryt</w:t>
      </w:r>
      <w:r w:rsidR="00015412">
        <w:t>ej</w:t>
      </w:r>
      <w:r w:rsidR="000C380A">
        <w:t xml:space="preserve"> plavár</w:t>
      </w:r>
      <w:r w:rsidR="00015412">
        <w:t>ne</w:t>
      </w:r>
      <w:r w:rsidR="000C380A">
        <w:t xml:space="preserve"> bez súpisného čísla postaven</w:t>
      </w:r>
      <w:r w:rsidR="00015412">
        <w:t>ej</w:t>
      </w:r>
      <w:r w:rsidR="000C380A">
        <w:t xml:space="preserve"> na parc. č. 6040/208 </w:t>
      </w:r>
      <w:r w:rsidR="00015412">
        <w:t>a úpravne vody postavenej na prac. č. 6040/209 ako aj pozemkov parc. č. 6040/208 zastavaná plocha a nádvoria o výmere 3144 m</w:t>
      </w:r>
      <w:r w:rsidR="00015412" w:rsidRPr="000C380A">
        <w:rPr>
          <w:vertAlign w:val="superscript"/>
        </w:rPr>
        <w:t>2</w:t>
      </w:r>
      <w:r w:rsidR="00015412">
        <w:t>, prac. č. 6040/209 zastavaná plocha a nádvoria o výmere 832 m</w:t>
      </w:r>
      <w:r w:rsidR="00015412" w:rsidRPr="000C380A">
        <w:rPr>
          <w:vertAlign w:val="superscript"/>
        </w:rPr>
        <w:t>2</w:t>
      </w:r>
      <w:r w:rsidR="00015412">
        <w:rPr>
          <w:vertAlign w:val="superscript"/>
        </w:rPr>
        <w:t xml:space="preserve"> </w:t>
      </w:r>
      <w:r w:rsidR="00EB434A" w:rsidRPr="000C380A">
        <w:rPr>
          <w:rFonts w:eastAsiaTheme="minorEastAsia"/>
          <w:iCs w:val="0"/>
          <w:lang w:eastAsia="sk-SK"/>
        </w:rPr>
        <w:t>veden</w:t>
      </w:r>
      <w:r w:rsidR="00015412">
        <w:rPr>
          <w:rFonts w:eastAsiaTheme="minorEastAsia"/>
          <w:iCs w:val="0"/>
          <w:lang w:eastAsia="sk-SK"/>
        </w:rPr>
        <w:t xml:space="preserve">ých </w:t>
      </w:r>
      <w:r w:rsidR="00EB434A">
        <w:rPr>
          <w:rFonts w:eastAsiaTheme="minorEastAsia"/>
          <w:iCs w:val="0"/>
          <w:lang w:eastAsia="sk-SK"/>
        </w:rPr>
        <w:t xml:space="preserve"> katastrálnym odborom Okresného úradu v Šali pre obec a katastrálne územie Močenok v C registri KN</w:t>
      </w:r>
      <w:r w:rsidR="00EB434A" w:rsidRPr="000C380A">
        <w:rPr>
          <w:rFonts w:eastAsiaTheme="minorEastAsia"/>
          <w:iCs w:val="0"/>
          <w:lang w:eastAsia="sk-SK"/>
        </w:rPr>
        <w:t xml:space="preserve"> na LV č. 841  – </w:t>
      </w:r>
      <w:r w:rsidR="00015412">
        <w:rPr>
          <w:rFonts w:eastAsiaTheme="minorEastAsia"/>
          <w:iCs w:val="0"/>
          <w:lang w:eastAsia="sk-SK"/>
        </w:rPr>
        <w:t xml:space="preserve">vo vlastníctve </w:t>
      </w:r>
      <w:r w:rsidR="00EB434A" w:rsidRPr="000C380A">
        <w:rPr>
          <w:rFonts w:eastAsiaTheme="minorEastAsia"/>
          <w:iCs w:val="0"/>
          <w:lang w:eastAsia="sk-SK"/>
        </w:rPr>
        <w:t xml:space="preserve"> spoločnosti </w:t>
      </w:r>
      <w:r w:rsidR="003C4BAD">
        <w:t>Duslo</w:t>
      </w:r>
      <w:r w:rsidR="00015412">
        <w:t>,</w:t>
      </w:r>
      <w:r w:rsidR="00EB434A" w:rsidRPr="000C380A">
        <w:rPr>
          <w:rFonts w:eastAsiaTheme="minorEastAsia"/>
          <w:iCs w:val="0"/>
          <w:lang w:eastAsia="sk-SK"/>
        </w:rPr>
        <w:t xml:space="preserve"> a.</w:t>
      </w:r>
      <w:r w:rsidR="003F6E0F">
        <w:rPr>
          <w:rFonts w:eastAsiaTheme="minorEastAsia"/>
          <w:iCs w:val="0"/>
          <w:lang w:eastAsia="sk-SK"/>
        </w:rPr>
        <w:t xml:space="preserve"> </w:t>
      </w:r>
      <w:r w:rsidR="00EB434A" w:rsidRPr="000C380A">
        <w:rPr>
          <w:rFonts w:eastAsiaTheme="minorEastAsia"/>
          <w:iCs w:val="0"/>
          <w:lang w:eastAsia="sk-SK"/>
        </w:rPr>
        <w:t>s. Šaľa</w:t>
      </w:r>
      <w:r w:rsidR="00EB434A">
        <w:rPr>
          <w:rFonts w:eastAsiaTheme="minorEastAsia"/>
          <w:iCs w:val="0"/>
          <w:lang w:eastAsia="sk-SK"/>
        </w:rPr>
        <w:t>,</w:t>
      </w:r>
      <w:r>
        <w:rPr>
          <w:rFonts w:eastAsiaTheme="minorEastAsia"/>
          <w:iCs w:val="0"/>
          <w:lang w:eastAsia="sk-SK"/>
        </w:rPr>
        <w:t xml:space="preserve"> za nájomné </w:t>
      </w:r>
      <w:r w:rsidR="003C4BAD">
        <w:rPr>
          <w:rFonts w:eastAsiaTheme="minorEastAsia"/>
          <w:iCs w:val="0"/>
          <w:lang w:eastAsia="sk-SK"/>
        </w:rPr>
        <w:t>40 000,-</w:t>
      </w:r>
      <w:r w:rsidR="003F6E0F">
        <w:rPr>
          <w:rFonts w:eastAsiaTheme="minorEastAsia"/>
          <w:iCs w:val="0"/>
          <w:lang w:eastAsia="sk-SK"/>
        </w:rPr>
        <w:t xml:space="preserve"> </w:t>
      </w:r>
      <w:r>
        <w:rPr>
          <w:rFonts w:eastAsiaTheme="minorEastAsia"/>
          <w:iCs w:val="0"/>
          <w:lang w:eastAsia="sk-SK"/>
        </w:rPr>
        <w:t xml:space="preserve">EUR/ročne </w:t>
      </w:r>
      <w:r w:rsidR="003C4BAD">
        <w:rPr>
          <w:rFonts w:eastAsiaTheme="minorEastAsia"/>
          <w:iCs w:val="0"/>
          <w:lang w:eastAsia="sk-SK"/>
        </w:rPr>
        <w:t xml:space="preserve">bez DPH </w:t>
      </w:r>
      <w:r>
        <w:rPr>
          <w:rFonts w:eastAsiaTheme="minorEastAsia"/>
          <w:iCs w:val="0"/>
          <w:lang w:eastAsia="sk-SK"/>
        </w:rPr>
        <w:t xml:space="preserve">na dobu </w:t>
      </w:r>
      <w:r w:rsidR="003C4BAD">
        <w:rPr>
          <w:rFonts w:eastAsiaTheme="minorEastAsia"/>
          <w:iCs w:val="0"/>
          <w:lang w:eastAsia="sk-SK"/>
        </w:rPr>
        <w:t>10</w:t>
      </w:r>
      <w:r>
        <w:rPr>
          <w:rFonts w:eastAsiaTheme="minorEastAsia"/>
          <w:iCs w:val="0"/>
          <w:lang w:eastAsia="sk-SK"/>
        </w:rPr>
        <w:t xml:space="preserve"> rokov od </w:t>
      </w:r>
      <w:r w:rsidR="00656F7C">
        <w:t>spoločnos</w:t>
      </w:r>
      <w:r>
        <w:t>ti</w:t>
      </w:r>
      <w:r w:rsidR="00656F7C">
        <w:t xml:space="preserve"> </w:t>
      </w:r>
      <w:r w:rsidR="003F6E0F">
        <w:br/>
      </w:r>
      <w:r w:rsidR="003C4BAD">
        <w:t>Duslo</w:t>
      </w:r>
      <w:r w:rsidR="00015412">
        <w:t>,</w:t>
      </w:r>
      <w:r w:rsidR="00656F7C">
        <w:t xml:space="preserve"> a.s. so sídlom: Administratívna budova s.</w:t>
      </w:r>
      <w:r w:rsidR="00EB434A">
        <w:t xml:space="preserve"> </w:t>
      </w:r>
      <w:r w:rsidR="00656F7C">
        <w:t>č. 1236,</w:t>
      </w:r>
      <w:r w:rsidR="00EB434A">
        <w:t xml:space="preserve"> </w:t>
      </w:r>
      <w:r w:rsidR="00015412">
        <w:t xml:space="preserve"> 927 03 </w:t>
      </w:r>
      <w:r w:rsidR="00EB434A">
        <w:t>Šaľa,</w:t>
      </w:r>
      <w:r w:rsidR="00656F7C">
        <w:t xml:space="preserve"> IČO: 35 826</w:t>
      </w:r>
      <w:r w:rsidR="003C4BAD">
        <w:t> </w:t>
      </w:r>
      <w:r w:rsidR="00656F7C">
        <w:t>487</w:t>
      </w:r>
      <w:r w:rsidR="003C4BAD">
        <w:t xml:space="preserve"> za splnenia podmienok:</w:t>
      </w:r>
    </w:p>
    <w:p w:rsidR="000C380A" w:rsidRPr="003C4BAD" w:rsidRDefault="003C4BAD" w:rsidP="00015412">
      <w:pPr>
        <w:pStyle w:val="Odsekzoznamu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Theme="minorEastAsia"/>
          <w:iCs w:val="0"/>
          <w:lang w:eastAsia="sk-SK"/>
        </w:rPr>
      </w:pPr>
      <w:r>
        <w:t>počas prvých 5 rokov bude náklady na vykurovanie znášať Duslo</w:t>
      </w:r>
      <w:r w:rsidR="00015412">
        <w:t>,</w:t>
      </w:r>
      <w:r>
        <w:t xml:space="preserve"> a.</w:t>
      </w:r>
      <w:r w:rsidR="003F6E0F">
        <w:t xml:space="preserve"> </w:t>
      </w:r>
      <w:r>
        <w:t>s.</w:t>
      </w:r>
      <w:r w:rsidR="000C380A">
        <w:t> </w:t>
      </w:r>
      <w:r w:rsidR="00026CE0" w:rsidRPr="003C4BAD">
        <w:rPr>
          <w:bCs/>
        </w:rPr>
        <w:t xml:space="preserve"> </w:t>
      </w:r>
    </w:p>
    <w:p w:rsidR="003C4BAD" w:rsidRPr="003C4BAD" w:rsidRDefault="003C4BAD" w:rsidP="00015412">
      <w:pPr>
        <w:pStyle w:val="Odsekzoznamu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Theme="minorEastAsia"/>
          <w:iCs w:val="0"/>
          <w:lang w:eastAsia="sk-SK"/>
        </w:rPr>
      </w:pPr>
      <w:r>
        <w:rPr>
          <w:bCs/>
        </w:rPr>
        <w:t xml:space="preserve">mesto Šaľa na vlastné náklady zabezpečí sprevádzkovanie krytej plavárne a najneskôr do 31.12.2030 odkúpi krytú plaváreň za osobitne dohodnutú kúpnu cenu. </w:t>
      </w:r>
    </w:p>
    <w:p w:rsidR="000C380A" w:rsidRDefault="000C380A" w:rsidP="000C380A">
      <w:pPr>
        <w:pStyle w:val="Zkladntext"/>
        <w:pBdr>
          <w:bottom w:val="none" w:sz="0" w:space="0" w:color="auto"/>
        </w:pBdr>
        <w:tabs>
          <w:tab w:val="left" w:pos="5954"/>
        </w:tabs>
        <w:contextualSpacing/>
        <w:rPr>
          <w:b/>
          <w:bCs/>
        </w:rPr>
      </w:pPr>
    </w:p>
    <w:p w:rsidR="00026CE0" w:rsidRDefault="00026CE0" w:rsidP="000C380A">
      <w:pPr>
        <w:pStyle w:val="Zkladntext"/>
        <w:pBdr>
          <w:bottom w:val="none" w:sz="0" w:space="0" w:color="auto"/>
        </w:pBdr>
        <w:tabs>
          <w:tab w:val="left" w:pos="5954"/>
        </w:tabs>
        <w:contextualSpacing/>
        <w:rPr>
          <w:b/>
          <w:bCs/>
        </w:rPr>
      </w:pPr>
    </w:p>
    <w:p w:rsidR="00982E1A" w:rsidRDefault="00982E1A" w:rsidP="000C380A">
      <w:pPr>
        <w:pStyle w:val="Zkladntext"/>
        <w:pBdr>
          <w:bottom w:val="none" w:sz="0" w:space="0" w:color="auto"/>
        </w:pBdr>
        <w:tabs>
          <w:tab w:val="left" w:pos="5954"/>
        </w:tabs>
        <w:contextualSpacing/>
        <w:rPr>
          <w:b/>
          <w:bCs/>
        </w:rPr>
      </w:pPr>
    </w:p>
    <w:p w:rsidR="000C380A" w:rsidRDefault="003C4BAD" w:rsidP="000C380A">
      <w:pPr>
        <w:pStyle w:val="Zkladntext"/>
        <w:pBdr>
          <w:bottom w:val="none" w:sz="0" w:space="0" w:color="auto"/>
        </w:pBdr>
        <w:tabs>
          <w:tab w:val="left" w:pos="5954"/>
        </w:tabs>
        <w:contextualSpacing/>
        <w:rPr>
          <w:b/>
          <w:bCs/>
        </w:rPr>
      </w:pPr>
      <w:r>
        <w:rPr>
          <w:b/>
          <w:bCs/>
        </w:rPr>
        <w:t xml:space="preserve">Spracovala:                                                                       </w:t>
      </w:r>
      <w:r w:rsidR="00004794">
        <w:rPr>
          <w:b/>
          <w:bCs/>
        </w:rPr>
        <w:tab/>
      </w:r>
      <w:r w:rsidR="00004794">
        <w:rPr>
          <w:b/>
          <w:bCs/>
        </w:rPr>
        <w:tab/>
      </w:r>
      <w:r w:rsidR="000C380A">
        <w:rPr>
          <w:b/>
          <w:bCs/>
        </w:rPr>
        <w:t>Predkladá:</w:t>
      </w:r>
    </w:p>
    <w:p w:rsidR="003C4BAD" w:rsidRDefault="000C380A" w:rsidP="003C4BAD">
      <w:pPr>
        <w:pStyle w:val="Zkladntext"/>
        <w:pBdr>
          <w:bottom w:val="none" w:sz="0" w:space="0" w:color="auto"/>
        </w:pBdr>
        <w:tabs>
          <w:tab w:val="clear" w:pos="567"/>
          <w:tab w:val="left" w:pos="0"/>
          <w:tab w:val="left" w:pos="5954"/>
        </w:tabs>
        <w:contextualSpacing/>
        <w:rPr>
          <w:szCs w:val="24"/>
        </w:rPr>
      </w:pPr>
      <w:r>
        <w:rPr>
          <w:szCs w:val="24"/>
        </w:rPr>
        <w:t>JUDr</w:t>
      </w:r>
      <w:r w:rsidR="003C4BAD">
        <w:rPr>
          <w:szCs w:val="24"/>
        </w:rPr>
        <w:t xml:space="preserve">. Ing. Margita Pekárová, </w:t>
      </w:r>
      <w:proofErr w:type="spellStart"/>
      <w:r w:rsidR="003C4BAD">
        <w:rPr>
          <w:szCs w:val="24"/>
        </w:rPr>
        <w:t>v.r</w:t>
      </w:r>
      <w:proofErr w:type="spellEnd"/>
      <w:r w:rsidR="003C4BAD">
        <w:rPr>
          <w:szCs w:val="24"/>
        </w:rPr>
        <w:t xml:space="preserve">.                                     </w:t>
      </w:r>
      <w:r w:rsidR="00004794">
        <w:rPr>
          <w:szCs w:val="24"/>
        </w:rPr>
        <w:tab/>
      </w:r>
      <w:r w:rsidR="00004794">
        <w:rPr>
          <w:szCs w:val="24"/>
        </w:rPr>
        <w:tab/>
        <w:t>Ing. Jana Nitrayová</w:t>
      </w:r>
      <w:r w:rsidR="003C4BAD">
        <w:rPr>
          <w:szCs w:val="24"/>
        </w:rPr>
        <w:t xml:space="preserve">, </w:t>
      </w:r>
      <w:proofErr w:type="spellStart"/>
      <w:r w:rsidR="003C4BAD">
        <w:rPr>
          <w:szCs w:val="24"/>
        </w:rPr>
        <w:t>v.r</w:t>
      </w:r>
      <w:proofErr w:type="spellEnd"/>
      <w:r w:rsidR="003C4BAD">
        <w:rPr>
          <w:szCs w:val="24"/>
        </w:rPr>
        <w:t xml:space="preserve">.  </w:t>
      </w:r>
    </w:p>
    <w:p w:rsidR="000C380A" w:rsidRDefault="003C4BAD" w:rsidP="003C4BAD">
      <w:pPr>
        <w:pStyle w:val="Zkladntext"/>
        <w:pBdr>
          <w:bottom w:val="none" w:sz="0" w:space="0" w:color="auto"/>
        </w:pBdr>
        <w:tabs>
          <w:tab w:val="clear" w:pos="567"/>
          <w:tab w:val="left" w:pos="0"/>
          <w:tab w:val="left" w:pos="5954"/>
        </w:tabs>
        <w:contextualSpacing/>
        <w:rPr>
          <w:b/>
        </w:rPr>
      </w:pPr>
      <w:r>
        <w:rPr>
          <w:szCs w:val="24"/>
        </w:rPr>
        <w:t xml:space="preserve">vedúca OSMaZM                                                               </w:t>
      </w:r>
      <w:r w:rsidR="00004794">
        <w:rPr>
          <w:szCs w:val="24"/>
        </w:rPr>
        <w:tab/>
      </w:r>
      <w:r w:rsidR="00004794">
        <w:rPr>
          <w:szCs w:val="24"/>
        </w:rPr>
        <w:tab/>
        <w:t>prednostka MsÚ</w:t>
      </w:r>
      <w:r w:rsidR="000C380A">
        <w:rPr>
          <w:szCs w:val="24"/>
        </w:rPr>
        <w:tab/>
      </w:r>
    </w:p>
    <w:p w:rsidR="000C380A" w:rsidRDefault="000C380A" w:rsidP="000C380A">
      <w:pPr>
        <w:pStyle w:val="Nzov"/>
        <w:contextualSpacing/>
        <w:jc w:val="left"/>
        <w:rPr>
          <w:b w:val="0"/>
          <w:sz w:val="24"/>
        </w:rPr>
      </w:pPr>
    </w:p>
    <w:p w:rsidR="000C380A" w:rsidRDefault="000C380A" w:rsidP="000C380A">
      <w:pPr>
        <w:pStyle w:val="Nzov"/>
        <w:contextualSpacing/>
        <w:jc w:val="left"/>
        <w:rPr>
          <w:b w:val="0"/>
          <w:sz w:val="24"/>
        </w:rPr>
      </w:pPr>
    </w:p>
    <w:p w:rsidR="00015412" w:rsidRDefault="00015412" w:rsidP="000C380A">
      <w:pPr>
        <w:pStyle w:val="Nzov"/>
        <w:contextualSpacing/>
        <w:jc w:val="left"/>
        <w:rPr>
          <w:b w:val="0"/>
          <w:sz w:val="24"/>
        </w:rPr>
      </w:pPr>
    </w:p>
    <w:p w:rsidR="000C380A" w:rsidRDefault="000C380A" w:rsidP="000C380A">
      <w:pPr>
        <w:pStyle w:val="Nzov"/>
        <w:contextualSpacing/>
        <w:jc w:val="left"/>
        <w:rPr>
          <w:b w:val="0"/>
          <w:sz w:val="24"/>
        </w:rPr>
      </w:pPr>
      <w:r>
        <w:rPr>
          <w:b w:val="0"/>
          <w:sz w:val="24"/>
        </w:rPr>
        <w:t>P</w:t>
      </w:r>
      <w:r w:rsidRPr="003055D4">
        <w:rPr>
          <w:b w:val="0"/>
          <w:sz w:val="24"/>
        </w:rPr>
        <w:t xml:space="preserve">redložené </w:t>
      </w:r>
      <w:r>
        <w:rPr>
          <w:b w:val="0"/>
          <w:sz w:val="24"/>
        </w:rPr>
        <w:t xml:space="preserve">mestskému zastupiteľstvu dňa 26. </w:t>
      </w:r>
      <w:r w:rsidR="00026CE0">
        <w:rPr>
          <w:b w:val="0"/>
          <w:sz w:val="24"/>
        </w:rPr>
        <w:t>marca</w:t>
      </w:r>
      <w:r>
        <w:rPr>
          <w:b w:val="0"/>
          <w:sz w:val="24"/>
        </w:rPr>
        <w:t xml:space="preserve"> 20</w:t>
      </w:r>
      <w:r w:rsidR="00026CE0">
        <w:rPr>
          <w:b w:val="0"/>
          <w:sz w:val="24"/>
        </w:rPr>
        <w:t>20</w:t>
      </w:r>
    </w:p>
    <w:p w:rsidR="000C380A" w:rsidRDefault="00026CE0" w:rsidP="000C380A">
      <w:pPr>
        <w:spacing w:line="240" w:lineRule="auto"/>
        <w:contextualSpacing/>
        <w:jc w:val="both"/>
        <w:rPr>
          <w:b/>
        </w:rPr>
      </w:pPr>
      <w:r>
        <w:rPr>
          <w:b/>
        </w:rPr>
        <w:lastRenderedPageBreak/>
        <w:t>Dôvodová správa:</w:t>
      </w:r>
      <w:bookmarkStart w:id="0" w:name="_GoBack"/>
      <w:bookmarkEnd w:id="0"/>
    </w:p>
    <w:p w:rsidR="00DD6491" w:rsidRPr="00DD6491" w:rsidRDefault="00DD6491" w:rsidP="00026CE0">
      <w:pPr>
        <w:spacing w:line="240" w:lineRule="auto"/>
        <w:jc w:val="both"/>
        <w:rPr>
          <w:color w:val="1F1A17"/>
          <w:shd w:val="clear" w:color="auto" w:fill="FFFFFF"/>
        </w:rPr>
      </w:pPr>
      <w:r w:rsidRPr="00DD6491">
        <w:rPr>
          <w:color w:val="1C1C1C"/>
          <w:shd w:val="clear" w:color="auto" w:fill="FFFFFF"/>
        </w:rPr>
        <w:t>Spoločnosť Duslo</w:t>
      </w:r>
      <w:r w:rsidR="00015412">
        <w:rPr>
          <w:color w:val="1C1C1C"/>
          <w:shd w:val="clear" w:color="auto" w:fill="FFFFFF"/>
        </w:rPr>
        <w:t>,</w:t>
      </w:r>
      <w:r w:rsidRPr="00DD6491">
        <w:rPr>
          <w:color w:val="1C1C1C"/>
          <w:shd w:val="clear" w:color="auto" w:fill="FFFFFF"/>
        </w:rPr>
        <w:t xml:space="preserve"> a.s. Šaľa</w:t>
      </w:r>
      <w:r>
        <w:rPr>
          <w:color w:val="1C1C1C"/>
          <w:shd w:val="clear" w:color="auto" w:fill="FFFFFF"/>
        </w:rPr>
        <w:t xml:space="preserve"> dňa</w:t>
      </w:r>
      <w:r w:rsidRPr="00DD6491">
        <w:rPr>
          <w:color w:val="1C1C1C"/>
          <w:shd w:val="clear" w:color="auto" w:fill="FFFFFF"/>
        </w:rPr>
        <w:t xml:space="preserve"> 8. apríla 2019</w:t>
      </w:r>
      <w:r>
        <w:rPr>
          <w:color w:val="1C1C1C"/>
          <w:shd w:val="clear" w:color="auto" w:fill="FFFFFF"/>
        </w:rPr>
        <w:t xml:space="preserve"> </w:t>
      </w:r>
      <w:r w:rsidRPr="00026CE0">
        <w:rPr>
          <w:color w:val="1C1C1C"/>
          <w:shd w:val="clear" w:color="auto" w:fill="FFFFFF"/>
        </w:rPr>
        <w:t>zatvorila p</w:t>
      </w:r>
      <w:r w:rsidRPr="00026CE0">
        <w:rPr>
          <w:rStyle w:val="Siln"/>
          <w:b w:val="0"/>
          <w:color w:val="1F1A17"/>
          <w:shd w:val="clear" w:color="auto" w:fill="FFFFFF"/>
        </w:rPr>
        <w:t>laváreň  pre zlý technický stav strechy. Podľa technického posudku, ktorý vypracovala Slovenská technická univerzita v Bratislave, je v nevyhovujúcom stave lanová strešná konštrukcia plavárne.</w:t>
      </w:r>
      <w:r w:rsidRPr="00026CE0">
        <w:rPr>
          <w:rStyle w:val="Siln"/>
          <w:color w:val="1F1A17"/>
          <w:shd w:val="clear" w:color="auto" w:fill="FFFFFF"/>
        </w:rPr>
        <w:t xml:space="preserve"> </w:t>
      </w:r>
      <w:r w:rsidRPr="00026CE0">
        <w:rPr>
          <w:color w:val="1F1A17"/>
          <w:shd w:val="clear" w:color="auto" w:fill="FFFFFF"/>
        </w:rPr>
        <w:t>Bazén v plavárni kedysi plnil funkciu rezervnej nádrže pre závod v prípade požiaru, dnes už vzhľadom na zmenu výrobných technológií tento účel nespĺňa. P</w:t>
      </w:r>
      <w:r w:rsidRPr="00026CE0">
        <w:rPr>
          <w:color w:val="1C1C1C"/>
          <w:shd w:val="clear" w:color="auto" w:fill="FFFFFF"/>
        </w:rPr>
        <w:t>laváreň navštívili o</w:t>
      </w:r>
      <w:r w:rsidRPr="00DD6491">
        <w:rPr>
          <w:color w:val="1C1C1C"/>
          <w:shd w:val="clear" w:color="auto" w:fill="FFFFFF"/>
        </w:rPr>
        <w:t>dborníci, ktorí  sú za  alternatívu, aby bola vymenená celá strecha za strechu zo železných nosníkov</w:t>
      </w:r>
      <w:r w:rsidR="00026CE0">
        <w:rPr>
          <w:color w:val="1C1C1C"/>
          <w:shd w:val="clear" w:color="auto" w:fill="FFFFFF"/>
        </w:rPr>
        <w:t>.</w:t>
      </w:r>
    </w:p>
    <w:p w:rsidR="003C4BAD" w:rsidRPr="003C4BAD" w:rsidRDefault="00DD6491" w:rsidP="003C4BAD">
      <w:pPr>
        <w:spacing w:line="240" w:lineRule="auto"/>
        <w:jc w:val="both"/>
        <w:rPr>
          <w:color w:val="333333"/>
        </w:rPr>
      </w:pPr>
      <w:r>
        <w:rPr>
          <w:rStyle w:val="Siln"/>
          <w:color w:val="1F1A17"/>
          <w:shd w:val="clear" w:color="auto" w:fill="FFFFFF"/>
        </w:rPr>
        <w:t>D</w:t>
      </w:r>
      <w:r w:rsidRPr="00DD6491">
        <w:rPr>
          <w:color w:val="1F1A17"/>
          <w:shd w:val="clear" w:color="auto" w:fill="FFFFFF"/>
        </w:rPr>
        <w:t xml:space="preserve">uslo, a.s., do </w:t>
      </w:r>
      <w:r w:rsidR="00026CE0">
        <w:rPr>
          <w:color w:val="1F1A17"/>
          <w:shd w:val="clear" w:color="auto" w:fill="FFFFFF"/>
        </w:rPr>
        <w:t>plavárne</w:t>
      </w:r>
      <w:r w:rsidRPr="00DD6491">
        <w:rPr>
          <w:color w:val="1F1A17"/>
          <w:shd w:val="clear" w:color="auto" w:fill="FFFFFF"/>
        </w:rPr>
        <w:t xml:space="preserve"> neplánuje investovať a ponúklo ju na predaj mestu za 500-tisíc eur. Okrem toho </w:t>
      </w:r>
      <w:r>
        <w:rPr>
          <w:color w:val="1F1A17"/>
          <w:shd w:val="clear" w:color="auto" w:fill="FFFFFF"/>
        </w:rPr>
        <w:t xml:space="preserve"> spoločnosť Duslo</w:t>
      </w:r>
      <w:r w:rsidR="00015412">
        <w:rPr>
          <w:color w:val="1F1A17"/>
          <w:shd w:val="clear" w:color="auto" w:fill="FFFFFF"/>
        </w:rPr>
        <w:t>,</w:t>
      </w:r>
      <w:r>
        <w:rPr>
          <w:color w:val="1F1A17"/>
          <w:shd w:val="clear" w:color="auto" w:fill="FFFFFF"/>
        </w:rPr>
        <w:t xml:space="preserve"> a.s. p</w:t>
      </w:r>
      <w:r w:rsidRPr="00DD6491">
        <w:rPr>
          <w:color w:val="1F1A17"/>
          <w:shd w:val="clear" w:color="auto" w:fill="FFFFFF"/>
        </w:rPr>
        <w:t>onúkl</w:t>
      </w:r>
      <w:r>
        <w:rPr>
          <w:color w:val="1F1A17"/>
          <w:shd w:val="clear" w:color="auto" w:fill="FFFFFF"/>
        </w:rPr>
        <w:t>a</w:t>
      </w:r>
      <w:r w:rsidRPr="00DD6491">
        <w:rPr>
          <w:color w:val="1F1A17"/>
          <w:shd w:val="clear" w:color="auto" w:fill="FFFFFF"/>
        </w:rPr>
        <w:t xml:space="preserve"> možnosť rozložiť túto cenu na päť ročných splátok, čiže po 100-tisíc eur ročne</w:t>
      </w:r>
      <w:r>
        <w:rPr>
          <w:color w:val="1F1A17"/>
          <w:shd w:val="clear" w:color="auto" w:fill="FFFFFF"/>
        </w:rPr>
        <w:t xml:space="preserve">. </w:t>
      </w:r>
      <w:r w:rsidRPr="00DD6491">
        <w:rPr>
          <w:color w:val="333333"/>
        </w:rPr>
        <w:t>Ďalšou ponukou Dusl</w:t>
      </w:r>
      <w:r>
        <w:rPr>
          <w:color w:val="333333"/>
        </w:rPr>
        <w:t>o</w:t>
      </w:r>
      <w:r w:rsidR="00015412">
        <w:rPr>
          <w:color w:val="333333"/>
        </w:rPr>
        <w:t>,</w:t>
      </w:r>
      <w:r>
        <w:rPr>
          <w:color w:val="333333"/>
        </w:rPr>
        <w:t xml:space="preserve"> a.s. </w:t>
      </w:r>
      <w:r w:rsidRPr="00DD6491">
        <w:rPr>
          <w:color w:val="333333"/>
        </w:rPr>
        <w:t>a je, že počas splácania ceny by garantovala mestu súčasnú cenu za</w:t>
      </w:r>
      <w:r w:rsidR="00026CE0">
        <w:rPr>
          <w:color w:val="333333"/>
        </w:rPr>
        <w:t xml:space="preserve"> dodávku </w:t>
      </w:r>
      <w:r w:rsidRPr="00DD6491">
        <w:rPr>
          <w:color w:val="333333"/>
        </w:rPr>
        <w:t>energie.</w:t>
      </w:r>
      <w:r w:rsidR="003C4BAD">
        <w:rPr>
          <w:color w:val="333333"/>
        </w:rPr>
        <w:t xml:space="preserve"> </w:t>
      </w:r>
      <w:r w:rsidR="003C4BAD">
        <w:t xml:space="preserve">Predmetné stavby a stavebné úpravy sú popísané a ocenené znaleckým posudkom č. 7/2019 vyhotovený </w:t>
      </w:r>
      <w:r w:rsidR="003C4BAD" w:rsidRPr="001D77E9">
        <w:t xml:space="preserve">súdnym znalcom z oboru </w:t>
      </w:r>
      <w:r w:rsidR="003C4BAD">
        <w:t xml:space="preserve">Stavebníctvo, odvetvie, statika stavieb a oceňovanie nehnuteľností č. 914410 Ing. Igorom </w:t>
      </w:r>
      <w:proofErr w:type="spellStart"/>
      <w:r w:rsidR="003C4BAD">
        <w:t>Klačkom</w:t>
      </w:r>
      <w:proofErr w:type="spellEnd"/>
      <w:r w:rsidR="003C4BAD">
        <w:t>, podľa ktorého je určené všeobecná hodnota nehnuteľností na 2 990 000,- EUR.</w:t>
      </w:r>
    </w:p>
    <w:p w:rsidR="00DD6491" w:rsidRDefault="00DD6491" w:rsidP="00026CE0">
      <w:pPr>
        <w:spacing w:line="240" w:lineRule="auto"/>
        <w:jc w:val="both"/>
        <w:rPr>
          <w:color w:val="1C1C1C"/>
          <w:shd w:val="clear" w:color="auto" w:fill="FFFFFF"/>
        </w:rPr>
      </w:pPr>
      <w:r w:rsidRPr="00DD6491">
        <w:rPr>
          <w:color w:val="1F1A17"/>
          <w:shd w:val="clear" w:color="auto" w:fill="FFFFFF"/>
        </w:rPr>
        <w:t>Vedenie mesta oslovilo so žiadosťou o pomoc viacero štátnych orgánov. List adresovalo predsedovi vlády, ministerstvu školstva a</w:t>
      </w:r>
      <w:r>
        <w:rPr>
          <w:color w:val="1F1A17"/>
          <w:shd w:val="clear" w:color="auto" w:fill="FFFFFF"/>
        </w:rPr>
        <w:t> </w:t>
      </w:r>
      <w:r w:rsidRPr="00DD6491">
        <w:rPr>
          <w:color w:val="1F1A17"/>
          <w:shd w:val="clear" w:color="auto" w:fill="FFFFFF"/>
        </w:rPr>
        <w:t>rokova</w:t>
      </w:r>
      <w:r>
        <w:rPr>
          <w:color w:val="1F1A17"/>
          <w:shd w:val="clear" w:color="auto" w:fill="FFFFFF"/>
        </w:rPr>
        <w:t>lo aj</w:t>
      </w:r>
      <w:r w:rsidRPr="00DD6491">
        <w:rPr>
          <w:color w:val="1F1A17"/>
          <w:shd w:val="clear" w:color="auto" w:fill="FFFFFF"/>
        </w:rPr>
        <w:t xml:space="preserve"> so Slovenským olympijským výborom</w:t>
      </w:r>
      <w:r>
        <w:rPr>
          <w:color w:val="1F1A17"/>
          <w:shd w:val="clear" w:color="auto" w:fill="FFFFFF"/>
        </w:rPr>
        <w:t>, r</w:t>
      </w:r>
      <w:r w:rsidRPr="00DD6491">
        <w:rPr>
          <w:color w:val="1C1C1C"/>
          <w:shd w:val="clear" w:color="auto" w:fill="FFFFFF"/>
        </w:rPr>
        <w:t>okova</w:t>
      </w:r>
      <w:r w:rsidR="00EB434A">
        <w:rPr>
          <w:color w:val="1C1C1C"/>
          <w:shd w:val="clear" w:color="auto" w:fill="FFFFFF"/>
        </w:rPr>
        <w:t>lo</w:t>
      </w:r>
      <w:r w:rsidRPr="00DD6491">
        <w:rPr>
          <w:color w:val="1C1C1C"/>
          <w:shd w:val="clear" w:color="auto" w:fill="FFFFFF"/>
        </w:rPr>
        <w:t xml:space="preserve"> so štátnym tajomníkom Jozefom </w:t>
      </w:r>
      <w:proofErr w:type="spellStart"/>
      <w:r w:rsidRPr="00DD6491">
        <w:rPr>
          <w:color w:val="1C1C1C"/>
          <w:shd w:val="clear" w:color="auto" w:fill="FFFFFF"/>
        </w:rPr>
        <w:t>Göncim</w:t>
      </w:r>
      <w:proofErr w:type="spellEnd"/>
      <w:r w:rsidRPr="00DD6491">
        <w:rPr>
          <w:color w:val="1C1C1C"/>
          <w:shd w:val="clear" w:color="auto" w:fill="FFFFFF"/>
        </w:rPr>
        <w:t xml:space="preserve">, </w:t>
      </w:r>
      <w:r w:rsidR="00EB434A">
        <w:rPr>
          <w:color w:val="1C1C1C"/>
          <w:shd w:val="clear" w:color="auto" w:fill="FFFFFF"/>
        </w:rPr>
        <w:t>ministrom financií p. Kamenickým, generálnym riadite</w:t>
      </w:r>
      <w:r w:rsidR="00015412">
        <w:rPr>
          <w:color w:val="1C1C1C"/>
          <w:shd w:val="clear" w:color="auto" w:fill="FFFFFF"/>
        </w:rPr>
        <w:t>ľ</w:t>
      </w:r>
      <w:r w:rsidR="00EB434A">
        <w:rPr>
          <w:color w:val="1C1C1C"/>
          <w:shd w:val="clear" w:color="auto" w:fill="FFFFFF"/>
        </w:rPr>
        <w:t>om Du</w:t>
      </w:r>
      <w:r w:rsidR="00C173F7">
        <w:rPr>
          <w:color w:val="1C1C1C"/>
          <w:shd w:val="clear" w:color="auto" w:fill="FFFFFF"/>
        </w:rPr>
        <w:t>s</w:t>
      </w:r>
      <w:r w:rsidR="00EB434A">
        <w:rPr>
          <w:color w:val="1C1C1C"/>
          <w:shd w:val="clear" w:color="auto" w:fill="FFFFFF"/>
        </w:rPr>
        <w:t>lo</w:t>
      </w:r>
      <w:r w:rsidR="00015412">
        <w:rPr>
          <w:color w:val="1C1C1C"/>
          <w:shd w:val="clear" w:color="auto" w:fill="FFFFFF"/>
        </w:rPr>
        <w:t>,</w:t>
      </w:r>
      <w:r w:rsidR="00EB434A">
        <w:rPr>
          <w:color w:val="1C1C1C"/>
          <w:shd w:val="clear" w:color="auto" w:fill="FFFFFF"/>
        </w:rPr>
        <w:t xml:space="preserve"> a.s. </w:t>
      </w:r>
      <w:r w:rsidRPr="00DD6491">
        <w:rPr>
          <w:color w:val="1C1C1C"/>
          <w:shd w:val="clear" w:color="auto" w:fill="FFFFFF"/>
        </w:rPr>
        <w:t xml:space="preserve">Petrom </w:t>
      </w:r>
      <w:proofErr w:type="spellStart"/>
      <w:r w:rsidRPr="00DD6491">
        <w:rPr>
          <w:color w:val="1C1C1C"/>
          <w:shd w:val="clear" w:color="auto" w:fill="FFFFFF"/>
        </w:rPr>
        <w:t>Bláhom</w:t>
      </w:r>
      <w:proofErr w:type="spellEnd"/>
      <w:r w:rsidRPr="00DD6491">
        <w:rPr>
          <w:color w:val="1C1C1C"/>
          <w:shd w:val="clear" w:color="auto" w:fill="FFFFFF"/>
        </w:rPr>
        <w:t xml:space="preserve"> aj prezidentom </w:t>
      </w:r>
      <w:r>
        <w:rPr>
          <w:color w:val="1C1C1C"/>
          <w:shd w:val="clear" w:color="auto" w:fill="FFFFFF"/>
        </w:rPr>
        <w:t>S</w:t>
      </w:r>
      <w:r w:rsidRPr="00DD6491">
        <w:rPr>
          <w:color w:val="1C1C1C"/>
          <w:shd w:val="clear" w:color="auto" w:fill="FFFFFF"/>
        </w:rPr>
        <w:t xml:space="preserve">lovenskej plaveckej federácie Ivanom Šulekom </w:t>
      </w:r>
      <w:r w:rsidR="00026CE0">
        <w:rPr>
          <w:color w:val="1C1C1C"/>
          <w:shd w:val="clear" w:color="auto" w:fill="FFFFFF"/>
        </w:rPr>
        <w:t>o</w:t>
      </w:r>
      <w:r w:rsidRPr="00DD6491">
        <w:rPr>
          <w:color w:val="1C1C1C"/>
          <w:shd w:val="clear" w:color="auto" w:fill="FFFFFF"/>
        </w:rPr>
        <w:t xml:space="preserve"> plánoch športovisko zachrániť.</w:t>
      </w:r>
      <w:r>
        <w:rPr>
          <w:color w:val="1C1C1C"/>
          <w:shd w:val="clear" w:color="auto" w:fill="FFFFFF"/>
        </w:rPr>
        <w:t xml:space="preserve"> </w:t>
      </w:r>
    </w:p>
    <w:p w:rsidR="00DD6491" w:rsidRPr="000C380A" w:rsidRDefault="00DD6491" w:rsidP="00026CE0">
      <w:pPr>
        <w:spacing w:line="240" w:lineRule="auto"/>
        <w:jc w:val="both"/>
        <w:rPr>
          <w:color w:val="333333"/>
        </w:rPr>
      </w:pPr>
      <w:r w:rsidRPr="00DD6491">
        <w:rPr>
          <w:color w:val="1F1A17"/>
          <w:shd w:val="clear" w:color="auto" w:fill="FFFFFF"/>
        </w:rPr>
        <w:t>Plaváreň ročne eviduje viac ako 50-tisíc vstupov, </w:t>
      </w:r>
      <w:r w:rsidRPr="00DD6491">
        <w:rPr>
          <w:color w:val="333333"/>
        </w:rPr>
        <w:t xml:space="preserve">navštevujú </w:t>
      </w:r>
      <w:r w:rsidR="00026CE0">
        <w:rPr>
          <w:color w:val="333333"/>
        </w:rPr>
        <w:t>ju</w:t>
      </w:r>
      <w:r w:rsidRPr="00DD6491">
        <w:rPr>
          <w:color w:val="333333"/>
        </w:rPr>
        <w:t xml:space="preserve"> plavci a kluby z celého Slovenska. Organizujú sa rôzne sústredenia</w:t>
      </w:r>
      <w:r>
        <w:rPr>
          <w:color w:val="333333"/>
        </w:rPr>
        <w:t xml:space="preserve"> amatérskych</w:t>
      </w:r>
      <w:r w:rsidRPr="00DD6491">
        <w:rPr>
          <w:color w:val="333333"/>
        </w:rPr>
        <w:t xml:space="preserve"> plaveckých klubov z Liptovského Mikuláša, Žiliny, Bratislavy, Topoľčian, atď. R</w:t>
      </w:r>
      <w:r w:rsidR="00026CE0">
        <w:rPr>
          <w:color w:val="333333"/>
        </w:rPr>
        <w:t>ealizuje sa</w:t>
      </w:r>
      <w:r w:rsidRPr="00DD6491">
        <w:rPr>
          <w:color w:val="333333"/>
        </w:rPr>
        <w:t xml:space="preserve"> výuk</w:t>
      </w:r>
      <w:r w:rsidR="00026CE0">
        <w:rPr>
          <w:color w:val="333333"/>
        </w:rPr>
        <w:t>a</w:t>
      </w:r>
      <w:r w:rsidRPr="00DD6491">
        <w:rPr>
          <w:color w:val="333333"/>
        </w:rPr>
        <w:t xml:space="preserve"> pre deti, kurzy pre základné </w:t>
      </w:r>
      <w:r w:rsidRPr="000C380A">
        <w:rPr>
          <w:color w:val="333333"/>
        </w:rPr>
        <w:t>školy, v rámci ktorých ročne plaváreň navštívi približne 50 škôl.</w:t>
      </w:r>
    </w:p>
    <w:p w:rsidR="00DD6491" w:rsidRDefault="000C380A" w:rsidP="00026CE0">
      <w:pPr>
        <w:spacing w:line="240" w:lineRule="auto"/>
        <w:jc w:val="both"/>
      </w:pPr>
      <w:r w:rsidRPr="000C380A">
        <w:t>V</w:t>
      </w:r>
      <w:r w:rsidR="00DD6491" w:rsidRPr="000C380A">
        <w:t xml:space="preserve">láda SR schválila v bode A.2. uznesenia č. 87 z 19. februára 2020 návrh na uvoľnenie finančných prostriedkov zo zdrojov kapitoly Všeobecná pokladničná správa pre </w:t>
      </w:r>
      <w:r w:rsidR="00DD6491" w:rsidRPr="00026CE0">
        <w:rPr>
          <w:bCs/>
        </w:rPr>
        <w:t xml:space="preserve">mesto Šaľa </w:t>
      </w:r>
      <w:r w:rsidR="00DD6491" w:rsidRPr="00026CE0">
        <w:t>na</w:t>
      </w:r>
      <w:r w:rsidR="00DD6491" w:rsidRPr="00026CE0">
        <w:rPr>
          <w:bCs/>
        </w:rPr>
        <w:t xml:space="preserve"> rekonštrukciu budovy plavárne v sume 1 075</w:t>
      </w:r>
      <w:r w:rsidR="00026CE0">
        <w:rPr>
          <w:bCs/>
        </w:rPr>
        <w:t> </w:t>
      </w:r>
      <w:r w:rsidR="00DD6491" w:rsidRPr="00026CE0">
        <w:rPr>
          <w:bCs/>
        </w:rPr>
        <w:t>000</w:t>
      </w:r>
      <w:r w:rsidR="00026CE0">
        <w:rPr>
          <w:bCs/>
        </w:rPr>
        <w:t>,-</w:t>
      </w:r>
      <w:r w:rsidR="00DD6491" w:rsidRPr="00026CE0">
        <w:rPr>
          <w:bCs/>
        </w:rPr>
        <w:t xml:space="preserve"> </w:t>
      </w:r>
      <w:r w:rsidR="00026CE0">
        <w:rPr>
          <w:bCs/>
        </w:rPr>
        <w:t>EUR</w:t>
      </w:r>
      <w:r w:rsidR="00DD6491" w:rsidRPr="00026CE0">
        <w:t>.</w:t>
      </w:r>
    </w:p>
    <w:p w:rsidR="00982E1A" w:rsidRDefault="00982E1A" w:rsidP="00026CE0">
      <w:pPr>
        <w:spacing w:line="240" w:lineRule="auto"/>
        <w:jc w:val="both"/>
      </w:pPr>
      <w:r>
        <w:t>Predmetom rokovaní bola aj možnosť prevziať krytú plaváreň do nájmu na dobu minimálne 10 rokov, keďže mesto Šaľa dostalo dotáciu na rekonštrukciu tejto budovy</w:t>
      </w:r>
      <w:r w:rsidR="00502345">
        <w:t xml:space="preserve"> (príloha č. 1 – návrh spoločnosti Duslo</w:t>
      </w:r>
      <w:r w:rsidR="00015412">
        <w:t>,</w:t>
      </w:r>
      <w:r w:rsidR="00502345">
        <w:t xml:space="preserve"> a.s.).</w:t>
      </w:r>
    </w:p>
    <w:p w:rsidR="00026CE0" w:rsidRDefault="00026CE0" w:rsidP="00982E1A">
      <w:pPr>
        <w:spacing w:after="0" w:line="240" w:lineRule="auto"/>
        <w:jc w:val="both"/>
      </w:pPr>
      <w:r w:rsidRPr="00EB434A">
        <w:rPr>
          <w:b/>
        </w:rPr>
        <w:t>Stanovisko MsÚ</w:t>
      </w:r>
      <w:r>
        <w:t>:</w:t>
      </w:r>
    </w:p>
    <w:p w:rsidR="00015412" w:rsidRDefault="00015412" w:rsidP="00015412">
      <w:pPr>
        <w:spacing w:after="0" w:line="240" w:lineRule="auto"/>
        <w:jc w:val="both"/>
      </w:pPr>
      <w:r>
        <w:t>uzatvorenie nájomnej zmluvy za účelom rekonštrukcie a následného prevádzkovania krytej plavárne bez súpisného čísla postavenej na parc. č. 6040/208 a úpravne vody postavenej na prac. č.  6040/209 ako aj pozemkov parc. č. 6040/208 zastavaná plocha a nádvoria o výmere 3144 m</w:t>
      </w:r>
      <w:r w:rsidRPr="000C380A">
        <w:rPr>
          <w:vertAlign w:val="superscript"/>
        </w:rPr>
        <w:t>2</w:t>
      </w:r>
      <w:r>
        <w:t>, prac. č.  6040/209 zastavaná plocha a nádvoria o výmere  a nádvoria o výmere 3144 m</w:t>
      </w:r>
      <w:r w:rsidRPr="000C380A">
        <w:rPr>
          <w:vertAlign w:val="superscript"/>
        </w:rPr>
        <w:t>2</w:t>
      </w:r>
      <w:r>
        <w:t xml:space="preserve"> , prac. č.  6040/209 zastavaná plocha a nádvoria o výmere 832 m</w:t>
      </w:r>
      <w:r w:rsidRPr="000C380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0C380A">
        <w:rPr>
          <w:rFonts w:eastAsiaTheme="minorEastAsia"/>
          <w:iCs w:val="0"/>
          <w:lang w:eastAsia="sk-SK"/>
        </w:rPr>
        <w:t>veden</w:t>
      </w:r>
      <w:r>
        <w:rPr>
          <w:rFonts w:eastAsiaTheme="minorEastAsia"/>
          <w:iCs w:val="0"/>
          <w:lang w:eastAsia="sk-SK"/>
        </w:rPr>
        <w:t>ých  katastrálnym odborom Okresného úradu v Šali pre obec a katastrálne územie Močenok v C registri KN</w:t>
      </w:r>
      <w:r w:rsidRPr="000C380A">
        <w:rPr>
          <w:rFonts w:eastAsiaTheme="minorEastAsia"/>
          <w:iCs w:val="0"/>
          <w:lang w:eastAsia="sk-SK"/>
        </w:rPr>
        <w:t xml:space="preserve"> na LV č. 841  – </w:t>
      </w:r>
      <w:r>
        <w:rPr>
          <w:rFonts w:eastAsiaTheme="minorEastAsia"/>
          <w:iCs w:val="0"/>
          <w:lang w:eastAsia="sk-SK"/>
        </w:rPr>
        <w:t xml:space="preserve">vo vlastníctve </w:t>
      </w:r>
      <w:r w:rsidRPr="000C380A">
        <w:rPr>
          <w:rFonts w:eastAsiaTheme="minorEastAsia"/>
          <w:iCs w:val="0"/>
          <w:lang w:eastAsia="sk-SK"/>
        </w:rPr>
        <w:t xml:space="preserve"> spoločnosti </w:t>
      </w:r>
      <w:r>
        <w:t>Duslo,</w:t>
      </w:r>
      <w:r w:rsidRPr="000C380A">
        <w:rPr>
          <w:rFonts w:eastAsiaTheme="minorEastAsia"/>
          <w:iCs w:val="0"/>
          <w:lang w:eastAsia="sk-SK"/>
        </w:rPr>
        <w:t xml:space="preserve"> a.s. Šaľa</w:t>
      </w:r>
      <w:r>
        <w:rPr>
          <w:rFonts w:eastAsiaTheme="minorEastAsia"/>
          <w:iCs w:val="0"/>
          <w:lang w:eastAsia="sk-SK"/>
        </w:rPr>
        <w:t xml:space="preserve">, za nájomné 40 000,-EUR/ročne bez DPH na dobu 10 rokov od </w:t>
      </w:r>
      <w:r>
        <w:t>spoločnosti Duslo, a.s. so sídlom: Administratívna budova s. č. 1236, 927 03 Šaľa, IČO: 35 826 487 za splnenia podmienok:</w:t>
      </w:r>
    </w:p>
    <w:p w:rsidR="00015412" w:rsidRPr="00015412" w:rsidRDefault="00015412" w:rsidP="00015412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Theme="minorEastAsia"/>
          <w:iCs w:val="0"/>
          <w:lang w:eastAsia="sk-SK"/>
        </w:rPr>
      </w:pPr>
      <w:r>
        <w:t>počas prvých 5 rokov bude náklady na vykurovanie znášať Duslo a.s. </w:t>
      </w:r>
      <w:r w:rsidRPr="00015412">
        <w:rPr>
          <w:bCs/>
        </w:rPr>
        <w:t xml:space="preserve"> </w:t>
      </w:r>
    </w:p>
    <w:p w:rsidR="00015412" w:rsidRPr="003C4BAD" w:rsidRDefault="00015412" w:rsidP="00015412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Theme="minorEastAsia"/>
          <w:iCs w:val="0"/>
          <w:lang w:eastAsia="sk-SK"/>
        </w:rPr>
      </w:pPr>
      <w:r>
        <w:rPr>
          <w:bCs/>
        </w:rPr>
        <w:t xml:space="preserve">mesto Šaľa na vlastné náklady zabezpečí sprevádzkovanie krytej plavárne a najneskôr do 31.12.2030 odkúpi krytú plaváreň za osobitne dohodnutú kúpnu cenu. </w:t>
      </w:r>
    </w:p>
    <w:p w:rsidR="003C4BAD" w:rsidRDefault="003C4BAD" w:rsidP="00015412">
      <w:pPr>
        <w:spacing w:after="0" w:line="240" w:lineRule="auto"/>
        <w:ind w:left="284" w:hanging="284"/>
        <w:jc w:val="both"/>
        <w:rPr>
          <w:b/>
          <w:bCs/>
        </w:rPr>
      </w:pPr>
    </w:p>
    <w:sectPr w:rsidR="003C4BAD" w:rsidSect="003C4B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3935"/>
    <w:multiLevelType w:val="hybridMultilevel"/>
    <w:tmpl w:val="74D822EA"/>
    <w:lvl w:ilvl="0" w:tplc="17EE66C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852370"/>
    <w:multiLevelType w:val="hybridMultilevel"/>
    <w:tmpl w:val="DD209418"/>
    <w:lvl w:ilvl="0" w:tplc="AE906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0D8"/>
    <w:multiLevelType w:val="hybridMultilevel"/>
    <w:tmpl w:val="CFBE2886"/>
    <w:lvl w:ilvl="0" w:tplc="6FEE6A2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491"/>
    <w:rsid w:val="00004794"/>
    <w:rsid w:val="00015412"/>
    <w:rsid w:val="00025865"/>
    <w:rsid w:val="00026CE0"/>
    <w:rsid w:val="000C380A"/>
    <w:rsid w:val="00292543"/>
    <w:rsid w:val="002B0B82"/>
    <w:rsid w:val="003C4BAD"/>
    <w:rsid w:val="003F6E0F"/>
    <w:rsid w:val="004E6097"/>
    <w:rsid w:val="00502345"/>
    <w:rsid w:val="00656F7C"/>
    <w:rsid w:val="006755E0"/>
    <w:rsid w:val="006862B2"/>
    <w:rsid w:val="00823B46"/>
    <w:rsid w:val="008E0D9E"/>
    <w:rsid w:val="00982E1A"/>
    <w:rsid w:val="00A26B26"/>
    <w:rsid w:val="00AC2FCD"/>
    <w:rsid w:val="00C173F7"/>
    <w:rsid w:val="00CC54E5"/>
    <w:rsid w:val="00DD6491"/>
    <w:rsid w:val="00EB434A"/>
    <w:rsid w:val="00F86A40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BFE48-0C41-4B1A-9534-E54E8FD2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54E5"/>
  </w:style>
  <w:style w:type="paragraph" w:styleId="Nadpis1">
    <w:name w:val="heading 1"/>
    <w:basedOn w:val="Normlny"/>
    <w:next w:val="Normlny"/>
    <w:link w:val="Nadpis1Char"/>
    <w:qFormat/>
    <w:rsid w:val="000C380A"/>
    <w:pPr>
      <w:keepNext/>
      <w:spacing w:after="0" w:line="240" w:lineRule="auto"/>
      <w:outlineLvl w:val="0"/>
    </w:pPr>
    <w:rPr>
      <w:rFonts w:eastAsia="Times New Roman"/>
      <w:iCs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D649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D6491"/>
    <w:pPr>
      <w:spacing w:before="100" w:beforeAutospacing="1" w:after="100" w:afterAutospacing="1" w:line="240" w:lineRule="auto"/>
    </w:pPr>
    <w:rPr>
      <w:rFonts w:eastAsia="Times New Roman"/>
      <w:iCs w:val="0"/>
      <w:lang w:eastAsia="sk-SK"/>
    </w:rPr>
  </w:style>
  <w:style w:type="character" w:customStyle="1" w:styleId="Nadpis1Char">
    <w:name w:val="Nadpis 1 Char"/>
    <w:basedOn w:val="Predvolenpsmoodseku"/>
    <w:link w:val="Nadpis1"/>
    <w:rsid w:val="000C380A"/>
    <w:rPr>
      <w:rFonts w:eastAsia="Times New Roman"/>
      <w:iCs w:val="0"/>
      <w:szCs w:val="20"/>
      <w:lang w:eastAsia="cs-CZ"/>
    </w:rPr>
  </w:style>
  <w:style w:type="paragraph" w:styleId="Zkladntext">
    <w:name w:val="Body Text"/>
    <w:basedOn w:val="Normlny"/>
    <w:link w:val="ZkladntextChar"/>
    <w:rsid w:val="000C380A"/>
    <w:pPr>
      <w:pBdr>
        <w:bottom w:val="single" w:sz="6" w:space="1" w:color="auto"/>
      </w:pBdr>
      <w:tabs>
        <w:tab w:val="left" w:pos="567"/>
      </w:tabs>
      <w:spacing w:after="0" w:line="240" w:lineRule="auto"/>
      <w:jc w:val="both"/>
    </w:pPr>
    <w:rPr>
      <w:rFonts w:eastAsia="Times New Roman"/>
      <w:iCs w:val="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C380A"/>
    <w:rPr>
      <w:rFonts w:eastAsia="Times New Roman"/>
      <w:iCs w:val="0"/>
      <w:szCs w:val="20"/>
      <w:lang w:eastAsia="sk-SK"/>
    </w:rPr>
  </w:style>
  <w:style w:type="paragraph" w:styleId="Nzov">
    <w:name w:val="Title"/>
    <w:basedOn w:val="Normlny"/>
    <w:link w:val="NzovChar"/>
    <w:qFormat/>
    <w:rsid w:val="000C380A"/>
    <w:pPr>
      <w:spacing w:after="0" w:line="240" w:lineRule="auto"/>
      <w:jc w:val="center"/>
    </w:pPr>
    <w:rPr>
      <w:rFonts w:eastAsia="Times New Roman"/>
      <w:b/>
      <w:iCs w:val="0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C380A"/>
    <w:rPr>
      <w:rFonts w:eastAsia="Times New Roman"/>
      <w:b/>
      <w:iCs w:val="0"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0C380A"/>
    <w:pPr>
      <w:spacing w:after="0" w:line="240" w:lineRule="auto"/>
      <w:contextualSpacing/>
      <w:jc w:val="both"/>
    </w:pPr>
    <w:rPr>
      <w:rFonts w:eastAsiaTheme="minorEastAsia"/>
      <w:b/>
      <w:iCs w:val="0"/>
      <w:sz w:val="28"/>
      <w:szCs w:val="28"/>
      <w:u w:val="single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C380A"/>
    <w:rPr>
      <w:rFonts w:eastAsiaTheme="minorEastAsia"/>
      <w:b/>
      <w:iCs w:val="0"/>
      <w:sz w:val="28"/>
      <w:szCs w:val="28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3C4B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pekarova</dc:creator>
  <cp:lastModifiedBy>jarosova</cp:lastModifiedBy>
  <cp:revision>13</cp:revision>
  <cp:lastPrinted>2020-03-24T12:06:00Z</cp:lastPrinted>
  <dcterms:created xsi:type="dcterms:W3CDTF">2020-03-11T13:49:00Z</dcterms:created>
  <dcterms:modified xsi:type="dcterms:W3CDTF">2020-03-24T12:06:00Z</dcterms:modified>
</cp:coreProperties>
</file>