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DF" w:rsidRPr="00C327DF" w:rsidRDefault="00C327DF" w:rsidP="00C327DF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A R N É</w:t>
      </w:r>
      <w:r w:rsidRPr="00C327DF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  </w:t>
      </w:r>
      <w:r w:rsidR="00E81B87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u P r a t o v a n i e     201</w:t>
      </w:r>
      <w:r w:rsidR="008A25D0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</w:p>
    <w:p w:rsidR="00C327DF" w:rsidRPr="00C327DF" w:rsidRDefault="00C327DF" w:rsidP="00C327DF">
      <w:pPr>
        <w:ind w:left="-567" w:right="-567"/>
        <w:jc w:val="center"/>
        <w:rPr>
          <w:rFonts w:ascii="Arial Black" w:hAnsi="Arial Black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27DF" w:rsidRDefault="00C327DF" w:rsidP="00C327DF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 w:rsidR="00CF5925">
        <w:rPr>
          <w:rFonts w:ascii="Arial Black" w:hAnsi="Arial Black" w:cs="Arial"/>
          <w:b/>
          <w:sz w:val="28"/>
          <w:szCs w:val="28"/>
          <w:u w:val="single"/>
        </w:rPr>
        <w:t xml:space="preserve">   od 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>22. do 24. marca</w:t>
      </w:r>
    </w:p>
    <w:p w:rsidR="00C327DF" w:rsidRDefault="00C327DF" w:rsidP="00C327DF">
      <w:pPr>
        <w:suppressAutoHyphens w:val="0"/>
        <w:rPr>
          <w:rFonts w:ascii="Arial" w:hAnsi="Arial" w:cs="Arial"/>
        </w:rPr>
        <w:sectPr w:rsidR="00C327DF">
          <w:pgSz w:w="11906" w:h="16838"/>
          <w:pgMar w:top="1417" w:right="1417" w:bottom="1417" w:left="1417" w:header="708" w:footer="708" w:gutter="0"/>
          <w:cols w:space="708"/>
        </w:sectPr>
      </w:pPr>
    </w:p>
    <w:p w:rsidR="00C327DF" w:rsidRDefault="00C327DF" w:rsidP="00C327DF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   11.  Rozhranie Švermovej a Kpt. Jaroša               </w:t>
      </w:r>
    </w:p>
    <w:p w:rsidR="00C327DF" w:rsidRDefault="00C327DF" w:rsidP="00C327DF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2.  Bottova – vnútroblok</w:t>
      </w:r>
      <w:r>
        <w:rPr>
          <w:rFonts w:ascii="Arial" w:hAnsi="Arial" w:cs="Arial"/>
        </w:rPr>
        <w:tab/>
        <w:t xml:space="preserve">                                        12.  Murgašova– pri Vodomonte                                                                </w:t>
      </w:r>
    </w:p>
    <w:p w:rsidR="00C327DF" w:rsidRDefault="00C327DF" w:rsidP="00C327DF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   13.  Mostová                        </w:t>
      </w:r>
    </w:p>
    <w:p w:rsidR="00C327DF" w:rsidRDefault="00C327DF" w:rsidP="00C327DF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 Okružnej                              14.  Novomeského - vnútroblok </w:t>
      </w:r>
    </w:p>
    <w:p w:rsidR="00C327DF" w:rsidRDefault="00C327DF" w:rsidP="00C327DF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    15.  1. mája pred obytným domom</w:t>
      </w:r>
    </w:p>
    <w:p w:rsidR="00C327DF" w:rsidRDefault="00C327DF" w:rsidP="00C327DF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   16.  8. mája                                                                        </w:t>
      </w:r>
    </w:p>
    <w:p w:rsidR="00C327DF" w:rsidRDefault="00C327DF" w:rsidP="00C327DF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Rozhranie Murgašovej a SNP                          17.  Pázmáňa pri 13 poschodových</w:t>
      </w:r>
    </w:p>
    <w:p w:rsidR="00C327DF" w:rsidRDefault="00C327DF" w:rsidP="00C327DF">
      <w:pPr>
        <w:tabs>
          <w:tab w:val="left" w:pos="4860"/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a SNP                         18.  Jesenského – od Hlavnej      </w:t>
      </w:r>
    </w:p>
    <w:p w:rsidR="00C327DF" w:rsidRDefault="00C327DF" w:rsidP="00C327DF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Agátovej                     19. Rozhranie Jesenského a Lesnej</w:t>
      </w:r>
    </w:p>
    <w:p w:rsidR="00C327DF" w:rsidRDefault="001F6188" w:rsidP="00C327DF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10.Rozhranie Partizánskej a</w:t>
      </w:r>
      <w:r w:rsidR="00C327DF">
        <w:rPr>
          <w:rFonts w:ascii="Arial" w:hAnsi="Arial" w:cs="Arial"/>
        </w:rPr>
        <w:t xml:space="preserve"> Hlbokej     </w:t>
      </w:r>
      <w:r>
        <w:rPr>
          <w:rFonts w:ascii="Arial" w:hAnsi="Arial" w:cs="Arial"/>
        </w:rPr>
        <w:t xml:space="preserve">               </w:t>
      </w:r>
      <w:r w:rsidR="00C327DF">
        <w:rPr>
          <w:rFonts w:ascii="Arial" w:hAnsi="Arial" w:cs="Arial"/>
        </w:rPr>
        <w:t xml:space="preserve"> 20. Rozhranie Jesenského a Jazernej</w:t>
      </w:r>
    </w:p>
    <w:p w:rsidR="00C327DF" w:rsidRDefault="00C327DF" w:rsidP="00C327DF">
      <w:pPr>
        <w:tabs>
          <w:tab w:val="center" w:pos="4920"/>
        </w:tabs>
        <w:ind w:left="-567" w:right="-567"/>
        <w:rPr>
          <w:rFonts w:ascii="Arial" w:hAnsi="Arial" w:cs="Arial"/>
        </w:rPr>
      </w:pPr>
    </w:p>
    <w:p w:rsidR="00C327DF" w:rsidRDefault="00C327DF" w:rsidP="00C327DF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 xml:space="preserve">    od 29</w:t>
      </w:r>
      <w:r>
        <w:rPr>
          <w:rFonts w:ascii="Arial Black" w:hAnsi="Arial Black" w:cs="Arial"/>
          <w:b/>
          <w:sz w:val="28"/>
          <w:szCs w:val="28"/>
          <w:u w:val="single"/>
        </w:rPr>
        <w:t>.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916BDC">
        <w:rPr>
          <w:rFonts w:ascii="Arial Black" w:hAnsi="Arial Black" w:cs="Arial"/>
          <w:b/>
          <w:sz w:val="28"/>
          <w:szCs w:val="28"/>
          <w:u w:val="single"/>
        </w:rPr>
        <w:t>marca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 xml:space="preserve"> do 31. marca</w:t>
      </w:r>
    </w:p>
    <w:p w:rsidR="00C327DF" w:rsidRDefault="00C327DF" w:rsidP="00C327DF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</w:t>
      </w:r>
      <w:r w:rsidR="001F6188">
        <w:rPr>
          <w:rFonts w:ascii="Arial" w:hAnsi="Arial" w:cs="Arial"/>
        </w:rPr>
        <w:t xml:space="preserve"> studni                        </w:t>
      </w:r>
      <w:r>
        <w:rPr>
          <w:rFonts w:ascii="Arial" w:hAnsi="Arial" w:cs="Arial"/>
        </w:rPr>
        <w:t xml:space="preserve"> </w:t>
      </w:r>
      <w:r w:rsidR="005A06D7">
        <w:rPr>
          <w:rFonts w:ascii="Arial" w:hAnsi="Arial" w:cs="Arial"/>
        </w:rPr>
        <w:t>12</w:t>
      </w:r>
      <w:r w:rsidR="001F6188">
        <w:rPr>
          <w:rFonts w:ascii="Arial" w:hAnsi="Arial" w:cs="Arial"/>
        </w:rPr>
        <w:t xml:space="preserve">. Jarmočná      </w:t>
      </w:r>
      <w:r>
        <w:rPr>
          <w:rFonts w:ascii="Arial" w:hAnsi="Arial" w:cs="Arial"/>
        </w:rPr>
        <w:t xml:space="preserve">                                 </w:t>
      </w:r>
    </w:p>
    <w:p w:rsidR="00C327DF" w:rsidRDefault="00C327DF" w:rsidP="001F6188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2.   Hviezdoslavova a Štefánika – vnútroblok</w:t>
      </w:r>
      <w:r w:rsidR="005A06D7">
        <w:rPr>
          <w:rFonts w:ascii="Arial" w:hAnsi="Arial" w:cs="Arial"/>
        </w:rPr>
        <w:t xml:space="preserve">          13</w:t>
      </w:r>
      <w:r w:rsidR="001F6188">
        <w:rPr>
          <w:rFonts w:ascii="Arial" w:hAnsi="Arial" w:cs="Arial"/>
        </w:rPr>
        <w:t>.  Kukučínova – pri kotolni</w:t>
      </w:r>
    </w:p>
    <w:p w:rsidR="00C327DF" w:rsidRDefault="00C327DF" w:rsidP="00C327DF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Rozhranie Vinohradníckej a Družstevnej          </w:t>
      </w:r>
      <w:r w:rsidR="005A06D7">
        <w:rPr>
          <w:rFonts w:ascii="Arial" w:hAnsi="Arial" w:cs="Arial"/>
        </w:rPr>
        <w:t>14</w:t>
      </w:r>
      <w:r w:rsidR="001F6188">
        <w:rPr>
          <w:rFonts w:ascii="Arial" w:hAnsi="Arial" w:cs="Arial"/>
        </w:rPr>
        <w:t>.  Kukučínova - pri starom MNV</w:t>
      </w:r>
    </w:p>
    <w:p w:rsidR="00C327DF" w:rsidRDefault="00C327DF" w:rsidP="00C327DF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  <w:t xml:space="preserve">  </w:t>
      </w:r>
      <w:r w:rsidR="005A06D7">
        <w:rPr>
          <w:rFonts w:ascii="Arial" w:hAnsi="Arial" w:cs="Arial"/>
        </w:rPr>
        <w:t xml:space="preserve">                       15</w:t>
      </w:r>
      <w:r w:rsidR="001F6188">
        <w:rPr>
          <w:rFonts w:ascii="Arial" w:hAnsi="Arial" w:cs="Arial"/>
        </w:rPr>
        <w:t>.  Budovateľská pri škôlke</w:t>
      </w:r>
      <w:r>
        <w:rPr>
          <w:rFonts w:ascii="Arial" w:hAnsi="Arial" w:cs="Arial"/>
        </w:rPr>
        <w:t xml:space="preserve">                      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</w:t>
      </w:r>
      <w:r w:rsidR="005A06D7">
        <w:rPr>
          <w:rFonts w:ascii="Arial" w:hAnsi="Arial" w:cs="Arial"/>
        </w:rPr>
        <w:t xml:space="preserve">  16</w:t>
      </w:r>
      <w:r w:rsidR="001F6188">
        <w:rPr>
          <w:rFonts w:ascii="Arial" w:hAnsi="Arial" w:cs="Arial"/>
        </w:rPr>
        <w:t>.  Budovateľská – vedľa  Poplar-u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</w:t>
      </w:r>
      <w:r w:rsidR="005A06D7">
        <w:rPr>
          <w:rFonts w:ascii="Arial" w:hAnsi="Arial" w:cs="Arial"/>
        </w:rPr>
        <w:t xml:space="preserve">                     17</w:t>
      </w:r>
      <w:r w:rsidR="001F6188">
        <w:rPr>
          <w:rFonts w:ascii="Arial" w:hAnsi="Arial" w:cs="Arial"/>
        </w:rPr>
        <w:t>.  Vlčan</w:t>
      </w:r>
      <w:smartTag w:uri="urn:schemas-microsoft-com:office:smarttags" w:element="PersonName">
        <w:r w:rsidR="001F6188">
          <w:rPr>
            <w:rFonts w:ascii="Arial" w:hAnsi="Arial" w:cs="Arial"/>
          </w:rPr>
          <w:t>sk</w:t>
        </w:r>
      </w:smartTag>
      <w:r w:rsidR="001F6188">
        <w:rPr>
          <w:rFonts w:ascii="Arial" w:hAnsi="Arial" w:cs="Arial"/>
        </w:rPr>
        <w:t xml:space="preserve">á medzi č. </w:t>
      </w:r>
      <w:smartTag w:uri="urn:schemas-microsoft-com:office:smarttags" w:element="metricconverter">
        <w:smartTagPr>
          <w:attr w:name="ProductID" w:val="4 a"/>
        </w:smartTagPr>
        <w:r w:rsidR="001F6188">
          <w:rPr>
            <w:rFonts w:ascii="Arial" w:hAnsi="Arial" w:cs="Arial"/>
          </w:rPr>
          <w:t>4 a</w:t>
        </w:r>
      </w:smartTag>
      <w:r w:rsidR="001F6188">
        <w:rPr>
          <w:rFonts w:ascii="Arial" w:hAnsi="Arial" w:cs="Arial"/>
        </w:rPr>
        <w:t xml:space="preserve"> 6        </w:t>
      </w:r>
      <w:r>
        <w:rPr>
          <w:rFonts w:ascii="Arial" w:hAnsi="Arial" w:cs="Arial"/>
        </w:rPr>
        <w:t xml:space="preserve">                    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Varipek                          </w:t>
      </w:r>
      <w:r w:rsidR="005A06D7">
        <w:rPr>
          <w:rFonts w:ascii="Arial" w:hAnsi="Arial" w:cs="Arial"/>
        </w:rPr>
        <w:t xml:space="preserve"> 18</w:t>
      </w:r>
      <w:r w:rsidR="001F6188">
        <w:rPr>
          <w:rFonts w:ascii="Arial" w:hAnsi="Arial" w:cs="Arial"/>
        </w:rPr>
        <w:t>.  Rozhranie B. Němcovej a P.J. Šafárika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Recykly                              </w:t>
      </w:r>
      <w:r w:rsidR="005A06D7">
        <w:rPr>
          <w:rFonts w:ascii="Arial" w:hAnsi="Arial" w:cs="Arial"/>
        </w:rPr>
        <w:t xml:space="preserve"> 19</w:t>
      </w:r>
      <w:r w:rsidR="001F6188">
        <w:rPr>
          <w:rFonts w:ascii="Arial" w:hAnsi="Arial" w:cs="Arial"/>
        </w:rPr>
        <w:t xml:space="preserve">.  Dolná 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</w:t>
      </w:r>
      <w:r w:rsidR="005A0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06D7">
        <w:rPr>
          <w:rFonts w:ascii="Arial" w:hAnsi="Arial" w:cs="Arial"/>
        </w:rPr>
        <w:t>20</w:t>
      </w:r>
      <w:r w:rsidR="001F6188">
        <w:rPr>
          <w:rFonts w:ascii="Arial" w:hAnsi="Arial" w:cs="Arial"/>
        </w:rPr>
        <w:t xml:space="preserve">.  Rozhranie J. Palárika - Družstevná   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Orechová- pri kotolni                                     </w:t>
      </w:r>
      <w:r w:rsidR="001F61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5A06D7">
        <w:rPr>
          <w:rFonts w:ascii="Arial" w:hAnsi="Arial" w:cs="Arial"/>
        </w:rPr>
        <w:t>21</w:t>
      </w:r>
      <w:r w:rsidR="001F6188">
        <w:rPr>
          <w:rFonts w:ascii="Arial" w:hAnsi="Arial" w:cs="Arial"/>
        </w:rPr>
        <w:t>.  V. Šrobára – vnútroblok</w:t>
      </w:r>
    </w:p>
    <w:p w:rsidR="00C327DF" w:rsidRDefault="001F6188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11.  Rozhranie ulíc Liesková a Topoľová</w:t>
      </w:r>
      <w:r w:rsidR="00C327D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C327DF">
        <w:rPr>
          <w:rFonts w:ascii="Arial" w:hAnsi="Arial" w:cs="Arial"/>
        </w:rPr>
        <w:t xml:space="preserve">   </w:t>
      </w:r>
    </w:p>
    <w:p w:rsidR="00C327DF" w:rsidRDefault="00C327DF" w:rsidP="00C327DF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C327DF" w:rsidRDefault="00C327DF" w:rsidP="00C327DF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 xml:space="preserve"> Veča  -   od 05. do 07</w:t>
      </w:r>
      <w:r>
        <w:rPr>
          <w:rFonts w:ascii="Arial Black" w:hAnsi="Arial Black" w:cs="Arial"/>
          <w:b/>
          <w:sz w:val="28"/>
          <w:szCs w:val="28"/>
          <w:u w:val="single"/>
        </w:rPr>
        <w:t>. apríla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F6188">
        <w:rPr>
          <w:rFonts w:ascii="Arial" w:hAnsi="Arial" w:cs="Arial"/>
        </w:rPr>
        <w:t>Komenského od Nitrianskej</w:t>
      </w:r>
      <w:r>
        <w:rPr>
          <w:rFonts w:ascii="Arial" w:hAnsi="Arial" w:cs="Arial"/>
        </w:rPr>
        <w:t xml:space="preserve">                          </w:t>
      </w:r>
      <w:r w:rsidR="001F618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15AD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Narcisová                                                          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</w:t>
      </w:r>
      <w:r w:rsidR="001F6188">
        <w:rPr>
          <w:rFonts w:ascii="Arial" w:hAnsi="Arial" w:cs="Arial"/>
        </w:rPr>
        <w:t xml:space="preserve">        </w:t>
      </w:r>
      <w:r w:rsidR="00C15AD2">
        <w:rPr>
          <w:rFonts w:ascii="Arial" w:hAnsi="Arial" w:cs="Arial"/>
        </w:rPr>
        <w:t xml:space="preserve"> 11</w:t>
      </w:r>
      <w:r w:rsidR="001F6188">
        <w:rPr>
          <w:rFonts w:ascii="Arial" w:hAnsi="Arial" w:cs="Arial"/>
        </w:rPr>
        <w:t>.  Bernolákova  oproti 4-bytovke ZŠ</w:t>
      </w:r>
      <w:r>
        <w:rPr>
          <w:rFonts w:ascii="Arial" w:hAnsi="Arial" w:cs="Arial"/>
        </w:rPr>
        <w:t xml:space="preserve">       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1F6188">
        <w:rPr>
          <w:rFonts w:ascii="Arial" w:hAnsi="Arial" w:cs="Arial"/>
        </w:rPr>
        <w:t xml:space="preserve">Cintorínska vnútroblok                                  </w:t>
      </w:r>
      <w:r>
        <w:rPr>
          <w:rFonts w:ascii="Arial" w:hAnsi="Arial" w:cs="Arial"/>
        </w:rPr>
        <w:t xml:space="preserve"> </w:t>
      </w:r>
      <w:r w:rsidR="001F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15AD2">
        <w:rPr>
          <w:rFonts w:ascii="Arial" w:hAnsi="Arial" w:cs="Arial"/>
        </w:rPr>
        <w:t>12</w:t>
      </w:r>
      <w:r>
        <w:rPr>
          <w:rFonts w:ascii="Arial" w:hAnsi="Arial" w:cs="Arial"/>
        </w:rPr>
        <w:t>.  Nivy – pri SOUCH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Slnečná – oproti novému</w:t>
      </w:r>
      <w:r w:rsidR="001F6188">
        <w:rPr>
          <w:rFonts w:ascii="Arial" w:hAnsi="Arial" w:cs="Arial"/>
        </w:rPr>
        <w:t xml:space="preserve"> kostolu                    </w:t>
      </w:r>
      <w:r w:rsidR="00C15AD2">
        <w:rPr>
          <w:rFonts w:ascii="Arial" w:hAnsi="Arial" w:cs="Arial"/>
        </w:rPr>
        <w:t xml:space="preserve">  13</w:t>
      </w:r>
      <w:r>
        <w:rPr>
          <w:rFonts w:ascii="Arial" w:hAnsi="Arial" w:cs="Arial"/>
        </w:rPr>
        <w:t>. Dlhoveská</w:t>
      </w:r>
      <w:r w:rsidR="001F6188">
        <w:rPr>
          <w:rFonts w:ascii="Arial" w:hAnsi="Arial" w:cs="Arial"/>
        </w:rPr>
        <w:t>- na konci ulice vpravo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kontajneroch </w:t>
      </w:r>
      <w:r w:rsidR="001F6188">
        <w:rPr>
          <w:rFonts w:ascii="Arial" w:hAnsi="Arial" w:cs="Arial"/>
        </w:rPr>
        <w:t xml:space="preserve">                             </w:t>
      </w:r>
      <w:r w:rsidR="00C15AD2">
        <w:rPr>
          <w:rFonts w:ascii="Arial" w:hAnsi="Arial" w:cs="Arial"/>
        </w:rPr>
        <w:t xml:space="preserve">  14</w:t>
      </w:r>
      <w:r>
        <w:rPr>
          <w:rFonts w:ascii="Arial" w:hAnsi="Arial" w:cs="Arial"/>
        </w:rPr>
        <w:t>.  Nitrianska - oproti Extrabenz</w:t>
      </w:r>
      <w:r w:rsidR="001F6188">
        <w:rPr>
          <w:rFonts w:ascii="Arial" w:hAnsi="Arial" w:cs="Arial"/>
        </w:rPr>
        <w:t xml:space="preserve"> (slepá ulica)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Fr. Kráľa                                             </w:t>
      </w:r>
      <w:r w:rsidR="00C15AD2">
        <w:rPr>
          <w:rFonts w:ascii="Arial" w:hAnsi="Arial" w:cs="Arial"/>
        </w:rPr>
        <w:t xml:space="preserve">                15</w:t>
      </w:r>
      <w:r>
        <w:rPr>
          <w:rFonts w:ascii="Arial" w:hAnsi="Arial" w:cs="Arial"/>
        </w:rPr>
        <w:t>. Trnovecká pri trafostanici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Fr. Kráľa- stre</w:t>
      </w:r>
      <w:r w:rsidR="00C15AD2">
        <w:rPr>
          <w:rFonts w:ascii="Arial" w:hAnsi="Arial" w:cs="Arial"/>
        </w:rPr>
        <w:t xml:space="preserve">d ulice pri RD                            </w:t>
      </w:r>
      <w:r>
        <w:rPr>
          <w:rFonts w:ascii="Arial" w:hAnsi="Arial" w:cs="Arial"/>
        </w:rPr>
        <w:t xml:space="preserve">   1</w:t>
      </w:r>
      <w:r w:rsidR="00C15AD2">
        <w:rPr>
          <w:rFonts w:ascii="Arial" w:hAnsi="Arial" w:cs="Arial"/>
        </w:rPr>
        <w:t>6</w:t>
      </w:r>
      <w:r>
        <w:rPr>
          <w:rFonts w:ascii="Arial" w:hAnsi="Arial" w:cs="Arial"/>
        </w:rPr>
        <w:t>.  Jilemnického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8.  Fr. Kráľa- koniec u</w:t>
      </w:r>
      <w:r w:rsidR="00C15AD2">
        <w:rPr>
          <w:rFonts w:ascii="Arial" w:hAnsi="Arial" w:cs="Arial"/>
        </w:rPr>
        <w:t>lice pri garážach                   17</w:t>
      </w:r>
      <w:r>
        <w:rPr>
          <w:rFonts w:ascii="Arial" w:hAnsi="Arial" w:cs="Arial"/>
        </w:rPr>
        <w:t>.  Hliník- na konci slepej ulice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Koniec Hollého pri škole         </w:t>
      </w:r>
      <w:r w:rsidR="00C15AD2">
        <w:rPr>
          <w:rFonts w:ascii="Arial" w:hAnsi="Arial" w:cs="Arial"/>
        </w:rPr>
        <w:t xml:space="preserve">                           18. – 19</w:t>
      </w:r>
      <w:r>
        <w:rPr>
          <w:rFonts w:ascii="Arial" w:hAnsi="Arial" w:cs="Arial"/>
        </w:rPr>
        <w:t>. Hospodárska  + Lužná ulica</w:t>
      </w:r>
    </w:p>
    <w:p w:rsidR="00C327DF" w:rsidRDefault="00C327DF" w:rsidP="00C327DF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327DF" w:rsidRDefault="00C327DF" w:rsidP="00C327DF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Hetméň a Kilič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 w:rsidR="005B72EF">
        <w:rPr>
          <w:rFonts w:ascii="Arial Black" w:hAnsi="Arial Black" w:cs="Arial"/>
          <w:b/>
          <w:sz w:val="28"/>
          <w:szCs w:val="28"/>
          <w:u w:val="single"/>
        </w:rPr>
        <w:t xml:space="preserve"> od 05. do 07</w:t>
      </w:r>
      <w:r>
        <w:rPr>
          <w:rFonts w:ascii="Arial Black" w:hAnsi="Arial Black" w:cs="Arial"/>
          <w:b/>
          <w:sz w:val="28"/>
          <w:szCs w:val="28"/>
          <w:u w:val="single"/>
        </w:rPr>
        <w:t>. apríla</w:t>
      </w:r>
    </w:p>
    <w:p w:rsidR="0042647B" w:rsidRDefault="00C327DF" w:rsidP="0042647B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C327DF" w:rsidRDefault="00C327DF" w:rsidP="00C327DF">
      <w:pPr>
        <w:ind w:left="-567" w:right="-567"/>
        <w:jc w:val="center"/>
        <w:rPr>
          <w:rFonts w:ascii="Arial" w:hAnsi="Arial" w:cs="Arial"/>
        </w:rPr>
      </w:pPr>
    </w:p>
    <w:p w:rsidR="00C327DF" w:rsidRDefault="007F6812" w:rsidP="00C15A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C327DF" w:rsidRDefault="007F6812" w:rsidP="00C15A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  A INÉ NEBEZPEČNÉ ZLOŽKY ODPADU  !!!</w:t>
      </w:r>
    </w:p>
    <w:p w:rsidR="00C327DF" w:rsidRDefault="00C327DF" w:rsidP="00C327DF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 xml:space="preserve">   !!!  N E P R E H L I A D N I T E  !!!   </w:t>
      </w:r>
    </w:p>
    <w:p w:rsidR="00C327DF" w:rsidRDefault="00513A80" w:rsidP="00C327DF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</w:t>
      </w:r>
      <w:r w:rsidR="00C327DF">
        <w:rPr>
          <w:rFonts w:ascii="Arial Black" w:hAnsi="Arial Black" w:cs="Arial"/>
          <w:b/>
          <w:bCs/>
          <w:caps/>
          <w:sz w:val="28"/>
          <w:szCs w:val="28"/>
          <w:u w:val="single"/>
        </w:rPr>
        <w:t xml:space="preserve"> a ELEKTROODPADU</w:t>
      </w:r>
    </w:p>
    <w:p w:rsidR="00C327DF" w:rsidRDefault="00C327DF" w:rsidP="00C327DF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</w:t>
      </w:r>
      <w:r w:rsidR="00575F12">
        <w:rPr>
          <w:rFonts w:ascii="Arial" w:hAnsi="Arial" w:cs="Arial"/>
        </w:rPr>
        <w:t>doby z náterových hmôt</w:t>
      </w:r>
      <w:r w:rsidR="00230284">
        <w:rPr>
          <w:rFonts w:ascii="Arial" w:hAnsi="Arial" w:cs="Arial"/>
        </w:rPr>
        <w:t>, oleje</w:t>
      </w:r>
      <w:r>
        <w:rPr>
          <w:rFonts w:ascii="Arial" w:hAnsi="Arial" w:cs="Arial"/>
        </w:rPr>
        <w:t>, fa</w:t>
      </w:r>
      <w:r w:rsidR="00230284">
        <w:rPr>
          <w:rFonts w:ascii="Arial" w:hAnsi="Arial" w:cs="Arial"/>
        </w:rPr>
        <w:t>rby z</w:t>
      </w:r>
      <w:r w:rsidR="00575F12">
        <w:rPr>
          <w:rFonts w:ascii="Arial" w:hAnsi="Arial" w:cs="Arial"/>
        </w:rPr>
        <w:t> </w:t>
      </w:r>
      <w:r w:rsidR="00230284">
        <w:rPr>
          <w:rFonts w:ascii="Arial" w:hAnsi="Arial" w:cs="Arial"/>
        </w:rPr>
        <w:t>tlačiarní</w:t>
      </w:r>
      <w:r w:rsidR="00575F12">
        <w:rPr>
          <w:rFonts w:ascii="Arial" w:hAnsi="Arial" w:cs="Arial"/>
        </w:rPr>
        <w:t xml:space="preserve"> a iné</w:t>
      </w:r>
      <w:r>
        <w:rPr>
          <w:rFonts w:ascii="Arial" w:hAnsi="Arial" w:cs="Arial"/>
        </w:rPr>
        <w:t>.</w:t>
      </w:r>
    </w:p>
    <w:p w:rsidR="00C327DF" w:rsidRDefault="00C327DF" w:rsidP="00C327DF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Elektroodpad</w:t>
      </w:r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C327DF" w:rsidRDefault="00C327DF" w:rsidP="00C327DF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C327DF" w:rsidRDefault="00C327DF" w:rsidP="00C327DF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</w:t>
      </w:r>
      <w:r w:rsidR="002B1C94">
        <w:rPr>
          <w:rFonts w:ascii="Arial" w:hAnsi="Arial" w:cs="Arial"/>
        </w:rPr>
        <w:t xml:space="preserve"> pre potreby vedenia evidencie</w:t>
      </w:r>
      <w:r>
        <w:rPr>
          <w:rFonts w:ascii="Arial" w:hAnsi="Arial" w:cs="Arial"/>
        </w:rPr>
        <w:t>.</w:t>
      </w:r>
    </w:p>
    <w:p w:rsidR="00E976C7" w:rsidRDefault="00E976C7" w:rsidP="00C327DF">
      <w:pPr>
        <w:ind w:left="-567" w:right="-567"/>
        <w:jc w:val="center"/>
        <w:rPr>
          <w:rFonts w:ascii="Arial" w:hAnsi="Arial" w:cs="Arial"/>
        </w:rPr>
      </w:pPr>
    </w:p>
    <w:p w:rsidR="00C327DF" w:rsidRDefault="00C327DF" w:rsidP="00E976C7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TERMÍNY ZBERU:</w:t>
      </w:r>
    </w:p>
    <w:p w:rsidR="00E976C7" w:rsidRDefault="005B72EF" w:rsidP="00E976C7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Šaľa: 22. marca</w:t>
      </w:r>
      <w:r w:rsidR="00C327DF">
        <w:rPr>
          <w:rFonts w:ascii="Arial" w:hAnsi="Arial" w:cs="Arial"/>
          <w:b/>
          <w:sz w:val="28"/>
          <w:szCs w:val="28"/>
        </w:rPr>
        <w:t xml:space="preserve"> (piatok) v čase od 15,00 do 16,30 hod.</w:t>
      </w:r>
    </w:p>
    <w:p w:rsidR="00CF5925" w:rsidRDefault="00CF5925" w:rsidP="00E976C7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</w:p>
    <w:p w:rsidR="00CF5925" w:rsidRDefault="00CF5925" w:rsidP="0042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="Arial" w:hAnsi="Arial" w:cs="Arial"/>
          <w:b/>
        </w:rPr>
      </w:pPr>
      <w:r w:rsidRPr="0042647B">
        <w:rPr>
          <w:rFonts w:ascii="Arial" w:hAnsi="Arial" w:cs="Arial"/>
          <w:b/>
        </w:rPr>
        <w:t>!!!  pozor zmena !!        PRI TRAFOSTANICI ZA OC OLYMPIA            !!  pozor zmena    !!!</w:t>
      </w:r>
    </w:p>
    <w:p w:rsidR="00513A80" w:rsidRPr="00CF5925" w:rsidRDefault="00CF5925" w:rsidP="00E976C7">
      <w:pPr>
        <w:ind w:left="-567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327DF" w:rsidRPr="00E81B87" w:rsidRDefault="00513A80" w:rsidP="0042647B">
      <w:pPr>
        <w:ind w:left="-567" w:right="-567"/>
        <w:jc w:val="center"/>
        <w:rPr>
          <w:rFonts w:ascii="Arial" w:hAnsi="Arial" w:cs="Arial"/>
          <w:noProof/>
        </w:rPr>
      </w:pPr>
      <w:r w:rsidRPr="00E81B87">
        <w:rPr>
          <w:rFonts w:ascii="Arial" w:hAnsi="Arial" w:cs="Arial"/>
        </w:rPr>
        <w:t xml:space="preserve">V PRÍPADE NEPRIAZNIVÉHO POČASIA (DÁŽĎ) SA AUTOMATICKY TERMÍN PRESÚVA </w:t>
      </w:r>
      <w:r w:rsidR="00E81B87">
        <w:rPr>
          <w:rFonts w:ascii="Arial" w:hAnsi="Arial" w:cs="Arial"/>
        </w:rPr>
        <w:t xml:space="preserve">   NA</w:t>
      </w:r>
      <w:r w:rsidR="00CF5925" w:rsidRPr="00E81B87">
        <w:rPr>
          <w:rFonts w:ascii="Arial" w:hAnsi="Arial" w:cs="Arial"/>
        </w:rPr>
        <w:t xml:space="preserve"> </w:t>
      </w:r>
      <w:r w:rsidR="005B72EF">
        <w:rPr>
          <w:rFonts w:ascii="Arial Black" w:hAnsi="Arial Black" w:cs="Arial"/>
          <w:b/>
        </w:rPr>
        <w:t>29. marca</w:t>
      </w:r>
      <w:r w:rsidRPr="00E81B87">
        <w:rPr>
          <w:rFonts w:ascii="Arial" w:hAnsi="Arial" w:cs="Arial"/>
        </w:rPr>
        <w:t xml:space="preserve"> V TOM ISTOM ČASE</w:t>
      </w:r>
      <w:r w:rsidR="005B72EF">
        <w:rPr>
          <w:rFonts w:ascii="Arial" w:hAnsi="Arial" w:cs="Arial"/>
        </w:rPr>
        <w:t>.</w:t>
      </w:r>
    </w:p>
    <w:p w:rsidR="00513A80" w:rsidRDefault="00513A80" w:rsidP="00513A80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E976C7" w:rsidRDefault="005B72EF" w:rsidP="00513A80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Veča: 05. apríla</w:t>
      </w:r>
      <w:r w:rsidR="00C327DF">
        <w:rPr>
          <w:rFonts w:ascii="Arial Black" w:hAnsi="Arial Black" w:cs="Arial"/>
          <w:b/>
          <w:sz w:val="28"/>
          <w:szCs w:val="28"/>
        </w:rPr>
        <w:t xml:space="preserve"> </w:t>
      </w:r>
      <w:r w:rsidR="00C327DF"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C327DF" w:rsidRPr="00513A80" w:rsidRDefault="00C327DF" w:rsidP="00513A80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</w:t>
      </w:r>
      <w:r w:rsidR="00E976C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C327DF" w:rsidRDefault="00C327DF" w:rsidP="00C327DF">
      <w:pPr>
        <w:ind w:left="-567" w:right="-567"/>
        <w:jc w:val="both"/>
        <w:rPr>
          <w:rFonts w:ascii="Arial" w:hAnsi="Arial" w:cs="Arial"/>
          <w:u w:val="single"/>
        </w:rPr>
      </w:pPr>
    </w:p>
    <w:p w:rsidR="00C327DF" w:rsidRDefault="00C327DF" w:rsidP="00C327DF">
      <w:pPr>
        <w:ind w:left="-567" w:right="-567"/>
        <w:jc w:val="both"/>
        <w:rPr>
          <w:rFonts w:ascii="Arial" w:hAnsi="Arial" w:cs="Arial"/>
          <w:u w:val="single"/>
        </w:rPr>
      </w:pPr>
    </w:p>
    <w:p w:rsidR="00E976C7" w:rsidRPr="007F6812" w:rsidRDefault="00E976C7" w:rsidP="007D3C53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 w:rsidRPr="007F6812"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513A80" w:rsidRDefault="00E976C7" w:rsidP="007D3C53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513A80" w:rsidRDefault="00E976C7" w:rsidP="00E81B87">
      <w:pPr>
        <w:ind w:left="-567" w:right="-56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  <w:r w:rsidR="00E81B87">
        <w:rPr>
          <w:rFonts w:ascii="Arial Black" w:hAnsi="Arial Black" w:cs="Arial"/>
          <w:b/>
          <w:sz w:val="28"/>
          <w:szCs w:val="28"/>
        </w:rPr>
        <w:t>CELOROČNE</w:t>
      </w:r>
    </w:p>
    <w:p w:rsidR="00E81B87" w:rsidRPr="00E81B87" w:rsidRDefault="00E81B87" w:rsidP="00E81B87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C327DF" w:rsidRPr="00E976C7" w:rsidRDefault="00E976C7" w:rsidP="00E976C7">
      <w:pPr>
        <w:pStyle w:val="Odsekzoznamu"/>
        <w:numPr>
          <w:ilvl w:val="0"/>
          <w:numId w:val="3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003799">
        <w:rPr>
          <w:rFonts w:ascii="Arial Black" w:hAnsi="Arial Black" w:cs="Arial"/>
          <w:b/>
          <w:sz w:val="28"/>
          <w:szCs w:val="28"/>
        </w:rPr>
        <w:t>NA ZBERNOM  DVORE</w:t>
      </w:r>
      <w:r w:rsidRPr="00E976C7">
        <w:rPr>
          <w:rFonts w:ascii="Arial Black" w:hAnsi="Arial Black" w:cs="Arial"/>
          <w:b/>
          <w:sz w:val="32"/>
          <w:szCs w:val="32"/>
        </w:rPr>
        <w:t xml:space="preserve">  </w:t>
      </w:r>
      <w:r w:rsidR="007D3C53" w:rsidRPr="00E976C7">
        <w:rPr>
          <w:rFonts w:ascii="Arial" w:hAnsi="Arial" w:cs="Arial"/>
          <w:b/>
          <w:sz w:val="28"/>
          <w:szCs w:val="28"/>
        </w:rPr>
        <w:t>na Ul. Fr. Kráľa (pri kotolni)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27DF" w:rsidRPr="00E976C7">
        <w:rPr>
          <w:rFonts w:ascii="Arial" w:hAnsi="Arial" w:cs="Arial"/>
          <w:sz w:val="28"/>
          <w:szCs w:val="28"/>
        </w:rPr>
        <w:t xml:space="preserve">môžete </w:t>
      </w:r>
      <w:r>
        <w:rPr>
          <w:rFonts w:ascii="Arial" w:hAnsi="Arial" w:cs="Arial"/>
          <w:sz w:val="28"/>
          <w:szCs w:val="28"/>
        </w:rPr>
        <w:t xml:space="preserve">odovzdať  </w:t>
      </w:r>
      <w:r w:rsidR="00C327DF" w:rsidRPr="00E976C7">
        <w:rPr>
          <w:rFonts w:ascii="Arial" w:hAnsi="Arial" w:cs="Arial"/>
          <w:sz w:val="28"/>
          <w:szCs w:val="28"/>
        </w:rPr>
        <w:t>veľkoroz</w:t>
      </w:r>
      <w:r w:rsidR="00513A80" w:rsidRPr="00E976C7">
        <w:rPr>
          <w:rFonts w:ascii="Arial" w:hAnsi="Arial" w:cs="Arial"/>
          <w:sz w:val="28"/>
          <w:szCs w:val="28"/>
        </w:rPr>
        <w:t>merné odpady</w:t>
      </w:r>
      <w:r w:rsidR="007D3C53" w:rsidRPr="00E976C7">
        <w:rPr>
          <w:rFonts w:ascii="Arial" w:hAnsi="Arial" w:cs="Arial"/>
          <w:sz w:val="28"/>
          <w:szCs w:val="28"/>
        </w:rPr>
        <w:t xml:space="preserve">, </w:t>
      </w:r>
      <w:r w:rsidR="007F6812">
        <w:rPr>
          <w:rFonts w:ascii="Arial" w:hAnsi="Arial" w:cs="Arial"/>
          <w:sz w:val="28"/>
          <w:szCs w:val="28"/>
        </w:rPr>
        <w:t xml:space="preserve">triedené zložky (papier, plasty, sklo, kovy), </w:t>
      </w:r>
      <w:r w:rsidR="007D3C53" w:rsidRPr="00E976C7">
        <w:rPr>
          <w:rFonts w:ascii="Arial" w:hAnsi="Arial" w:cs="Arial"/>
          <w:sz w:val="28"/>
          <w:szCs w:val="28"/>
        </w:rPr>
        <w:t>drobný stavebný odpad</w:t>
      </w:r>
      <w:r w:rsidR="007F6812">
        <w:rPr>
          <w:rFonts w:ascii="Arial" w:hAnsi="Arial" w:cs="Arial"/>
          <w:sz w:val="28"/>
          <w:szCs w:val="28"/>
        </w:rPr>
        <w:t xml:space="preserve"> (platí sa poplatok)</w:t>
      </w:r>
      <w:r w:rsidR="007D3C53" w:rsidRPr="00E976C7">
        <w:rPr>
          <w:rFonts w:ascii="Arial" w:hAnsi="Arial" w:cs="Arial"/>
          <w:sz w:val="28"/>
          <w:szCs w:val="28"/>
        </w:rPr>
        <w:t>, elektroodpad a jedlé ol</w:t>
      </w:r>
      <w:r>
        <w:rPr>
          <w:rFonts w:ascii="Arial" w:hAnsi="Arial" w:cs="Arial"/>
          <w:sz w:val="28"/>
          <w:szCs w:val="28"/>
        </w:rPr>
        <w:t>eje.</w:t>
      </w:r>
    </w:p>
    <w:p w:rsidR="00C327DF" w:rsidRPr="00513A80" w:rsidRDefault="00C327DF" w:rsidP="00E976C7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13A80">
        <w:rPr>
          <w:rFonts w:ascii="Arial" w:hAnsi="Arial" w:cs="Arial"/>
          <w:sz w:val="28"/>
          <w:szCs w:val="28"/>
        </w:rPr>
        <w:t xml:space="preserve">revádzkové hodiny: </w:t>
      </w:r>
      <w:r w:rsidR="00513A80" w:rsidRPr="00513A80">
        <w:rPr>
          <w:rFonts w:ascii="Arial" w:hAnsi="Arial" w:cs="Arial"/>
          <w:b/>
          <w:sz w:val="28"/>
          <w:szCs w:val="28"/>
        </w:rPr>
        <w:t>PO - PI</w:t>
      </w:r>
      <w:r w:rsidR="007D3C53" w:rsidRPr="00513A80">
        <w:rPr>
          <w:rFonts w:ascii="Arial" w:hAnsi="Arial" w:cs="Arial"/>
          <w:b/>
          <w:sz w:val="28"/>
          <w:szCs w:val="28"/>
        </w:rPr>
        <w:t>: 9</w:t>
      </w:r>
      <w:r w:rsidRPr="00513A80">
        <w:rPr>
          <w:rFonts w:ascii="Arial" w:hAnsi="Arial" w:cs="Arial"/>
          <w:b/>
          <w:sz w:val="28"/>
          <w:szCs w:val="28"/>
        </w:rPr>
        <w:t>,00 – 17,00; SO: 8,00 – 14,00</w:t>
      </w:r>
      <w:r w:rsidR="00513A80" w:rsidRPr="00513A80">
        <w:rPr>
          <w:rFonts w:ascii="Arial" w:hAnsi="Arial" w:cs="Arial"/>
          <w:b/>
          <w:sz w:val="28"/>
          <w:szCs w:val="28"/>
        </w:rPr>
        <w:t xml:space="preserve"> hod.</w:t>
      </w:r>
    </w:p>
    <w:p w:rsidR="00C327DF" w:rsidRDefault="00C327DF" w:rsidP="00E976C7">
      <w:pPr>
        <w:ind w:left="-567" w:right="-567"/>
        <w:jc w:val="both"/>
        <w:rPr>
          <w:rFonts w:ascii="Arial Narrow" w:hAnsi="Arial Narrow" w:cs="Arial"/>
          <w:sz w:val="32"/>
          <w:szCs w:val="32"/>
          <w:u w:val="single"/>
        </w:rPr>
      </w:pPr>
    </w:p>
    <w:p w:rsidR="00E976C7" w:rsidRPr="00E976C7" w:rsidRDefault="00E976C7" w:rsidP="00E976C7">
      <w:pPr>
        <w:pStyle w:val="Odsekzoznamu"/>
        <w:numPr>
          <w:ilvl w:val="0"/>
          <w:numId w:val="3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 w:rsidRPr="00E976C7">
        <w:rPr>
          <w:rFonts w:ascii="Arial Black" w:hAnsi="Arial Black" w:cs="Arial"/>
          <w:b/>
          <w:sz w:val="28"/>
          <w:szCs w:val="28"/>
        </w:rPr>
        <w:t xml:space="preserve">NA </w:t>
      </w:r>
      <w:r w:rsidR="00C327DF" w:rsidRPr="00E976C7">
        <w:rPr>
          <w:rFonts w:ascii="Arial Black" w:hAnsi="Arial Black" w:cs="Arial"/>
          <w:b/>
          <w:sz w:val="28"/>
          <w:szCs w:val="28"/>
        </w:rPr>
        <w:t>ZBERNOM DVORE NEBEZPEČNÝCH ODPADOV</w:t>
      </w:r>
      <w:r w:rsidRPr="00E976C7">
        <w:rPr>
          <w:rFonts w:ascii="Arial Black" w:hAnsi="Arial Black" w:cs="Arial"/>
          <w:b/>
          <w:sz w:val="28"/>
          <w:szCs w:val="28"/>
        </w:rPr>
        <w:t xml:space="preserve"> </w:t>
      </w:r>
      <w:r w:rsidR="00C327DF" w:rsidRPr="00E976C7">
        <w:rPr>
          <w:rFonts w:ascii="Arial" w:hAnsi="Arial" w:cs="Arial"/>
          <w:sz w:val="28"/>
          <w:szCs w:val="28"/>
        </w:rPr>
        <w:t>v sídle spoločnosti SPEKO Šaľa s.r.o.</w:t>
      </w:r>
      <w:r w:rsidR="00C327DF" w:rsidRPr="00E976C7">
        <w:rPr>
          <w:rFonts w:ascii="Arial" w:hAnsi="Arial" w:cs="Arial"/>
          <w:b/>
          <w:sz w:val="28"/>
          <w:szCs w:val="28"/>
        </w:rPr>
        <w:t xml:space="preserve"> </w:t>
      </w:r>
      <w:r w:rsidR="00C327DF" w:rsidRPr="00E976C7">
        <w:rPr>
          <w:rFonts w:ascii="Arial" w:hAnsi="Arial" w:cs="Arial"/>
          <w:sz w:val="28"/>
          <w:szCs w:val="28"/>
        </w:rPr>
        <w:t>na Diakovskej č. 26</w:t>
      </w:r>
      <w:r w:rsidRPr="00E976C7">
        <w:rPr>
          <w:rFonts w:ascii="Arial" w:hAnsi="Arial" w:cs="Arial"/>
          <w:sz w:val="28"/>
          <w:szCs w:val="28"/>
        </w:rPr>
        <w:t xml:space="preserve"> môžete odovzdávať</w:t>
      </w:r>
      <w:r w:rsidRPr="00E976C7">
        <w:rPr>
          <w:rFonts w:ascii="Arial" w:hAnsi="Arial" w:cs="Arial"/>
          <w:sz w:val="28"/>
          <w:szCs w:val="28"/>
          <w:u w:val="single"/>
        </w:rPr>
        <w:t xml:space="preserve"> </w:t>
      </w:r>
      <w:r w:rsidRPr="00E976C7">
        <w:rPr>
          <w:rFonts w:ascii="Arial Black" w:hAnsi="Arial Black" w:cs="Arial"/>
          <w:sz w:val="28"/>
          <w:szCs w:val="28"/>
        </w:rPr>
        <w:t>n</w:t>
      </w:r>
      <w:r w:rsidRPr="00E976C7">
        <w:rPr>
          <w:rFonts w:ascii="Arial Black" w:hAnsi="Arial Black" w:cs="Arial"/>
          <w:b/>
          <w:sz w:val="28"/>
          <w:szCs w:val="28"/>
        </w:rPr>
        <w:t xml:space="preserve">ebezpečné zložky </w:t>
      </w:r>
      <w:r w:rsidRPr="00E976C7"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C327DF" w:rsidRDefault="00513A80" w:rsidP="00C327DF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 w:rsidRPr="00513A80"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327DF">
        <w:rPr>
          <w:rFonts w:ascii="Arial" w:hAnsi="Arial" w:cs="Arial"/>
          <w:b/>
          <w:sz w:val="28"/>
          <w:szCs w:val="28"/>
        </w:rPr>
        <w:t xml:space="preserve">  PO-PI v čase od 7,30 do 14,30 hod.</w:t>
      </w:r>
    </w:p>
    <w:p w:rsidR="00C327DF" w:rsidRDefault="00C327DF" w:rsidP="00E976C7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C327DF" w:rsidRDefault="00E976C7" w:rsidP="00C327DF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PREVÁDZKA  ZBERNÝCH DVOROV JE PRE FYZICKÉ OSOBY - OBČANOV MESTA </w:t>
      </w:r>
    </w:p>
    <w:p w:rsidR="00C327DF" w:rsidRDefault="00C327DF" w:rsidP="00C327DF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 w:rsidR="007D3C53">
        <w:rPr>
          <w:rFonts w:ascii="Arial Narrow" w:hAnsi="Arial Narrow" w:cs="Arial"/>
          <w:b/>
          <w:sz w:val="28"/>
          <w:szCs w:val="28"/>
        </w:rPr>
        <w:t>.</w:t>
      </w:r>
    </w:p>
    <w:p w:rsidR="00C327DF" w:rsidRDefault="007D3C53" w:rsidP="0042647B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drobných stavebných odpadov je v zmysle zákona o odpadoch spoplatnené.</w:t>
      </w:r>
    </w:p>
    <w:p w:rsidR="0042647B" w:rsidRDefault="0042647B" w:rsidP="0042647B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42647B" w:rsidRPr="0042647B" w:rsidRDefault="0042647B" w:rsidP="0042647B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C327DF" w:rsidRDefault="00C327DF" w:rsidP="00C327DF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  <w:sectPr w:rsidR="00C327DF" w:rsidSect="0042647B">
          <w:type w:val="continuous"/>
          <w:pgSz w:w="11906" w:h="16838"/>
          <w:pgMar w:top="993" w:right="1417" w:bottom="567" w:left="1417" w:header="708" w:footer="708" w:gutter="0"/>
          <w:cols w:space="708"/>
        </w:sectPr>
      </w:pPr>
      <w:r>
        <w:rPr>
          <w:rFonts w:ascii="Arial Narrow" w:hAnsi="Arial Narrow" w:cs="Arial"/>
          <w:b/>
          <w:sz w:val="28"/>
          <w:szCs w:val="28"/>
        </w:rPr>
        <w:t xml:space="preserve">Bližšie informácie na referáte ŽP oddelenia stratégie a komunálnych činností MsÚ Šaľa,   </w:t>
      </w:r>
      <w:r w:rsidR="00C15AD2">
        <w:rPr>
          <w:rFonts w:ascii="Arial Narrow" w:hAnsi="Arial Narrow" w:cs="Arial"/>
          <w:b/>
          <w:sz w:val="28"/>
          <w:szCs w:val="28"/>
        </w:rPr>
        <w:t xml:space="preserve">   tel. č. </w:t>
      </w:r>
      <w:r w:rsidR="00E81B87">
        <w:rPr>
          <w:rFonts w:ascii="Arial Narrow" w:hAnsi="Arial Narrow" w:cs="Arial"/>
          <w:b/>
          <w:sz w:val="28"/>
          <w:szCs w:val="28"/>
        </w:rPr>
        <w:t>0918 248 690</w:t>
      </w:r>
    </w:p>
    <w:p w:rsidR="0074209C" w:rsidRDefault="0074209C"/>
    <w:sectPr w:rsidR="0074209C" w:rsidSect="0064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clip_image001"/>
      </v:shape>
    </w:pict>
  </w:numPicBullet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z w:val="3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DC46BE"/>
    <w:multiLevelType w:val="hybridMultilevel"/>
    <w:tmpl w:val="2B1EA288"/>
    <w:lvl w:ilvl="0" w:tplc="2FA64AE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47828"/>
    <w:multiLevelType w:val="hybridMultilevel"/>
    <w:tmpl w:val="D2E42192"/>
    <w:lvl w:ilvl="0" w:tplc="26305B4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C7EFBC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240FC6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30EC4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9862E7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7286F8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D4ABB5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44E6E7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110168A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F0"/>
    <w:rsid w:val="00003799"/>
    <w:rsid w:val="001F18CA"/>
    <w:rsid w:val="001F6188"/>
    <w:rsid w:val="00230284"/>
    <w:rsid w:val="002B1C94"/>
    <w:rsid w:val="004055F1"/>
    <w:rsid w:val="0042647B"/>
    <w:rsid w:val="00455F96"/>
    <w:rsid w:val="00513A80"/>
    <w:rsid w:val="00522CF0"/>
    <w:rsid w:val="00575F12"/>
    <w:rsid w:val="005A06D7"/>
    <w:rsid w:val="005B72EF"/>
    <w:rsid w:val="006D68BD"/>
    <w:rsid w:val="0074209C"/>
    <w:rsid w:val="007D3C53"/>
    <w:rsid w:val="007F6812"/>
    <w:rsid w:val="008A25D0"/>
    <w:rsid w:val="00916BDC"/>
    <w:rsid w:val="009B6223"/>
    <w:rsid w:val="00B77BB2"/>
    <w:rsid w:val="00C15AD2"/>
    <w:rsid w:val="00C327DF"/>
    <w:rsid w:val="00CF5925"/>
    <w:rsid w:val="00D31BAE"/>
    <w:rsid w:val="00E81B87"/>
    <w:rsid w:val="00E976C7"/>
    <w:rsid w:val="00E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7E64-2F04-4453-BFF1-79A2F80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7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BB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9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Sala Administrator</cp:lastModifiedBy>
  <cp:revision>5</cp:revision>
  <cp:lastPrinted>2019-03-08T10:23:00Z</cp:lastPrinted>
  <dcterms:created xsi:type="dcterms:W3CDTF">2019-03-08T11:32:00Z</dcterms:created>
  <dcterms:modified xsi:type="dcterms:W3CDTF">2019-03-18T08:47:00Z</dcterms:modified>
</cp:coreProperties>
</file>