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08" w:rsidRDefault="003E4908" w:rsidP="003E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správnych konaniach v zmysle § 82 ods. 7 zákona č. 543/2002 Z. z.</w:t>
      </w:r>
    </w:p>
    <w:p w:rsidR="003E4908" w:rsidRDefault="003E4908" w:rsidP="003E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ochrane prírody a krajiny v znení neskorších predpisov (v tabuľke uvádzaný ako „zákon“),</w:t>
      </w:r>
    </w:p>
    <w:p w:rsidR="003E4908" w:rsidRDefault="003E4908" w:rsidP="003E4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 bol novelizovaný zákonom č. 408/2011 Z. z. ktorým sa mení a dopĺňa zákon č. 24/2006 Z. z. o posudzovaní vplyvov na životné prostredie a o zmene a doplnení niektorých zákonov v znení neskorších predpisov a o zmene a doplnení niektorých zákonov</w:t>
      </w:r>
    </w:p>
    <w:p w:rsidR="003E4908" w:rsidRDefault="003E4908" w:rsidP="003E490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Správny orgán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Mesto Šaľa</w:t>
            </w:r>
          </w:p>
        </w:tc>
      </w:tr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Číslo spisu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3067</w:t>
            </w:r>
            <w:r>
              <w:rPr>
                <w:rFonts w:ascii="Times New Roman" w:hAnsi="Times New Roman" w:cs="Times New Roman"/>
                <w:lang w:eastAsia="en-US"/>
              </w:rPr>
              <w:t>/2017</w:t>
            </w:r>
            <w:r>
              <w:rPr>
                <w:rFonts w:ascii="Times New Roman" w:hAnsi="Times New Roman" w:cs="Times New Roman"/>
                <w:lang w:eastAsia="en-US"/>
              </w:rPr>
              <w:t>/4754</w:t>
            </w:r>
          </w:p>
        </w:tc>
      </w:tr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Dátum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Žiadateľ, adresa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Gustáv Štefkovič</w:t>
            </w:r>
          </w:p>
        </w:tc>
      </w:tr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Predmet konania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výrub drevín </w:t>
            </w:r>
          </w:p>
        </w:tc>
      </w:tr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Popis konania v zmysle platnej legislatívy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žiadosť</w:t>
            </w:r>
          </w:p>
          <w:p w:rsidR="003E4908" w:rsidRDefault="003E4908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oznámenie o začatí ústneho pojednávania spojeného s miestnym zisťovaním</w:t>
            </w:r>
          </w:p>
          <w:p w:rsidR="003E4908" w:rsidRDefault="003E4908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zápisnica  </w:t>
            </w:r>
          </w:p>
          <w:p w:rsidR="003E4908" w:rsidRDefault="003E4908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rozhodnutie</w:t>
            </w:r>
          </w:p>
        </w:tc>
      </w:tr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Dotknuté územie a katastrálne územie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ul. </w:t>
            </w:r>
            <w:r>
              <w:rPr>
                <w:rFonts w:ascii="Times New Roman" w:hAnsi="Times New Roman" w:cs="Times New Roman"/>
                <w:lang w:eastAsia="en-US"/>
              </w:rPr>
              <w:t>Jesenského</w:t>
            </w:r>
            <w:r>
              <w:rPr>
                <w:rFonts w:ascii="Times New Roman" w:hAnsi="Times New Roman" w:cs="Times New Roman"/>
                <w:lang w:eastAsia="en-US"/>
              </w:rPr>
              <w:t>,  k. ú. Šaľa</w:t>
            </w:r>
          </w:p>
        </w:tc>
      </w:tr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Dôvod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narúšanie statiky koreňovou sústavou, zasahovanie konárov do </w:t>
            </w:r>
            <w:r>
              <w:rPr>
                <w:rFonts w:ascii="Times New Roman" w:hAnsi="Times New Roman" w:cs="Times New Roman"/>
                <w:lang w:eastAsia="en-US"/>
              </w:rPr>
              <w:t>rozvodov</w:t>
            </w:r>
          </w:p>
        </w:tc>
      </w:tr>
      <w:tr w:rsidR="003E4908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Lehota na potvrdenie záujmu byť účastníkom konania v zmysle § 82 ods. 3 zákona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08" w:rsidRDefault="003E4908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</w:tbl>
    <w:p w:rsidR="003E4908" w:rsidRDefault="003E4908" w:rsidP="003E490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3E4908" w:rsidRDefault="003E4908" w:rsidP="003E4908"/>
    <w:p w:rsidR="00D97367" w:rsidRDefault="00D97367"/>
    <w:sectPr w:rsidR="00D97367" w:rsidSect="00C2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08"/>
    <w:rsid w:val="003E4908"/>
    <w:rsid w:val="00D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FE18"/>
  <w15:chartTrackingRefBased/>
  <w15:docId w15:val="{533C95F4-DE00-4B46-BD23-DA42FDD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490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4908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3E4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Administrator</dc:creator>
  <cp:keywords/>
  <dc:description/>
  <cp:lastModifiedBy>Sala Administrator</cp:lastModifiedBy>
  <cp:revision>1</cp:revision>
  <dcterms:created xsi:type="dcterms:W3CDTF">2017-11-16T11:59:00Z</dcterms:created>
  <dcterms:modified xsi:type="dcterms:W3CDTF">2017-11-16T12:02:00Z</dcterms:modified>
</cp:coreProperties>
</file>