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19716" w14:textId="77777777" w:rsidR="00600D25" w:rsidRPr="00600D25" w:rsidRDefault="00600D25" w:rsidP="00600D25">
      <w:pPr>
        <w:keepNext/>
        <w:widowControl w:val="0"/>
        <w:spacing w:after="0" w:line="240" w:lineRule="auto"/>
        <w:jc w:val="center"/>
        <w:outlineLvl w:val="2"/>
        <w:rPr>
          <w:rFonts w:ascii="Times New Roman" w:eastAsia="Times New Roman" w:hAnsi="Times New Roman" w:cs="Times New Roman"/>
          <w:b/>
          <w:snapToGrid w:val="0"/>
          <w:kern w:val="0"/>
          <w:sz w:val="28"/>
          <w:szCs w:val="28"/>
          <w:lang w:eastAsia="sk-SK"/>
          <w14:ligatures w14:val="none"/>
        </w:rPr>
      </w:pPr>
      <w:bookmarkStart w:id="0" w:name="_Hlk196203810"/>
      <w:r w:rsidRPr="00600D25">
        <w:rPr>
          <w:rFonts w:ascii="Times New Roman" w:eastAsia="Times New Roman" w:hAnsi="Times New Roman" w:cs="Times New Roman"/>
          <w:b/>
          <w:snapToGrid w:val="0"/>
          <w:kern w:val="0"/>
          <w:sz w:val="28"/>
          <w:szCs w:val="28"/>
          <w:lang w:eastAsia="sk-SK"/>
          <w14:ligatures w14:val="none"/>
        </w:rPr>
        <w:t>M E S T O  Š A Ľ A - Organizácia sociálnej starostlivosti</w:t>
      </w:r>
    </w:p>
    <w:p w14:paraId="39BE0FBE" w14:textId="77777777" w:rsidR="00600D25" w:rsidRPr="00600D25" w:rsidRDefault="00600D25" w:rsidP="00600D25">
      <w:pPr>
        <w:spacing w:after="0" w:line="240" w:lineRule="auto"/>
        <w:jc w:val="center"/>
        <w:rPr>
          <w:rFonts w:ascii="Times New Roman" w:eastAsia="Times New Roman" w:hAnsi="Times New Roman" w:cs="Times New Roman"/>
          <w:b/>
          <w:kern w:val="0"/>
          <w:sz w:val="32"/>
          <w:szCs w:val="20"/>
          <w:lang w:eastAsia="cs-CZ"/>
          <w14:ligatures w14:val="none"/>
        </w:rPr>
      </w:pPr>
    </w:p>
    <w:p w14:paraId="4B6EC377" w14:textId="77777777" w:rsidR="00600D25" w:rsidRPr="00600D25" w:rsidRDefault="00600D25" w:rsidP="00600D25">
      <w:pPr>
        <w:spacing w:after="0" w:line="240" w:lineRule="auto"/>
        <w:jc w:val="center"/>
        <w:rPr>
          <w:rFonts w:ascii="Times New Roman" w:eastAsia="Times New Roman" w:hAnsi="Times New Roman" w:cs="Times New Roman"/>
          <w:b/>
          <w:kern w:val="0"/>
          <w:sz w:val="32"/>
          <w:szCs w:val="20"/>
          <w:lang w:eastAsia="cs-CZ"/>
          <w14:ligatures w14:val="none"/>
        </w:rPr>
      </w:pPr>
    </w:p>
    <w:p w14:paraId="734D8518" w14:textId="77777777" w:rsidR="00600D25" w:rsidRPr="00600D25" w:rsidRDefault="00600D25" w:rsidP="00600D25">
      <w:pPr>
        <w:spacing w:after="0" w:line="240" w:lineRule="auto"/>
        <w:jc w:val="center"/>
        <w:rPr>
          <w:rFonts w:ascii="Times New Roman" w:eastAsia="Times New Roman" w:hAnsi="Times New Roman" w:cs="Times New Roman"/>
          <w:b/>
          <w:kern w:val="0"/>
          <w:sz w:val="32"/>
          <w:szCs w:val="20"/>
          <w:lang w:eastAsia="cs-CZ"/>
          <w14:ligatures w14:val="none"/>
        </w:rPr>
      </w:pPr>
    </w:p>
    <w:p w14:paraId="7FF7D3E3" w14:textId="77777777" w:rsidR="00600D25" w:rsidRPr="00600D25" w:rsidRDefault="00600D25" w:rsidP="00600D25">
      <w:pPr>
        <w:spacing w:after="0" w:line="240" w:lineRule="auto"/>
        <w:jc w:val="center"/>
        <w:rPr>
          <w:rFonts w:ascii="Times New Roman" w:eastAsia="Times New Roman" w:hAnsi="Times New Roman" w:cs="Times New Roman"/>
          <w:b/>
          <w:kern w:val="0"/>
          <w:sz w:val="28"/>
          <w:szCs w:val="28"/>
          <w:lang w:eastAsia="cs-CZ"/>
          <w14:ligatures w14:val="none"/>
        </w:rPr>
      </w:pPr>
      <w:r w:rsidRPr="00600D25">
        <w:rPr>
          <w:rFonts w:ascii="Times New Roman" w:eastAsia="Times New Roman" w:hAnsi="Times New Roman" w:cs="Times New Roman"/>
          <w:b/>
          <w:kern w:val="0"/>
          <w:sz w:val="28"/>
          <w:szCs w:val="28"/>
          <w:lang w:eastAsia="cs-CZ"/>
          <w14:ligatures w14:val="none"/>
        </w:rPr>
        <w:t xml:space="preserve">                                                                 </w:t>
      </w:r>
    </w:p>
    <w:p w14:paraId="6188BA80" w14:textId="77777777" w:rsidR="00600D25" w:rsidRPr="00600D25" w:rsidRDefault="00600D25" w:rsidP="00600D25">
      <w:pPr>
        <w:spacing w:after="0" w:line="240" w:lineRule="auto"/>
        <w:rPr>
          <w:rFonts w:ascii="Times New Roman" w:eastAsia="Times New Roman" w:hAnsi="Times New Roman" w:cs="Times New Roman"/>
          <w:kern w:val="0"/>
          <w:sz w:val="28"/>
          <w:szCs w:val="28"/>
          <w:lang w:eastAsia="cs-CZ"/>
          <w14:ligatures w14:val="none"/>
        </w:rPr>
      </w:pPr>
    </w:p>
    <w:p w14:paraId="5567B743"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p>
    <w:p w14:paraId="06EE5B5D"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p>
    <w:p w14:paraId="01339FFC"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p>
    <w:p w14:paraId="348D2591"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p>
    <w:p w14:paraId="25E70D29"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p>
    <w:p w14:paraId="2BF0A8F0"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p>
    <w:p w14:paraId="4A8DC283"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p>
    <w:p w14:paraId="3B6BEA14"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p>
    <w:p w14:paraId="35FFD230"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p>
    <w:p w14:paraId="322F5BDF"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p>
    <w:p w14:paraId="5DE44B15" w14:textId="77777777" w:rsidR="00600D25" w:rsidRPr="00600D25" w:rsidRDefault="00600D25" w:rsidP="00600D25">
      <w:pPr>
        <w:tabs>
          <w:tab w:val="left" w:pos="7938"/>
        </w:tabs>
        <w:spacing w:after="0" w:line="240" w:lineRule="auto"/>
        <w:outlineLvl w:val="0"/>
        <w:rPr>
          <w:rFonts w:ascii="Times New Roman" w:eastAsia="Times New Roman" w:hAnsi="Times New Roman" w:cs="Times New Roman"/>
          <w:kern w:val="0"/>
          <w:szCs w:val="20"/>
          <w:lang w:eastAsia="cs-CZ"/>
          <w14:ligatures w14:val="none"/>
        </w:rPr>
      </w:pPr>
    </w:p>
    <w:p w14:paraId="1A215300" w14:textId="77777777" w:rsidR="00600D25" w:rsidRPr="00600D25" w:rsidRDefault="00600D25" w:rsidP="00600D25">
      <w:pPr>
        <w:spacing w:after="0" w:line="240" w:lineRule="auto"/>
        <w:rPr>
          <w:rFonts w:ascii="Times New Roman" w:eastAsia="Times New Roman" w:hAnsi="Times New Roman" w:cs="Times New Roman"/>
          <w:b/>
          <w:bCs/>
          <w:iCs/>
          <w:kern w:val="0"/>
          <w:sz w:val="28"/>
          <w:szCs w:val="28"/>
          <w:u w:val="single"/>
          <w:lang w:eastAsia="cs-CZ"/>
          <w14:ligatures w14:val="none"/>
        </w:rPr>
      </w:pPr>
      <w:r w:rsidRPr="00600D25">
        <w:rPr>
          <w:rFonts w:ascii="Times New Roman" w:eastAsia="Times New Roman" w:hAnsi="Times New Roman" w:cs="Times New Roman"/>
          <w:b/>
          <w:bCs/>
          <w:iCs/>
          <w:kern w:val="0"/>
          <w:sz w:val="28"/>
          <w:szCs w:val="28"/>
          <w:u w:val="single"/>
          <w:lang w:eastAsia="cs-CZ"/>
          <w14:ligatures w14:val="none"/>
        </w:rPr>
        <w:t>Rozbor hospodárenia a účtovná závierka OSS mesta Šaľa za rok 2024</w:t>
      </w:r>
    </w:p>
    <w:p w14:paraId="0B79EFD5" w14:textId="77777777" w:rsidR="00600D25" w:rsidRPr="00600D25" w:rsidRDefault="00600D25" w:rsidP="00600D25">
      <w:pPr>
        <w:spacing w:after="0" w:line="240" w:lineRule="auto"/>
        <w:rPr>
          <w:rFonts w:ascii="Times New Roman" w:eastAsia="Times New Roman" w:hAnsi="Times New Roman" w:cs="Times New Roman"/>
          <w:kern w:val="0"/>
          <w:sz w:val="28"/>
          <w:szCs w:val="28"/>
          <w:lang w:eastAsia="cs-CZ"/>
          <w14:ligatures w14:val="none"/>
        </w:rPr>
      </w:pPr>
    </w:p>
    <w:p w14:paraId="5FF28722"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p>
    <w:p w14:paraId="76370B80"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 xml:space="preserve">  </w:t>
      </w:r>
    </w:p>
    <w:p w14:paraId="38C119C6" w14:textId="77777777" w:rsidR="00600D25" w:rsidRPr="00600D25" w:rsidRDefault="00600D25" w:rsidP="00600D25">
      <w:pPr>
        <w:spacing w:after="0" w:line="240" w:lineRule="auto"/>
        <w:outlineLvl w:val="0"/>
        <w:rPr>
          <w:rFonts w:ascii="Times New Roman" w:eastAsia="Times New Roman" w:hAnsi="Times New Roman" w:cs="Times New Roman"/>
          <w:kern w:val="0"/>
          <w:u w:val="single"/>
          <w:lang w:eastAsia="cs-CZ"/>
          <w14:ligatures w14:val="none"/>
        </w:rPr>
      </w:pPr>
      <w:r w:rsidRPr="00600D25">
        <w:rPr>
          <w:rFonts w:ascii="Times New Roman" w:eastAsia="Times New Roman" w:hAnsi="Times New Roman" w:cs="Times New Roman"/>
          <w:kern w:val="0"/>
          <w:u w:val="single"/>
          <w:lang w:eastAsia="cs-CZ"/>
          <w14:ligatures w14:val="none"/>
        </w:rPr>
        <w:t xml:space="preserve">Návrh na uznesenie: </w:t>
      </w:r>
    </w:p>
    <w:p w14:paraId="63068689" w14:textId="77777777" w:rsidR="00600D25" w:rsidRPr="00600D25" w:rsidRDefault="00600D25" w:rsidP="00600D25">
      <w:pPr>
        <w:spacing w:after="0" w:line="240" w:lineRule="auto"/>
        <w:outlineLvl w:val="0"/>
        <w:rPr>
          <w:rFonts w:ascii="Times New Roman" w:eastAsia="Times New Roman" w:hAnsi="Times New Roman" w:cs="Times New Roman"/>
          <w:kern w:val="0"/>
          <w:lang w:eastAsia="cs-CZ"/>
          <w14:ligatures w14:val="none"/>
        </w:rPr>
      </w:pPr>
      <w:r w:rsidRPr="00600D25">
        <w:rPr>
          <w:rFonts w:ascii="Times New Roman" w:eastAsia="Times New Roman" w:hAnsi="Times New Roman" w:cs="Times New Roman"/>
          <w:kern w:val="0"/>
          <w:lang w:eastAsia="cs-CZ"/>
          <w14:ligatures w14:val="none"/>
        </w:rPr>
        <w:t>Mestské zastupiteľstvo v Šali</w:t>
      </w:r>
    </w:p>
    <w:p w14:paraId="0C642C29" w14:textId="77777777" w:rsidR="00600D25" w:rsidRPr="00600D25" w:rsidRDefault="00600D25" w:rsidP="00600D25">
      <w:pPr>
        <w:keepNext/>
        <w:widowControl w:val="0"/>
        <w:spacing w:after="0" w:line="240" w:lineRule="auto"/>
        <w:jc w:val="both"/>
        <w:outlineLvl w:val="1"/>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A. prerokovalo</w:t>
      </w:r>
    </w:p>
    <w:p w14:paraId="79FED411" w14:textId="77777777" w:rsidR="00600D25" w:rsidRPr="00600D25" w:rsidRDefault="00600D25" w:rsidP="00600D25">
      <w:pPr>
        <w:keepNext/>
        <w:widowControl w:val="0"/>
        <w:spacing w:after="0" w:line="240" w:lineRule="auto"/>
        <w:jc w:val="both"/>
        <w:outlineLvl w:val="1"/>
        <w:rPr>
          <w:rFonts w:ascii="Times New Roman" w:eastAsia="Times New Roman" w:hAnsi="Times New Roman" w:cs="Times New Roman"/>
          <w:bCs/>
          <w:snapToGrid w:val="0"/>
          <w:kern w:val="0"/>
          <w:lang w:eastAsia="sk-SK"/>
          <w14:ligatures w14:val="none"/>
        </w:rPr>
      </w:pPr>
      <w:r w:rsidRPr="00600D25">
        <w:rPr>
          <w:rFonts w:ascii="Times New Roman" w:eastAsia="Times New Roman" w:hAnsi="Times New Roman" w:cs="Times New Roman"/>
          <w:bCs/>
          <w:snapToGrid w:val="0"/>
          <w:kern w:val="0"/>
          <w:lang w:eastAsia="sk-SK"/>
          <w14:ligatures w14:val="none"/>
        </w:rPr>
        <w:t xml:space="preserve">rozbor hospodárenia a účtovnú závierku OSS mesta Šaľa za rok 2024 </w:t>
      </w:r>
    </w:p>
    <w:p w14:paraId="401A92B4"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kern w:val="0"/>
          <w:lang w:eastAsia="cs-CZ"/>
          <w14:ligatures w14:val="none"/>
        </w:rPr>
      </w:pPr>
      <w:r w:rsidRPr="00600D25">
        <w:rPr>
          <w:rFonts w:ascii="Times New Roman" w:eastAsia="Times New Roman" w:hAnsi="Times New Roman" w:cs="Times New Roman"/>
          <w:b/>
          <w:kern w:val="0"/>
          <w:lang w:eastAsia="cs-CZ"/>
          <w14:ligatures w14:val="none"/>
        </w:rPr>
        <w:t>B. schvaľuje</w:t>
      </w:r>
    </w:p>
    <w:p w14:paraId="567AC70D" w14:textId="77777777" w:rsidR="00600D25" w:rsidRPr="00600D25" w:rsidRDefault="00600D25" w:rsidP="00600D25">
      <w:pPr>
        <w:spacing w:after="0" w:line="240" w:lineRule="auto"/>
        <w:rPr>
          <w:rFonts w:ascii="Times New Roman" w:eastAsia="Times New Roman" w:hAnsi="Times New Roman" w:cs="Times New Roman"/>
          <w:kern w:val="0"/>
          <w:lang w:eastAsia="cs-CZ"/>
          <w14:ligatures w14:val="none"/>
        </w:rPr>
      </w:pPr>
      <w:r w:rsidRPr="00600D25">
        <w:rPr>
          <w:rFonts w:ascii="Times New Roman" w:eastAsia="Times New Roman" w:hAnsi="Times New Roman" w:cs="Times New Roman"/>
          <w:bCs/>
          <w:kern w:val="0"/>
          <w:lang w:eastAsia="cs-CZ"/>
          <w14:ligatures w14:val="none"/>
        </w:rPr>
        <w:t>ročnú účtovnú závierku OSS mesta Šaľa ku dňu 31.12.2024</w:t>
      </w:r>
    </w:p>
    <w:p w14:paraId="3F331863" w14:textId="77777777" w:rsidR="00600D25" w:rsidRPr="00600D25" w:rsidRDefault="00600D25" w:rsidP="00600D25">
      <w:pPr>
        <w:keepNext/>
        <w:widowControl w:val="0"/>
        <w:spacing w:after="0" w:line="240" w:lineRule="auto"/>
        <w:jc w:val="both"/>
        <w:outlineLvl w:val="1"/>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 xml:space="preserve">C. </w:t>
      </w:r>
      <w:r w:rsidRPr="00600D25">
        <w:rPr>
          <w:rFonts w:ascii="Times New Roman" w:eastAsia="Times New Roman" w:hAnsi="Times New Roman" w:cs="Times New Roman"/>
          <w:b/>
          <w:kern w:val="0"/>
          <w:lang w:eastAsia="cs-CZ"/>
          <w14:ligatures w14:val="none"/>
        </w:rPr>
        <w:t>berie na vedomie</w:t>
      </w:r>
      <w:r w:rsidRPr="00600D25">
        <w:rPr>
          <w:rFonts w:ascii="Arial" w:eastAsia="Times New Roman" w:hAnsi="Arial" w:cs="Times New Roman"/>
          <w:b/>
          <w:bCs/>
          <w:snapToGrid w:val="0"/>
          <w:kern w:val="0"/>
          <w:lang w:eastAsia="sk-SK"/>
          <w14:ligatures w14:val="none"/>
        </w:rPr>
        <w:t xml:space="preserve"> </w:t>
      </w:r>
    </w:p>
    <w:p w14:paraId="263B5F90" w14:textId="77777777" w:rsidR="00600D25" w:rsidRPr="00600D25" w:rsidRDefault="00600D25" w:rsidP="00600D25">
      <w:pPr>
        <w:spacing w:after="0" w:line="240" w:lineRule="auto"/>
        <w:jc w:val="both"/>
        <w:outlineLvl w:val="0"/>
        <w:rPr>
          <w:rFonts w:ascii="Times New Roman" w:eastAsia="Times New Roman" w:hAnsi="Times New Roman" w:cs="Times New Roman"/>
          <w:kern w:val="0"/>
          <w:lang w:eastAsia="cs-CZ"/>
          <w14:ligatures w14:val="none"/>
        </w:rPr>
      </w:pPr>
      <w:r w:rsidRPr="00600D25">
        <w:rPr>
          <w:rFonts w:ascii="Times New Roman" w:eastAsia="Times New Roman" w:hAnsi="Times New Roman" w:cs="Times New Roman"/>
          <w:kern w:val="0"/>
          <w:lang w:eastAsia="cs-CZ"/>
          <w14:ligatures w14:val="none"/>
        </w:rPr>
        <w:t xml:space="preserve">výsledok hospodárenia OSS za rok 2024 zisk vo výške 11 848,58 eur a v súlade s ustanovením § 24 zákona č. 523/2004 </w:t>
      </w:r>
      <w:proofErr w:type="spellStart"/>
      <w:r w:rsidRPr="00600D25">
        <w:rPr>
          <w:rFonts w:ascii="Times New Roman" w:eastAsia="Times New Roman" w:hAnsi="Times New Roman" w:cs="Times New Roman"/>
          <w:kern w:val="0"/>
          <w:lang w:eastAsia="cs-CZ"/>
          <w14:ligatures w14:val="none"/>
        </w:rPr>
        <w:t>Z.z</w:t>
      </w:r>
      <w:proofErr w:type="spellEnd"/>
      <w:r w:rsidRPr="00600D25">
        <w:rPr>
          <w:rFonts w:ascii="Times New Roman" w:eastAsia="Times New Roman" w:hAnsi="Times New Roman" w:cs="Times New Roman"/>
          <w:kern w:val="0"/>
          <w:lang w:eastAsia="cs-CZ"/>
          <w14:ligatures w14:val="none"/>
        </w:rPr>
        <w:t>. o rozpočtových pravidlách verejnej správy v znení neskorších predpisov zúčtovanie finančných vzťahov OSS za rozpočtový rok 2024 s rozpočtom zriaďovateľa použitím kladného hospodárskeho výsledku v čiastke 11 848,58 eur na vysporiadanie záporného hospodárskeho výsledku predchádzajúcich účtovných období.</w:t>
      </w:r>
    </w:p>
    <w:p w14:paraId="4ECDE9BC" w14:textId="77777777" w:rsidR="00600D25" w:rsidRPr="00600D25" w:rsidRDefault="00600D25" w:rsidP="00600D25">
      <w:pPr>
        <w:spacing w:after="0" w:line="240" w:lineRule="auto"/>
        <w:jc w:val="both"/>
        <w:outlineLvl w:val="0"/>
        <w:rPr>
          <w:rFonts w:ascii="Times New Roman" w:eastAsia="Times New Roman" w:hAnsi="Times New Roman" w:cs="Times New Roman"/>
          <w:b/>
          <w:kern w:val="0"/>
          <w:lang w:eastAsia="cs-CZ"/>
          <w14:ligatures w14:val="none"/>
        </w:rPr>
      </w:pPr>
    </w:p>
    <w:p w14:paraId="4C8CA3A5" w14:textId="77777777" w:rsidR="00600D25" w:rsidRPr="00600D25" w:rsidRDefault="00600D25" w:rsidP="00600D25">
      <w:pPr>
        <w:spacing w:after="0" w:line="240" w:lineRule="auto"/>
        <w:jc w:val="both"/>
        <w:rPr>
          <w:rFonts w:ascii="Times New Roman" w:eastAsia="Times New Roman" w:hAnsi="Times New Roman" w:cs="Times New Roman"/>
          <w:kern w:val="0"/>
          <w:lang w:eastAsia="cs-CZ"/>
          <w14:ligatures w14:val="none"/>
        </w:rPr>
      </w:pPr>
    </w:p>
    <w:p w14:paraId="4A6EBC52" w14:textId="77777777" w:rsidR="00600D25" w:rsidRPr="00600D25" w:rsidRDefault="00600D25" w:rsidP="00600D25">
      <w:pPr>
        <w:spacing w:after="0" w:line="240" w:lineRule="auto"/>
        <w:jc w:val="both"/>
        <w:rPr>
          <w:rFonts w:ascii="Times New Roman" w:eastAsia="Times New Roman" w:hAnsi="Times New Roman" w:cs="Times New Roman"/>
          <w:b/>
          <w:kern w:val="0"/>
          <w:lang w:eastAsia="cs-CZ"/>
          <w14:ligatures w14:val="none"/>
        </w:rPr>
      </w:pPr>
    </w:p>
    <w:p w14:paraId="153B654A" w14:textId="77777777" w:rsidR="00600D25" w:rsidRPr="00600D25" w:rsidRDefault="00600D25" w:rsidP="00600D25">
      <w:pPr>
        <w:spacing w:after="0" w:line="240" w:lineRule="auto"/>
        <w:jc w:val="both"/>
        <w:rPr>
          <w:rFonts w:ascii="Times New Roman" w:eastAsia="Times New Roman" w:hAnsi="Times New Roman" w:cs="Times New Roman"/>
          <w:kern w:val="0"/>
          <w:sz w:val="22"/>
          <w:szCs w:val="22"/>
          <w:lang w:eastAsia="cs-CZ"/>
          <w14:ligatures w14:val="none"/>
        </w:rPr>
      </w:pPr>
    </w:p>
    <w:p w14:paraId="22A99702" w14:textId="77777777" w:rsidR="00600D25" w:rsidRPr="00600D25" w:rsidRDefault="00600D25" w:rsidP="00600D25">
      <w:pPr>
        <w:spacing w:after="0" w:line="240" w:lineRule="auto"/>
        <w:jc w:val="both"/>
        <w:rPr>
          <w:rFonts w:ascii="Times New Roman" w:eastAsia="Times New Roman" w:hAnsi="Times New Roman" w:cs="Times New Roman"/>
          <w:kern w:val="0"/>
          <w:lang w:eastAsia="cs-CZ"/>
          <w14:ligatures w14:val="none"/>
        </w:rPr>
      </w:pPr>
    </w:p>
    <w:p w14:paraId="5F12FA5F" w14:textId="77777777" w:rsidR="00600D25" w:rsidRPr="00600D25" w:rsidRDefault="00600D25" w:rsidP="00600D25">
      <w:pPr>
        <w:spacing w:after="0" w:line="240" w:lineRule="auto"/>
        <w:rPr>
          <w:rFonts w:ascii="Times New Roman" w:eastAsia="Times New Roman" w:hAnsi="Times New Roman" w:cs="Times New Roman"/>
          <w:kern w:val="0"/>
          <w:lang w:eastAsia="cs-CZ"/>
          <w14:ligatures w14:val="none"/>
        </w:rPr>
      </w:pPr>
    </w:p>
    <w:p w14:paraId="761BF5C3" w14:textId="77777777" w:rsidR="00600D25" w:rsidRPr="00600D25" w:rsidRDefault="00600D25" w:rsidP="00600D25">
      <w:pPr>
        <w:spacing w:after="0" w:line="240" w:lineRule="auto"/>
        <w:rPr>
          <w:rFonts w:ascii="Times New Roman" w:eastAsia="Times New Roman" w:hAnsi="Times New Roman" w:cs="Times New Roman"/>
          <w:kern w:val="0"/>
          <w:lang w:eastAsia="cs-CZ"/>
          <w14:ligatures w14:val="none"/>
        </w:rPr>
      </w:pPr>
    </w:p>
    <w:p w14:paraId="29B01F38" w14:textId="77777777" w:rsidR="00600D25" w:rsidRPr="00600D25" w:rsidRDefault="00600D25" w:rsidP="00600D25">
      <w:pPr>
        <w:spacing w:after="0" w:line="240" w:lineRule="auto"/>
        <w:rPr>
          <w:rFonts w:ascii="Times New Roman" w:eastAsia="Times New Roman" w:hAnsi="Times New Roman" w:cs="Times New Roman"/>
          <w:kern w:val="0"/>
          <w:lang w:eastAsia="cs-CZ"/>
          <w14:ligatures w14:val="none"/>
        </w:rPr>
      </w:pPr>
    </w:p>
    <w:p w14:paraId="64AA780A" w14:textId="77777777" w:rsidR="00600D25" w:rsidRPr="00600D25" w:rsidRDefault="00600D25" w:rsidP="00600D25">
      <w:pPr>
        <w:spacing w:after="0" w:line="240" w:lineRule="auto"/>
        <w:rPr>
          <w:rFonts w:ascii="Times New Roman" w:eastAsia="Times New Roman" w:hAnsi="Times New Roman" w:cs="Times New Roman"/>
          <w:kern w:val="0"/>
          <w:lang w:eastAsia="cs-CZ"/>
          <w14:ligatures w14:val="none"/>
        </w:rPr>
      </w:pPr>
    </w:p>
    <w:p w14:paraId="7ACC0985" w14:textId="77777777" w:rsidR="00600D25" w:rsidRDefault="00600D25" w:rsidP="00600D25">
      <w:pPr>
        <w:spacing w:after="0" w:line="240" w:lineRule="auto"/>
        <w:rPr>
          <w:rFonts w:ascii="Times New Roman" w:eastAsia="Times New Roman" w:hAnsi="Times New Roman" w:cs="Times New Roman"/>
          <w:kern w:val="0"/>
          <w:lang w:eastAsia="cs-CZ"/>
          <w14:ligatures w14:val="none"/>
        </w:rPr>
      </w:pPr>
    </w:p>
    <w:p w14:paraId="65F07094" w14:textId="77777777" w:rsidR="00600D25" w:rsidRDefault="00600D25" w:rsidP="00600D25">
      <w:pPr>
        <w:spacing w:after="0" w:line="240" w:lineRule="auto"/>
        <w:rPr>
          <w:rFonts w:ascii="Times New Roman" w:eastAsia="Times New Roman" w:hAnsi="Times New Roman" w:cs="Times New Roman"/>
          <w:kern w:val="0"/>
          <w:lang w:eastAsia="cs-CZ"/>
          <w14:ligatures w14:val="none"/>
        </w:rPr>
      </w:pPr>
    </w:p>
    <w:p w14:paraId="6DCF3D39" w14:textId="77777777" w:rsidR="00600D25" w:rsidRDefault="00600D25" w:rsidP="00600D25">
      <w:pPr>
        <w:spacing w:after="0" w:line="240" w:lineRule="auto"/>
        <w:rPr>
          <w:rFonts w:ascii="Times New Roman" w:eastAsia="Times New Roman" w:hAnsi="Times New Roman" w:cs="Times New Roman"/>
          <w:kern w:val="0"/>
          <w:lang w:eastAsia="cs-CZ"/>
          <w14:ligatures w14:val="none"/>
        </w:rPr>
      </w:pPr>
    </w:p>
    <w:p w14:paraId="5A791A6E" w14:textId="77777777" w:rsidR="00600D25" w:rsidRPr="00600D25" w:rsidRDefault="00600D25" w:rsidP="00600D25">
      <w:pPr>
        <w:spacing w:after="0" w:line="240" w:lineRule="auto"/>
        <w:rPr>
          <w:rFonts w:ascii="Times New Roman" w:eastAsia="Times New Roman" w:hAnsi="Times New Roman" w:cs="Times New Roman"/>
          <w:kern w:val="0"/>
          <w:lang w:eastAsia="cs-CZ"/>
          <w14:ligatures w14:val="none"/>
        </w:rPr>
      </w:pPr>
    </w:p>
    <w:p w14:paraId="0096371F" w14:textId="77777777" w:rsidR="00600D25" w:rsidRPr="00600D25" w:rsidRDefault="00600D25" w:rsidP="00600D25">
      <w:pPr>
        <w:spacing w:after="0" w:line="240" w:lineRule="auto"/>
        <w:rPr>
          <w:rFonts w:ascii="Times New Roman" w:eastAsia="Times New Roman" w:hAnsi="Times New Roman" w:cs="Times New Roman"/>
          <w:kern w:val="0"/>
          <w:lang w:eastAsia="cs-CZ"/>
          <w14:ligatures w14:val="none"/>
        </w:rPr>
      </w:pPr>
    </w:p>
    <w:p w14:paraId="1DCD40DC" w14:textId="77777777" w:rsidR="00600D25" w:rsidRPr="00600D25" w:rsidRDefault="00600D25" w:rsidP="00600D25">
      <w:pPr>
        <w:spacing w:after="0" w:line="240" w:lineRule="auto"/>
        <w:rPr>
          <w:rFonts w:ascii="Times New Roman" w:eastAsia="Times New Roman" w:hAnsi="Times New Roman" w:cs="Times New Roman"/>
          <w:kern w:val="0"/>
          <w:lang w:eastAsia="cs-CZ"/>
          <w14:ligatures w14:val="none"/>
        </w:rPr>
      </w:pPr>
      <w:r w:rsidRPr="00600D25">
        <w:rPr>
          <w:rFonts w:ascii="Times New Roman" w:eastAsia="Times New Roman" w:hAnsi="Times New Roman" w:cs="Times New Roman"/>
          <w:kern w:val="0"/>
          <w:lang w:eastAsia="cs-CZ"/>
          <w14:ligatures w14:val="none"/>
        </w:rPr>
        <w:t xml:space="preserve">Spracovali:                                                                               </w:t>
      </w:r>
      <w:r w:rsidRPr="00600D25">
        <w:rPr>
          <w:rFonts w:ascii="Times New Roman" w:eastAsia="Times New Roman" w:hAnsi="Times New Roman" w:cs="Times New Roman"/>
          <w:kern w:val="0"/>
          <w:lang w:eastAsia="cs-CZ"/>
          <w14:ligatures w14:val="none"/>
        </w:rPr>
        <w:tab/>
        <w:t>Predkladá:</w:t>
      </w:r>
    </w:p>
    <w:p w14:paraId="663DEBEC" w14:textId="77777777" w:rsidR="00600D25" w:rsidRPr="00600D25" w:rsidRDefault="00600D25" w:rsidP="00600D25">
      <w:pPr>
        <w:spacing w:after="0" w:line="240" w:lineRule="auto"/>
        <w:rPr>
          <w:rFonts w:ascii="Times New Roman" w:eastAsia="Times New Roman" w:hAnsi="Times New Roman" w:cs="Times New Roman"/>
          <w:kern w:val="0"/>
          <w:lang w:eastAsia="cs-CZ"/>
          <w14:ligatures w14:val="none"/>
        </w:rPr>
      </w:pPr>
      <w:r w:rsidRPr="00600D25">
        <w:rPr>
          <w:rFonts w:ascii="Times New Roman" w:eastAsia="Times New Roman" w:hAnsi="Times New Roman" w:cs="Times New Roman"/>
          <w:kern w:val="0"/>
          <w:lang w:eastAsia="cs-CZ"/>
          <w14:ligatures w14:val="none"/>
        </w:rPr>
        <w:t>Mgr. Alena Bednár, riaditeľka OSS</w:t>
      </w:r>
      <w:r w:rsidRPr="00600D25">
        <w:rPr>
          <w:rFonts w:ascii="Times New Roman" w:eastAsia="Times New Roman" w:hAnsi="Times New Roman" w:cs="Times New Roman"/>
          <w:kern w:val="0"/>
          <w:lang w:eastAsia="cs-CZ"/>
          <w14:ligatures w14:val="none"/>
        </w:rPr>
        <w:tab/>
        <w:t xml:space="preserve">  </w:t>
      </w:r>
      <w:r w:rsidRPr="00600D25">
        <w:rPr>
          <w:rFonts w:ascii="Times New Roman" w:eastAsia="Times New Roman" w:hAnsi="Times New Roman" w:cs="Times New Roman"/>
          <w:kern w:val="0"/>
          <w:lang w:eastAsia="cs-CZ"/>
          <w14:ligatures w14:val="none"/>
        </w:rPr>
        <w:tab/>
      </w:r>
      <w:r w:rsidRPr="00600D25">
        <w:rPr>
          <w:rFonts w:ascii="Times New Roman" w:eastAsia="Times New Roman" w:hAnsi="Times New Roman" w:cs="Times New Roman"/>
          <w:kern w:val="0"/>
          <w:lang w:eastAsia="cs-CZ"/>
          <w14:ligatures w14:val="none"/>
        </w:rPr>
        <w:tab/>
      </w:r>
      <w:r w:rsidRPr="00600D25">
        <w:rPr>
          <w:rFonts w:ascii="Times New Roman" w:eastAsia="Times New Roman" w:hAnsi="Times New Roman" w:cs="Times New Roman"/>
          <w:kern w:val="0"/>
          <w:lang w:eastAsia="cs-CZ"/>
          <w14:ligatures w14:val="none"/>
        </w:rPr>
        <w:tab/>
      </w:r>
      <w:r w:rsidRPr="00600D25">
        <w:rPr>
          <w:rFonts w:ascii="Times New Roman" w:eastAsia="Times New Roman" w:hAnsi="Times New Roman" w:cs="Times New Roman"/>
          <w:kern w:val="0"/>
          <w:lang w:eastAsia="cs-CZ"/>
          <w14:ligatures w14:val="none"/>
        </w:rPr>
        <w:tab/>
        <w:t xml:space="preserve">Mgr. Alena Bednár, </w:t>
      </w:r>
      <w:proofErr w:type="spellStart"/>
      <w:r w:rsidRPr="00600D25">
        <w:rPr>
          <w:rFonts w:ascii="Times New Roman" w:eastAsia="Times New Roman" w:hAnsi="Times New Roman" w:cs="Times New Roman"/>
          <w:kern w:val="0"/>
          <w:lang w:eastAsia="cs-CZ"/>
          <w14:ligatures w14:val="none"/>
        </w:rPr>
        <w:t>v.r</w:t>
      </w:r>
      <w:proofErr w:type="spellEnd"/>
      <w:r w:rsidRPr="00600D25">
        <w:rPr>
          <w:rFonts w:ascii="Times New Roman" w:eastAsia="Times New Roman" w:hAnsi="Times New Roman" w:cs="Times New Roman"/>
          <w:kern w:val="0"/>
          <w:lang w:eastAsia="cs-CZ"/>
          <w14:ligatures w14:val="none"/>
        </w:rPr>
        <w:t>.</w:t>
      </w:r>
    </w:p>
    <w:p w14:paraId="7090A452" w14:textId="77777777" w:rsidR="00600D25" w:rsidRPr="00600D25" w:rsidRDefault="00600D25" w:rsidP="00600D25">
      <w:pPr>
        <w:spacing w:after="0" w:line="240" w:lineRule="auto"/>
        <w:rPr>
          <w:rFonts w:ascii="Times New Roman" w:eastAsia="Times New Roman" w:hAnsi="Times New Roman" w:cs="Times New Roman"/>
          <w:kern w:val="0"/>
          <w:lang w:eastAsia="cs-CZ"/>
          <w14:ligatures w14:val="none"/>
        </w:rPr>
      </w:pPr>
      <w:r w:rsidRPr="00600D25">
        <w:rPr>
          <w:rFonts w:ascii="Times New Roman" w:eastAsia="Times New Roman" w:hAnsi="Times New Roman" w:cs="Times New Roman"/>
          <w:kern w:val="0"/>
          <w:lang w:eastAsia="cs-CZ"/>
          <w14:ligatures w14:val="none"/>
        </w:rPr>
        <w:t>Mária Kurz, ekonómka OSS</w:t>
      </w:r>
      <w:r w:rsidRPr="00600D25">
        <w:rPr>
          <w:rFonts w:ascii="Times New Roman" w:eastAsia="Times New Roman" w:hAnsi="Times New Roman" w:cs="Times New Roman"/>
          <w:kern w:val="0"/>
          <w:lang w:eastAsia="cs-CZ"/>
          <w14:ligatures w14:val="none"/>
        </w:rPr>
        <w:tab/>
      </w:r>
      <w:r w:rsidRPr="00600D25">
        <w:rPr>
          <w:rFonts w:ascii="Times New Roman" w:eastAsia="Times New Roman" w:hAnsi="Times New Roman" w:cs="Times New Roman"/>
          <w:kern w:val="0"/>
          <w:lang w:eastAsia="cs-CZ"/>
          <w14:ligatures w14:val="none"/>
        </w:rPr>
        <w:tab/>
      </w:r>
      <w:r w:rsidRPr="00600D25">
        <w:rPr>
          <w:rFonts w:ascii="Times New Roman" w:eastAsia="Times New Roman" w:hAnsi="Times New Roman" w:cs="Times New Roman"/>
          <w:kern w:val="0"/>
          <w:lang w:eastAsia="cs-CZ"/>
          <w14:ligatures w14:val="none"/>
        </w:rPr>
        <w:tab/>
        <w:t xml:space="preserve">           </w:t>
      </w:r>
      <w:r w:rsidRPr="00600D25">
        <w:rPr>
          <w:rFonts w:ascii="Times New Roman" w:eastAsia="Times New Roman" w:hAnsi="Times New Roman" w:cs="Times New Roman"/>
          <w:kern w:val="0"/>
          <w:lang w:eastAsia="cs-CZ"/>
          <w14:ligatures w14:val="none"/>
        </w:rPr>
        <w:tab/>
      </w:r>
      <w:r w:rsidRPr="00600D25">
        <w:rPr>
          <w:rFonts w:ascii="Times New Roman" w:eastAsia="Times New Roman" w:hAnsi="Times New Roman" w:cs="Times New Roman"/>
          <w:kern w:val="0"/>
          <w:lang w:eastAsia="cs-CZ"/>
          <w14:ligatures w14:val="none"/>
        </w:rPr>
        <w:tab/>
      </w:r>
      <w:r w:rsidRPr="00600D25">
        <w:rPr>
          <w:rFonts w:ascii="Times New Roman" w:eastAsia="Times New Roman" w:hAnsi="Times New Roman" w:cs="Times New Roman"/>
          <w:kern w:val="0"/>
          <w:lang w:eastAsia="cs-CZ"/>
          <w14:ligatures w14:val="none"/>
        </w:rPr>
        <w:tab/>
        <w:t>riaditeľka OSS</w:t>
      </w:r>
      <w:r w:rsidRPr="00600D25">
        <w:rPr>
          <w:rFonts w:ascii="Times New Roman" w:eastAsia="Times New Roman" w:hAnsi="Times New Roman" w:cs="Times New Roman"/>
          <w:kern w:val="0"/>
          <w:lang w:eastAsia="cs-CZ"/>
          <w14:ligatures w14:val="none"/>
        </w:rPr>
        <w:tab/>
      </w:r>
    </w:p>
    <w:p w14:paraId="77FCCF61" w14:textId="77777777" w:rsidR="00600D25" w:rsidRPr="00600D25" w:rsidRDefault="00600D25" w:rsidP="00600D25">
      <w:pPr>
        <w:widowControl w:val="0"/>
        <w:numPr>
          <w:ilvl w:val="0"/>
          <w:numId w:val="2"/>
        </w:numPr>
        <w:spacing w:after="0" w:line="240" w:lineRule="auto"/>
        <w:jc w:val="both"/>
        <w:rPr>
          <w:rFonts w:ascii="Times New Roman" w:eastAsia="Times New Roman" w:hAnsi="Times New Roman" w:cs="Times New Roman"/>
          <w:b/>
          <w:snapToGrid w:val="0"/>
          <w:kern w:val="0"/>
          <w:u w:val="single"/>
          <w:lang w:eastAsia="sk-SK"/>
          <w14:ligatures w14:val="none"/>
        </w:rPr>
      </w:pPr>
      <w:r w:rsidRPr="00600D25">
        <w:rPr>
          <w:rFonts w:ascii="Times New Roman" w:eastAsia="Times New Roman" w:hAnsi="Times New Roman" w:cs="Times New Roman"/>
          <w:b/>
          <w:snapToGrid w:val="0"/>
          <w:kern w:val="0"/>
          <w:u w:val="single"/>
          <w:lang w:eastAsia="sk-SK"/>
          <w14:ligatures w14:val="none"/>
        </w:rPr>
        <w:lastRenderedPageBreak/>
        <w:t>Rozbor výsledkov hospodárenia OSS mesta Šaľa za rok 2024</w:t>
      </w:r>
    </w:p>
    <w:p w14:paraId="38ACA42A"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p>
    <w:p w14:paraId="5222B6B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p>
    <w:p w14:paraId="18C7C9E5" w14:textId="680DC2FB"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Rozpočet OSS na rok 20</w:t>
      </w:r>
      <w:r w:rsidR="00F214A8">
        <w:rPr>
          <w:rFonts w:ascii="Times New Roman" w:eastAsia="Times New Roman" w:hAnsi="Times New Roman" w:cs="Times New Roman"/>
          <w:snapToGrid w:val="0"/>
          <w:kern w:val="0"/>
          <w:lang w:eastAsia="sk-SK"/>
          <w14:ligatures w14:val="none"/>
        </w:rPr>
        <w:t>24</w:t>
      </w:r>
      <w:r w:rsidRPr="00600D25">
        <w:rPr>
          <w:rFonts w:ascii="Times New Roman" w:eastAsia="Times New Roman" w:hAnsi="Times New Roman" w:cs="Times New Roman"/>
          <w:snapToGrid w:val="0"/>
          <w:kern w:val="0"/>
          <w:lang w:eastAsia="sk-SK"/>
          <w14:ligatures w14:val="none"/>
        </w:rPr>
        <w:t xml:space="preserve"> predpokladal kryť prevádzkové potreby organizácie z viacerých  zdrojov. Celkové výnosy a náklady organizácie boli pôvodne rozpočtované v objeme 1 722 765 eur, z toho výnosy z vlastnej činnosti za predaj služieb boli rozpočtované v objeme 286 050 eur a predstavovali 16,6 % z celkových výnosov, príspevky zo štátneho rozpočtu  a EŠIF 389 430 eur (22,6 %), príspevok MPSVR SR 359 640 eur (20,9 %), príspevok mesta v čiastke 682 840 eur (39,6 %) a príjmy z ostatných zdrojov 4 805 eur (0,3%). Príspevok zriaďovateľa pre OSS bol schválený dňa 21.12.2023 uznesením MsZ č. 9/2023 vo výške 1 042 480 eur, z toho dotácia z MPSVR SR prestavovala 359 640 eur.  </w:t>
      </w:r>
    </w:p>
    <w:p w14:paraId="43991A00" w14:textId="77777777" w:rsidR="00600D25" w:rsidRPr="00600D25" w:rsidRDefault="00600D25" w:rsidP="00600D25">
      <w:pPr>
        <w:spacing w:after="0" w:line="240" w:lineRule="auto"/>
        <w:ind w:firstLine="708"/>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V predpokladaných zdrojoch rozpočtu došlo počas roka k viacerým zmenám s, ktoré si vyžiadali prevádzkové podmienky jednotlivých zariadení. Spočívali tiež v legislatívnych opatreniach s dopadom na ekonomiku organizácie. Úpravou rozpočtu mesta dňa 13.06.2024 uznesením 3/2024 MsZ schválilo príspevok OSS vo výške 887 890 eur, z toho dotácia MPSVR SR činila 369 090 eur. </w:t>
      </w:r>
    </w:p>
    <w:p w14:paraId="63875A99" w14:textId="77777777" w:rsidR="00600D25" w:rsidRPr="00600D25" w:rsidRDefault="00600D25" w:rsidP="00600D25">
      <w:pPr>
        <w:spacing w:after="0" w:line="240" w:lineRule="auto"/>
        <w:ind w:firstLine="708"/>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Druhou úpravou bol rozpočet OSS upravený na celkový objem 1 739 585 eur. Štruktúra výnosov po 2. úprave rozpočtu bola nasledovná:</w:t>
      </w:r>
    </w:p>
    <w:p w14:paraId="5AAB8F4C"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43"/>
        <w:gridCol w:w="1671"/>
        <w:gridCol w:w="1840"/>
        <w:gridCol w:w="1208"/>
      </w:tblGrid>
      <w:tr w:rsidR="00600D25" w:rsidRPr="00600D25" w14:paraId="46C5771E" w14:textId="77777777" w:rsidTr="001E40D6">
        <w:trPr>
          <w:jc w:val="center"/>
        </w:trPr>
        <w:tc>
          <w:tcPr>
            <w:tcW w:w="4477" w:type="dxa"/>
          </w:tcPr>
          <w:p w14:paraId="02A55026" w14:textId="77777777" w:rsidR="00600D25" w:rsidRPr="00600D25" w:rsidRDefault="00600D25" w:rsidP="00600D25">
            <w:pPr>
              <w:widowControl w:val="0"/>
              <w:spacing w:after="0" w:line="240" w:lineRule="auto"/>
              <w:jc w:val="both"/>
              <w:rPr>
                <w:rFonts w:ascii="Times New Roman" w:eastAsia="Times New Roman" w:hAnsi="Times New Roman" w:cs="Times New Roman"/>
                <w:i/>
                <w:iCs/>
                <w:snapToGrid w:val="0"/>
                <w:kern w:val="0"/>
                <w:lang w:eastAsia="sk-SK"/>
                <w14:ligatures w14:val="none"/>
              </w:rPr>
            </w:pPr>
            <w:r w:rsidRPr="00600D25">
              <w:rPr>
                <w:rFonts w:ascii="Times New Roman" w:eastAsia="Times New Roman" w:hAnsi="Times New Roman" w:cs="Times New Roman"/>
                <w:i/>
                <w:iCs/>
                <w:snapToGrid w:val="0"/>
                <w:kern w:val="0"/>
                <w:lang w:eastAsia="sk-SK"/>
                <w14:ligatures w14:val="none"/>
              </w:rPr>
              <w:t>Zdroj výnosov</w:t>
            </w:r>
          </w:p>
        </w:tc>
        <w:tc>
          <w:tcPr>
            <w:tcW w:w="1701" w:type="dxa"/>
          </w:tcPr>
          <w:p w14:paraId="1B0066BF" w14:textId="77777777" w:rsidR="00600D25" w:rsidRPr="00600D25" w:rsidRDefault="00600D25" w:rsidP="00600D25">
            <w:pPr>
              <w:widowControl w:val="0"/>
              <w:spacing w:after="0" w:line="240" w:lineRule="auto"/>
              <w:jc w:val="center"/>
              <w:rPr>
                <w:rFonts w:ascii="Times New Roman" w:eastAsia="Times New Roman" w:hAnsi="Times New Roman" w:cs="Times New Roman"/>
                <w:i/>
                <w:iCs/>
                <w:snapToGrid w:val="0"/>
                <w:kern w:val="0"/>
                <w:lang w:eastAsia="sk-SK"/>
                <w14:ligatures w14:val="none"/>
              </w:rPr>
            </w:pPr>
            <w:r w:rsidRPr="00600D25">
              <w:rPr>
                <w:rFonts w:ascii="Times New Roman" w:eastAsia="Times New Roman" w:hAnsi="Times New Roman" w:cs="Times New Roman"/>
                <w:i/>
                <w:iCs/>
                <w:snapToGrid w:val="0"/>
                <w:kern w:val="0"/>
                <w:lang w:eastAsia="sk-SK"/>
                <w14:ligatures w14:val="none"/>
              </w:rPr>
              <w:t>Rozpočet v eur</w:t>
            </w:r>
          </w:p>
        </w:tc>
        <w:tc>
          <w:tcPr>
            <w:tcW w:w="1879" w:type="dxa"/>
            <w:shd w:val="pct20" w:color="auto" w:fill="auto"/>
          </w:tcPr>
          <w:p w14:paraId="797275EB" w14:textId="77777777" w:rsidR="00600D25" w:rsidRPr="00600D25" w:rsidRDefault="00600D25" w:rsidP="00600D25">
            <w:pPr>
              <w:widowControl w:val="0"/>
              <w:spacing w:after="0" w:line="240" w:lineRule="auto"/>
              <w:jc w:val="center"/>
              <w:rPr>
                <w:rFonts w:ascii="Times New Roman" w:eastAsia="Times New Roman" w:hAnsi="Times New Roman" w:cs="Times New Roman"/>
                <w:i/>
                <w:iCs/>
                <w:snapToGrid w:val="0"/>
                <w:kern w:val="0"/>
                <w:lang w:eastAsia="sk-SK"/>
                <w14:ligatures w14:val="none"/>
              </w:rPr>
            </w:pPr>
            <w:r w:rsidRPr="00600D25">
              <w:rPr>
                <w:rFonts w:ascii="Times New Roman" w:eastAsia="Times New Roman" w:hAnsi="Times New Roman" w:cs="Times New Roman"/>
                <w:i/>
                <w:iCs/>
                <w:snapToGrid w:val="0"/>
                <w:kern w:val="0"/>
                <w:lang w:eastAsia="sk-SK"/>
                <w14:ligatures w14:val="none"/>
              </w:rPr>
              <w:t>Úprava rozpočtu</w:t>
            </w:r>
          </w:p>
        </w:tc>
        <w:tc>
          <w:tcPr>
            <w:tcW w:w="1229" w:type="dxa"/>
          </w:tcPr>
          <w:p w14:paraId="3722A29F" w14:textId="77777777" w:rsidR="00600D25" w:rsidRPr="00600D25" w:rsidRDefault="00600D25" w:rsidP="00600D25">
            <w:pPr>
              <w:widowControl w:val="0"/>
              <w:spacing w:after="0" w:line="240" w:lineRule="auto"/>
              <w:jc w:val="center"/>
              <w:rPr>
                <w:rFonts w:ascii="Times New Roman" w:eastAsia="Times New Roman" w:hAnsi="Times New Roman" w:cs="Times New Roman"/>
                <w:i/>
                <w:iCs/>
                <w:snapToGrid w:val="0"/>
                <w:kern w:val="0"/>
                <w:lang w:eastAsia="sk-SK"/>
                <w14:ligatures w14:val="none"/>
              </w:rPr>
            </w:pPr>
            <w:r w:rsidRPr="00600D25">
              <w:rPr>
                <w:rFonts w:ascii="Times New Roman" w:eastAsia="Times New Roman" w:hAnsi="Times New Roman" w:cs="Times New Roman"/>
                <w:i/>
                <w:iCs/>
                <w:snapToGrid w:val="0"/>
                <w:kern w:val="0"/>
                <w:lang w:eastAsia="sk-SK"/>
                <w14:ligatures w14:val="none"/>
              </w:rPr>
              <w:t>podiel v %</w:t>
            </w:r>
          </w:p>
        </w:tc>
      </w:tr>
      <w:tr w:rsidR="00600D25" w:rsidRPr="00600D25" w14:paraId="7E9A1728" w14:textId="77777777" w:rsidTr="001E40D6">
        <w:trPr>
          <w:jc w:val="center"/>
        </w:trPr>
        <w:tc>
          <w:tcPr>
            <w:tcW w:w="4477" w:type="dxa"/>
          </w:tcPr>
          <w:p w14:paraId="20778D12"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Príjmy z vlastnej činnosti</w:t>
            </w:r>
          </w:p>
        </w:tc>
        <w:tc>
          <w:tcPr>
            <w:tcW w:w="1701" w:type="dxa"/>
          </w:tcPr>
          <w:p w14:paraId="256BB6D8"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286 050</w:t>
            </w:r>
          </w:p>
        </w:tc>
        <w:tc>
          <w:tcPr>
            <w:tcW w:w="1879" w:type="dxa"/>
            <w:shd w:val="pct20" w:color="auto" w:fill="auto"/>
          </w:tcPr>
          <w:p w14:paraId="30524500"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304 405</w:t>
            </w:r>
          </w:p>
        </w:tc>
        <w:tc>
          <w:tcPr>
            <w:tcW w:w="1229" w:type="dxa"/>
            <w:vAlign w:val="bottom"/>
          </w:tcPr>
          <w:p w14:paraId="5F2DE43E"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kern w:val="0"/>
                <w:sz w:val="22"/>
                <w:szCs w:val="22"/>
                <w:lang w:eastAsia="cs-CZ"/>
                <w14:ligatures w14:val="none"/>
              </w:rPr>
              <w:t>17,39</w:t>
            </w:r>
          </w:p>
        </w:tc>
      </w:tr>
      <w:tr w:rsidR="00600D25" w:rsidRPr="00600D25" w14:paraId="3E4153BE" w14:textId="77777777" w:rsidTr="001E40D6">
        <w:trPr>
          <w:jc w:val="center"/>
        </w:trPr>
        <w:tc>
          <w:tcPr>
            <w:tcW w:w="4477" w:type="dxa"/>
          </w:tcPr>
          <w:p w14:paraId="7877444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Prevádzkové dotácie zriaďovateľa (mesto)</w:t>
            </w:r>
          </w:p>
        </w:tc>
        <w:tc>
          <w:tcPr>
            <w:tcW w:w="1701" w:type="dxa"/>
          </w:tcPr>
          <w:p w14:paraId="12843809"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1 042 480</w:t>
            </w:r>
          </w:p>
        </w:tc>
        <w:tc>
          <w:tcPr>
            <w:tcW w:w="1879" w:type="dxa"/>
            <w:shd w:val="pct20" w:color="auto" w:fill="auto"/>
          </w:tcPr>
          <w:p w14:paraId="756660B2"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   887 890</w:t>
            </w:r>
          </w:p>
        </w:tc>
        <w:tc>
          <w:tcPr>
            <w:tcW w:w="1229" w:type="dxa"/>
            <w:vAlign w:val="bottom"/>
          </w:tcPr>
          <w:p w14:paraId="73988C0A"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kern w:val="0"/>
                <w:sz w:val="22"/>
                <w:szCs w:val="22"/>
                <w:lang w:eastAsia="cs-CZ"/>
                <w14:ligatures w14:val="none"/>
              </w:rPr>
              <w:t>50,74</w:t>
            </w:r>
          </w:p>
        </w:tc>
      </w:tr>
      <w:tr w:rsidR="00600D25" w:rsidRPr="00600D25" w14:paraId="18CC9361" w14:textId="77777777" w:rsidTr="001E40D6">
        <w:trPr>
          <w:jc w:val="center"/>
        </w:trPr>
        <w:tc>
          <w:tcPr>
            <w:tcW w:w="4477" w:type="dxa"/>
          </w:tcPr>
          <w:p w14:paraId="6B368074"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lang w:eastAsia="sk-SK"/>
                <w14:ligatures w14:val="none"/>
              </w:rPr>
            </w:pPr>
            <w:r w:rsidRPr="00600D25">
              <w:rPr>
                <w:rFonts w:ascii="Times New Roman" w:eastAsia="Times New Roman" w:hAnsi="Times New Roman" w:cs="Times New Roman"/>
                <w:i/>
                <w:snapToGrid w:val="0"/>
                <w:kern w:val="0"/>
                <w:lang w:eastAsia="sk-SK"/>
                <w14:ligatures w14:val="none"/>
              </w:rPr>
              <w:t>- z toho príspevok z rozpočtu mesta</w:t>
            </w:r>
          </w:p>
        </w:tc>
        <w:tc>
          <w:tcPr>
            <w:tcW w:w="1701" w:type="dxa"/>
          </w:tcPr>
          <w:p w14:paraId="24EAD994" w14:textId="77777777" w:rsidR="00600D25" w:rsidRPr="00600D25" w:rsidRDefault="00600D25" w:rsidP="00600D25">
            <w:pPr>
              <w:widowControl w:val="0"/>
              <w:spacing w:after="0" w:line="240" w:lineRule="auto"/>
              <w:jc w:val="right"/>
              <w:rPr>
                <w:rFonts w:ascii="Times New Roman" w:eastAsia="Times New Roman" w:hAnsi="Times New Roman" w:cs="Times New Roman"/>
                <w:i/>
                <w:snapToGrid w:val="0"/>
                <w:kern w:val="0"/>
                <w:lang w:eastAsia="sk-SK"/>
                <w14:ligatures w14:val="none"/>
              </w:rPr>
            </w:pPr>
            <w:r w:rsidRPr="00600D25">
              <w:rPr>
                <w:rFonts w:ascii="Times New Roman" w:eastAsia="Times New Roman" w:hAnsi="Times New Roman" w:cs="Times New Roman"/>
                <w:i/>
                <w:snapToGrid w:val="0"/>
                <w:kern w:val="0"/>
                <w:lang w:eastAsia="sk-SK"/>
                <w14:ligatures w14:val="none"/>
              </w:rPr>
              <w:t>682 840</w:t>
            </w:r>
          </w:p>
        </w:tc>
        <w:tc>
          <w:tcPr>
            <w:tcW w:w="1879" w:type="dxa"/>
            <w:shd w:val="pct20" w:color="auto" w:fill="auto"/>
          </w:tcPr>
          <w:p w14:paraId="60A9CAEB" w14:textId="77777777" w:rsidR="00600D25" w:rsidRPr="00600D25" w:rsidRDefault="00600D25" w:rsidP="00600D25">
            <w:pPr>
              <w:widowControl w:val="0"/>
              <w:spacing w:after="0" w:line="240" w:lineRule="auto"/>
              <w:jc w:val="right"/>
              <w:rPr>
                <w:rFonts w:ascii="Times New Roman" w:eastAsia="Times New Roman" w:hAnsi="Times New Roman" w:cs="Times New Roman"/>
                <w:i/>
                <w:snapToGrid w:val="0"/>
                <w:kern w:val="0"/>
                <w:lang w:eastAsia="sk-SK"/>
                <w14:ligatures w14:val="none"/>
              </w:rPr>
            </w:pPr>
            <w:r w:rsidRPr="00600D25">
              <w:rPr>
                <w:rFonts w:ascii="Times New Roman" w:eastAsia="Times New Roman" w:hAnsi="Times New Roman" w:cs="Times New Roman"/>
                <w:i/>
                <w:snapToGrid w:val="0"/>
                <w:kern w:val="0"/>
                <w:lang w:eastAsia="sk-SK"/>
                <w14:ligatures w14:val="none"/>
              </w:rPr>
              <w:t>518 800</w:t>
            </w:r>
          </w:p>
        </w:tc>
        <w:tc>
          <w:tcPr>
            <w:tcW w:w="1229" w:type="dxa"/>
            <w:vAlign w:val="bottom"/>
          </w:tcPr>
          <w:p w14:paraId="6CDA9680" w14:textId="77777777" w:rsidR="00600D25" w:rsidRPr="00600D25" w:rsidRDefault="00600D25" w:rsidP="00600D25">
            <w:pPr>
              <w:widowControl w:val="0"/>
              <w:spacing w:after="0" w:line="240" w:lineRule="auto"/>
              <w:jc w:val="right"/>
              <w:rPr>
                <w:rFonts w:ascii="Times New Roman" w:eastAsia="Times New Roman" w:hAnsi="Times New Roman" w:cs="Times New Roman"/>
                <w:i/>
                <w:snapToGrid w:val="0"/>
                <w:kern w:val="0"/>
                <w:lang w:eastAsia="sk-SK"/>
                <w14:ligatures w14:val="none"/>
              </w:rPr>
            </w:pPr>
            <w:r w:rsidRPr="00600D25">
              <w:rPr>
                <w:rFonts w:ascii="Times New Roman" w:eastAsia="Times New Roman" w:hAnsi="Times New Roman" w:cs="Times New Roman"/>
                <w:kern w:val="0"/>
                <w:sz w:val="22"/>
                <w:szCs w:val="22"/>
                <w:lang w:eastAsia="cs-CZ"/>
                <w14:ligatures w14:val="none"/>
              </w:rPr>
              <w:t>29,65</w:t>
            </w:r>
          </w:p>
        </w:tc>
      </w:tr>
      <w:tr w:rsidR="00600D25" w:rsidRPr="00600D25" w14:paraId="27A088A4" w14:textId="77777777" w:rsidTr="001E40D6">
        <w:trPr>
          <w:jc w:val="center"/>
        </w:trPr>
        <w:tc>
          <w:tcPr>
            <w:tcW w:w="4477" w:type="dxa"/>
          </w:tcPr>
          <w:p w14:paraId="7B3EB2D9"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lang w:eastAsia="sk-SK"/>
                <w14:ligatures w14:val="none"/>
              </w:rPr>
            </w:pPr>
            <w:r w:rsidRPr="00600D25">
              <w:rPr>
                <w:rFonts w:ascii="Times New Roman" w:eastAsia="Times New Roman" w:hAnsi="Times New Roman" w:cs="Times New Roman"/>
                <w:i/>
                <w:snapToGrid w:val="0"/>
                <w:kern w:val="0"/>
                <w:lang w:eastAsia="sk-SK"/>
                <w14:ligatures w14:val="none"/>
              </w:rPr>
              <w:t xml:space="preserve">- z toho príspevok na </w:t>
            </w:r>
            <w:proofErr w:type="spellStart"/>
            <w:r w:rsidRPr="00600D25">
              <w:rPr>
                <w:rFonts w:ascii="Times New Roman" w:eastAsia="Times New Roman" w:hAnsi="Times New Roman" w:cs="Times New Roman"/>
                <w:i/>
                <w:snapToGrid w:val="0"/>
                <w:kern w:val="0"/>
                <w:lang w:eastAsia="sk-SK"/>
                <w14:ligatures w14:val="none"/>
              </w:rPr>
              <w:t>soc.služ</w:t>
            </w:r>
            <w:proofErr w:type="spellEnd"/>
            <w:r w:rsidRPr="00600D25">
              <w:rPr>
                <w:rFonts w:ascii="Times New Roman" w:eastAsia="Times New Roman" w:hAnsi="Times New Roman" w:cs="Times New Roman"/>
                <w:i/>
                <w:snapToGrid w:val="0"/>
                <w:kern w:val="0"/>
                <w:lang w:eastAsia="sk-SK"/>
                <w14:ligatures w14:val="none"/>
              </w:rPr>
              <w:t>. z MPSVR SR</w:t>
            </w:r>
          </w:p>
        </w:tc>
        <w:tc>
          <w:tcPr>
            <w:tcW w:w="1701" w:type="dxa"/>
          </w:tcPr>
          <w:p w14:paraId="2F601B08" w14:textId="77777777" w:rsidR="00600D25" w:rsidRPr="00600D25" w:rsidRDefault="00600D25" w:rsidP="00600D25">
            <w:pPr>
              <w:widowControl w:val="0"/>
              <w:spacing w:after="0" w:line="240" w:lineRule="auto"/>
              <w:jc w:val="right"/>
              <w:rPr>
                <w:rFonts w:ascii="Times New Roman" w:eastAsia="Times New Roman" w:hAnsi="Times New Roman" w:cs="Times New Roman"/>
                <w:i/>
                <w:snapToGrid w:val="0"/>
                <w:kern w:val="0"/>
                <w:lang w:eastAsia="sk-SK"/>
                <w14:ligatures w14:val="none"/>
              </w:rPr>
            </w:pPr>
            <w:r w:rsidRPr="00600D25">
              <w:rPr>
                <w:rFonts w:ascii="Times New Roman" w:eastAsia="Times New Roman" w:hAnsi="Times New Roman" w:cs="Times New Roman"/>
                <w:i/>
                <w:snapToGrid w:val="0"/>
                <w:kern w:val="0"/>
                <w:lang w:eastAsia="sk-SK"/>
                <w14:ligatures w14:val="none"/>
              </w:rPr>
              <w:t>359 640</w:t>
            </w:r>
          </w:p>
        </w:tc>
        <w:tc>
          <w:tcPr>
            <w:tcW w:w="1879" w:type="dxa"/>
            <w:shd w:val="pct20" w:color="auto" w:fill="auto"/>
          </w:tcPr>
          <w:p w14:paraId="14F9C079" w14:textId="77777777" w:rsidR="00600D25" w:rsidRPr="00600D25" w:rsidRDefault="00600D25" w:rsidP="00600D25">
            <w:pPr>
              <w:widowControl w:val="0"/>
              <w:spacing w:after="0" w:line="240" w:lineRule="auto"/>
              <w:jc w:val="right"/>
              <w:rPr>
                <w:rFonts w:ascii="Times New Roman" w:eastAsia="Times New Roman" w:hAnsi="Times New Roman" w:cs="Times New Roman"/>
                <w:i/>
                <w:snapToGrid w:val="0"/>
                <w:kern w:val="0"/>
                <w:lang w:eastAsia="sk-SK"/>
                <w14:ligatures w14:val="none"/>
              </w:rPr>
            </w:pPr>
            <w:r w:rsidRPr="00600D25">
              <w:rPr>
                <w:rFonts w:ascii="Times New Roman" w:eastAsia="Times New Roman" w:hAnsi="Times New Roman" w:cs="Times New Roman"/>
                <w:i/>
                <w:snapToGrid w:val="0"/>
                <w:kern w:val="0"/>
                <w:lang w:eastAsia="sk-SK"/>
                <w14:ligatures w14:val="none"/>
              </w:rPr>
              <w:t>369 090</w:t>
            </w:r>
          </w:p>
        </w:tc>
        <w:tc>
          <w:tcPr>
            <w:tcW w:w="1229" w:type="dxa"/>
            <w:vAlign w:val="bottom"/>
          </w:tcPr>
          <w:p w14:paraId="4C59AF22" w14:textId="77777777" w:rsidR="00600D25" w:rsidRPr="00600D25" w:rsidRDefault="00600D25" w:rsidP="00600D25">
            <w:pPr>
              <w:widowControl w:val="0"/>
              <w:spacing w:after="0" w:line="240" w:lineRule="auto"/>
              <w:jc w:val="right"/>
              <w:rPr>
                <w:rFonts w:ascii="Times New Roman" w:eastAsia="Times New Roman" w:hAnsi="Times New Roman" w:cs="Times New Roman"/>
                <w:i/>
                <w:snapToGrid w:val="0"/>
                <w:kern w:val="0"/>
                <w:lang w:eastAsia="sk-SK"/>
                <w14:ligatures w14:val="none"/>
              </w:rPr>
            </w:pPr>
            <w:r w:rsidRPr="00600D25">
              <w:rPr>
                <w:rFonts w:ascii="Times New Roman" w:eastAsia="Times New Roman" w:hAnsi="Times New Roman" w:cs="Times New Roman"/>
                <w:kern w:val="0"/>
                <w:sz w:val="22"/>
                <w:szCs w:val="22"/>
                <w:lang w:eastAsia="cs-CZ"/>
                <w14:ligatures w14:val="none"/>
              </w:rPr>
              <w:t>21,09</w:t>
            </w:r>
          </w:p>
        </w:tc>
      </w:tr>
      <w:tr w:rsidR="00600D25" w:rsidRPr="00600D25" w14:paraId="69754510" w14:textId="77777777" w:rsidTr="001E40D6">
        <w:trPr>
          <w:jc w:val="center"/>
        </w:trPr>
        <w:tc>
          <w:tcPr>
            <w:tcW w:w="4477" w:type="dxa"/>
          </w:tcPr>
          <w:p w14:paraId="54A6B48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Bežné transfery zo ŠR IA MPSVR SR</w:t>
            </w:r>
          </w:p>
        </w:tc>
        <w:tc>
          <w:tcPr>
            <w:tcW w:w="1701" w:type="dxa"/>
          </w:tcPr>
          <w:p w14:paraId="1A685452"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51 900</w:t>
            </w:r>
          </w:p>
        </w:tc>
        <w:tc>
          <w:tcPr>
            <w:tcW w:w="1879" w:type="dxa"/>
            <w:shd w:val="pct20" w:color="auto" w:fill="auto"/>
          </w:tcPr>
          <w:p w14:paraId="2F7786E3"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58 385</w:t>
            </w:r>
          </w:p>
        </w:tc>
        <w:tc>
          <w:tcPr>
            <w:tcW w:w="1229" w:type="dxa"/>
            <w:vAlign w:val="bottom"/>
          </w:tcPr>
          <w:p w14:paraId="177E75AE"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kern w:val="0"/>
                <w:sz w:val="22"/>
                <w:szCs w:val="22"/>
                <w:lang w:eastAsia="cs-CZ"/>
                <w14:ligatures w14:val="none"/>
              </w:rPr>
              <w:t>3,34</w:t>
            </w:r>
          </w:p>
        </w:tc>
      </w:tr>
      <w:tr w:rsidR="00600D25" w:rsidRPr="00600D25" w14:paraId="23396D38" w14:textId="77777777" w:rsidTr="001E40D6">
        <w:trPr>
          <w:jc w:val="center"/>
        </w:trPr>
        <w:tc>
          <w:tcPr>
            <w:tcW w:w="4477" w:type="dxa"/>
          </w:tcPr>
          <w:p w14:paraId="52E7612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Bežné transfery zo ŠR ÚPSVR</w:t>
            </w:r>
          </w:p>
        </w:tc>
        <w:tc>
          <w:tcPr>
            <w:tcW w:w="1701" w:type="dxa"/>
          </w:tcPr>
          <w:p w14:paraId="11864BE4"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337 530</w:t>
            </w:r>
          </w:p>
        </w:tc>
        <w:tc>
          <w:tcPr>
            <w:tcW w:w="1879" w:type="dxa"/>
            <w:shd w:val="pct20" w:color="auto" w:fill="auto"/>
          </w:tcPr>
          <w:p w14:paraId="681A2AF0"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475 080</w:t>
            </w:r>
          </w:p>
        </w:tc>
        <w:tc>
          <w:tcPr>
            <w:tcW w:w="1229" w:type="dxa"/>
            <w:vAlign w:val="bottom"/>
          </w:tcPr>
          <w:p w14:paraId="4EEE3378" w14:textId="77777777" w:rsidR="00600D25" w:rsidRPr="00600D25" w:rsidRDefault="00600D25" w:rsidP="00600D25">
            <w:pPr>
              <w:widowControl w:val="0"/>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27,15</w:t>
            </w:r>
          </w:p>
        </w:tc>
      </w:tr>
      <w:tr w:rsidR="00600D25" w:rsidRPr="00600D25" w14:paraId="638DE092" w14:textId="77777777" w:rsidTr="001E40D6">
        <w:trPr>
          <w:jc w:val="center"/>
        </w:trPr>
        <w:tc>
          <w:tcPr>
            <w:tcW w:w="4477" w:type="dxa"/>
          </w:tcPr>
          <w:p w14:paraId="6D1FC30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Príjmy z ostatných zdrojov</w:t>
            </w:r>
          </w:p>
        </w:tc>
        <w:tc>
          <w:tcPr>
            <w:tcW w:w="1701" w:type="dxa"/>
          </w:tcPr>
          <w:p w14:paraId="7689BA88"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  220</w:t>
            </w:r>
          </w:p>
        </w:tc>
        <w:tc>
          <w:tcPr>
            <w:tcW w:w="1879" w:type="dxa"/>
            <w:shd w:val="pct20" w:color="auto" w:fill="auto"/>
          </w:tcPr>
          <w:p w14:paraId="1CC5EF44"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9 460</w:t>
            </w:r>
          </w:p>
        </w:tc>
        <w:tc>
          <w:tcPr>
            <w:tcW w:w="1229" w:type="dxa"/>
            <w:vAlign w:val="bottom"/>
          </w:tcPr>
          <w:p w14:paraId="7078C0EB"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kern w:val="0"/>
                <w:sz w:val="22"/>
                <w:szCs w:val="22"/>
                <w:lang w:eastAsia="cs-CZ"/>
                <w14:ligatures w14:val="none"/>
              </w:rPr>
              <w:t>0,54</w:t>
            </w:r>
          </w:p>
        </w:tc>
      </w:tr>
      <w:tr w:rsidR="00600D25" w:rsidRPr="00600D25" w14:paraId="0FE1DFD2" w14:textId="77777777" w:rsidTr="001E40D6">
        <w:trPr>
          <w:jc w:val="center"/>
        </w:trPr>
        <w:tc>
          <w:tcPr>
            <w:tcW w:w="4477" w:type="dxa"/>
          </w:tcPr>
          <w:p w14:paraId="54ED1BC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Príjmy kapitálových transferov</w:t>
            </w:r>
          </w:p>
        </w:tc>
        <w:tc>
          <w:tcPr>
            <w:tcW w:w="1701" w:type="dxa"/>
          </w:tcPr>
          <w:p w14:paraId="274F79DC"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10  920</w:t>
            </w:r>
          </w:p>
        </w:tc>
        <w:tc>
          <w:tcPr>
            <w:tcW w:w="1879" w:type="dxa"/>
            <w:shd w:val="pct20" w:color="auto" w:fill="auto"/>
          </w:tcPr>
          <w:p w14:paraId="2F02BB39"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14 820</w:t>
            </w:r>
          </w:p>
        </w:tc>
        <w:tc>
          <w:tcPr>
            <w:tcW w:w="1229" w:type="dxa"/>
            <w:vAlign w:val="bottom"/>
          </w:tcPr>
          <w:p w14:paraId="16D54C6E" w14:textId="77777777" w:rsidR="00600D25" w:rsidRPr="00600D25" w:rsidRDefault="00600D25" w:rsidP="00600D25">
            <w:pPr>
              <w:widowControl w:val="0"/>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0,84</w:t>
            </w:r>
          </w:p>
        </w:tc>
      </w:tr>
      <w:tr w:rsidR="00600D25" w:rsidRPr="00600D25" w14:paraId="0592A253" w14:textId="77777777" w:rsidTr="001E40D6">
        <w:trPr>
          <w:jc w:val="center"/>
        </w:trPr>
        <w:tc>
          <w:tcPr>
            <w:tcW w:w="4477" w:type="dxa"/>
          </w:tcPr>
          <w:p w14:paraId="6754362E" w14:textId="77777777" w:rsidR="00600D25" w:rsidRPr="00600D25" w:rsidRDefault="00600D25" w:rsidP="00600D25">
            <w:pPr>
              <w:widowControl w:val="0"/>
              <w:spacing w:after="0" w:line="240" w:lineRule="auto"/>
              <w:jc w:val="both"/>
              <w:rPr>
                <w:rFonts w:ascii="Times New Roman" w:eastAsia="Times New Roman" w:hAnsi="Times New Roman" w:cs="Times New Roman"/>
                <w:b/>
                <w:bCs/>
                <w:snapToGrid w:val="0"/>
                <w:kern w:val="0"/>
                <w:lang w:eastAsia="sk-SK"/>
                <w14:ligatures w14:val="none"/>
              </w:rPr>
            </w:pPr>
            <w:r w:rsidRPr="00600D25">
              <w:rPr>
                <w:rFonts w:ascii="Times New Roman" w:eastAsia="Times New Roman" w:hAnsi="Times New Roman" w:cs="Times New Roman"/>
                <w:b/>
                <w:bCs/>
                <w:snapToGrid w:val="0"/>
                <w:kern w:val="0"/>
                <w:lang w:eastAsia="sk-SK"/>
                <w14:ligatures w14:val="none"/>
              </w:rPr>
              <w:t>Celkom</w:t>
            </w:r>
          </w:p>
        </w:tc>
        <w:tc>
          <w:tcPr>
            <w:tcW w:w="1701" w:type="dxa"/>
          </w:tcPr>
          <w:p w14:paraId="24AF7A13" w14:textId="77777777" w:rsidR="00600D25" w:rsidRPr="00600D25" w:rsidRDefault="00600D25" w:rsidP="00600D25">
            <w:pPr>
              <w:widowControl w:val="0"/>
              <w:spacing w:after="0" w:line="240" w:lineRule="auto"/>
              <w:jc w:val="right"/>
              <w:rPr>
                <w:rFonts w:ascii="Times New Roman" w:eastAsia="Times New Roman" w:hAnsi="Times New Roman" w:cs="Times New Roman"/>
                <w:b/>
                <w:bCs/>
                <w:snapToGrid w:val="0"/>
                <w:kern w:val="0"/>
                <w:lang w:eastAsia="sk-SK"/>
                <w14:ligatures w14:val="none"/>
              </w:rPr>
            </w:pPr>
            <w:r w:rsidRPr="00600D25">
              <w:rPr>
                <w:rFonts w:ascii="Times New Roman" w:eastAsia="Times New Roman" w:hAnsi="Times New Roman" w:cs="Times New Roman"/>
                <w:b/>
                <w:bCs/>
                <w:snapToGrid w:val="0"/>
                <w:kern w:val="0"/>
                <w:lang w:eastAsia="sk-SK"/>
                <w14:ligatures w14:val="none"/>
              </w:rPr>
              <w:t>1 729 000</w:t>
            </w:r>
          </w:p>
        </w:tc>
        <w:tc>
          <w:tcPr>
            <w:tcW w:w="1879" w:type="dxa"/>
            <w:shd w:val="pct20" w:color="auto" w:fill="auto"/>
          </w:tcPr>
          <w:p w14:paraId="7AEAEBF0" w14:textId="77777777" w:rsidR="00600D25" w:rsidRPr="00600D25" w:rsidRDefault="00600D25" w:rsidP="00600D25">
            <w:pPr>
              <w:widowControl w:val="0"/>
              <w:spacing w:after="0" w:line="240" w:lineRule="auto"/>
              <w:jc w:val="right"/>
              <w:rPr>
                <w:rFonts w:ascii="Times New Roman" w:eastAsia="Times New Roman" w:hAnsi="Times New Roman" w:cs="Times New Roman"/>
                <w:b/>
                <w:bCs/>
                <w:snapToGrid w:val="0"/>
                <w:kern w:val="0"/>
                <w:lang w:eastAsia="sk-SK"/>
                <w14:ligatures w14:val="none"/>
              </w:rPr>
            </w:pPr>
            <w:r w:rsidRPr="00600D25">
              <w:rPr>
                <w:rFonts w:ascii="Times New Roman" w:eastAsia="Times New Roman" w:hAnsi="Times New Roman" w:cs="Times New Roman"/>
                <w:b/>
                <w:bCs/>
                <w:snapToGrid w:val="0"/>
                <w:kern w:val="0"/>
                <w:lang w:eastAsia="sk-SK"/>
                <w14:ligatures w14:val="none"/>
              </w:rPr>
              <w:t xml:space="preserve">1 750 040 </w:t>
            </w:r>
          </w:p>
        </w:tc>
        <w:tc>
          <w:tcPr>
            <w:tcW w:w="1229" w:type="dxa"/>
            <w:vAlign w:val="bottom"/>
          </w:tcPr>
          <w:p w14:paraId="216A4981" w14:textId="77777777" w:rsidR="00600D25" w:rsidRPr="00600D25" w:rsidRDefault="00600D25" w:rsidP="00600D25">
            <w:pPr>
              <w:widowControl w:val="0"/>
              <w:spacing w:after="0" w:line="240" w:lineRule="auto"/>
              <w:jc w:val="right"/>
              <w:rPr>
                <w:rFonts w:ascii="Times New Roman" w:eastAsia="Times New Roman" w:hAnsi="Times New Roman" w:cs="Times New Roman"/>
                <w:b/>
                <w:bCs/>
                <w:snapToGrid w:val="0"/>
                <w:kern w:val="0"/>
                <w:lang w:eastAsia="sk-SK"/>
                <w14:ligatures w14:val="none"/>
              </w:rPr>
            </w:pPr>
            <w:r w:rsidRPr="00600D25">
              <w:rPr>
                <w:rFonts w:ascii="Times New Roman" w:eastAsia="Times New Roman" w:hAnsi="Times New Roman" w:cs="Times New Roman"/>
                <w:b/>
                <w:bCs/>
                <w:kern w:val="0"/>
                <w:sz w:val="22"/>
                <w:szCs w:val="22"/>
                <w:lang w:eastAsia="cs-CZ"/>
                <w14:ligatures w14:val="none"/>
              </w:rPr>
              <w:t>100,00</w:t>
            </w:r>
          </w:p>
        </w:tc>
      </w:tr>
    </w:tbl>
    <w:p w14:paraId="6569F010" w14:textId="77777777" w:rsidR="00600D25" w:rsidRPr="00600D25" w:rsidRDefault="00600D25" w:rsidP="00600D25">
      <w:pPr>
        <w:spacing w:after="0" w:line="240" w:lineRule="auto"/>
        <w:rPr>
          <w:rFonts w:ascii="Times New Roman" w:eastAsia="Times New Roman" w:hAnsi="Times New Roman" w:cs="Times New Roman"/>
          <w:kern w:val="0"/>
          <w:sz w:val="12"/>
          <w:szCs w:val="12"/>
          <w:lang w:eastAsia="sk-SK"/>
          <w14:ligatures w14:val="none"/>
        </w:rPr>
      </w:pPr>
    </w:p>
    <w:p w14:paraId="2C2B9292" w14:textId="77777777" w:rsidR="00600D25" w:rsidRPr="00600D25" w:rsidRDefault="00600D25" w:rsidP="00600D25">
      <w:pPr>
        <w:keepNext/>
        <w:widowControl w:val="0"/>
        <w:spacing w:after="0" w:line="240" w:lineRule="auto"/>
        <w:ind w:firstLine="720"/>
        <w:jc w:val="both"/>
        <w:outlineLvl w:val="0"/>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Vyvážený rozpočet organizácie predpokladal po 2. úprave v nákladovej časti prevádzkové výdavky vo výške 1 739 805 eur. Rozpočet bol zostavený s nulovým hospodárskym výsledkom. </w:t>
      </w:r>
    </w:p>
    <w:p w14:paraId="1EA2AF14" w14:textId="77777777" w:rsidR="00600D25" w:rsidRPr="00600D25" w:rsidRDefault="00600D25" w:rsidP="00600D25">
      <w:pPr>
        <w:keepNext/>
        <w:widowControl w:val="0"/>
        <w:spacing w:after="0" w:line="240" w:lineRule="auto"/>
        <w:jc w:val="both"/>
        <w:outlineLvl w:val="0"/>
        <w:rPr>
          <w:rFonts w:ascii="Times New Roman" w:eastAsia="Times New Roman" w:hAnsi="Times New Roman" w:cs="Times New Roman"/>
          <w:snapToGrid w:val="0"/>
          <w:kern w:val="0"/>
          <w:lang w:eastAsia="sk-SK"/>
          <w14:ligatures w14:val="none"/>
        </w:rPr>
      </w:pPr>
    </w:p>
    <w:p w14:paraId="6223430B" w14:textId="77777777" w:rsidR="00600D25" w:rsidRPr="00600D25" w:rsidRDefault="00600D25" w:rsidP="00600D25">
      <w:pPr>
        <w:keepNext/>
        <w:widowControl w:val="0"/>
        <w:spacing w:after="0" w:line="240" w:lineRule="auto"/>
        <w:jc w:val="both"/>
        <w:outlineLvl w:val="0"/>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1.1. Rozbor výnosov za rok 2024</w:t>
      </w:r>
    </w:p>
    <w:p w14:paraId="7DCFE05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 </w:t>
      </w:r>
    </w:p>
    <w:p w14:paraId="2ADEB0FE"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Príjmy z vlastnej činnosti dosiahli k 31.12.2024 čiastku 302 186,21 eur, čím bol splnený rozpočet na 99,27 % a príjmy z vlastnej činnosti tvorili 17,5 % z celkových výnosov organizácie, z toho tržby za poskytované služby predstavovali 302 153,04 eur. Všetky organizačné zložky splnili plánované príjmy za poskytovanie sociálnych služieb</w:t>
      </w:r>
      <w:r w:rsidRPr="00600D25">
        <w:rPr>
          <w:rFonts w:ascii="Times New Roman" w:eastAsia="Times New Roman" w:hAnsi="Times New Roman" w:cs="Times New Roman"/>
          <w:kern w:val="0"/>
          <w:lang w:eastAsia="cs-CZ"/>
          <w14:ligatures w14:val="none"/>
        </w:rPr>
        <w:t xml:space="preserve">. </w:t>
      </w:r>
      <w:r w:rsidRPr="00600D25">
        <w:rPr>
          <w:rFonts w:ascii="Times New Roman" w:eastAsia="Times New Roman" w:hAnsi="Times New Roman" w:cs="Times New Roman"/>
          <w:snapToGrid w:val="0"/>
          <w:kern w:val="0"/>
          <w:lang w:eastAsia="sk-SK"/>
          <w14:ligatures w14:val="none"/>
        </w:rPr>
        <w:t>Na krytie odpisov hmotného investičného majetku boli tvorené príjmy z kapitálových transferov vo výške 14 820 eur, ktoré sa podieľali na plnení výnosovej časti rozpočtu 0,85 %. Na dosiahnutých výnosoch sa podieľali aj granty (bežný transfer od fyzických a právnických osôb) vo výške 2 420,50 eur.</w:t>
      </w:r>
    </w:p>
    <w:p w14:paraId="3C38C116"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Príspevok mesta bol poukázaný v celkovej výške 518 800 eur. Na krytie časti prevádzkových nákladov sociálnych služieb dostalo mesto od  Ministerstva práce, sociálnych vecí a rodiny SR (ďalej len MPSVR) príspevok na financovanie sociálnej služby vo výške 363 006,92  eur v súlade s prílohou č. 4a zákona č. 448/2008 </w:t>
      </w:r>
      <w:proofErr w:type="spellStart"/>
      <w:r w:rsidRPr="00600D25">
        <w:rPr>
          <w:rFonts w:ascii="Times New Roman" w:eastAsia="Times New Roman" w:hAnsi="Times New Roman" w:cs="Times New Roman"/>
          <w:snapToGrid w:val="0"/>
          <w:kern w:val="0"/>
          <w:lang w:eastAsia="sk-SK"/>
          <w14:ligatures w14:val="none"/>
        </w:rPr>
        <w:t>Z.z</w:t>
      </w:r>
      <w:proofErr w:type="spellEnd"/>
      <w:r w:rsidRPr="00600D25">
        <w:rPr>
          <w:rFonts w:ascii="Times New Roman" w:eastAsia="Times New Roman" w:hAnsi="Times New Roman" w:cs="Times New Roman"/>
          <w:snapToGrid w:val="0"/>
          <w:kern w:val="0"/>
          <w:lang w:eastAsia="sk-SK"/>
          <w14:ligatures w14:val="none"/>
        </w:rPr>
        <w:t xml:space="preserve">. o sociálnych službách v znení neskorších predpisov. Príspevok sa poskytuje na základe písomnej žiadosti podanej do 30. augusta na nasledujúci kalendárny rok, poskytuje sa preddavkovo a podlieha zúčtovaniu so štátnym rozpočtom do 15. februára nasledujúceho kalendárneho roka. Po podaní žiadosti už nie </w:t>
      </w:r>
      <w:r w:rsidRPr="00600D25">
        <w:rPr>
          <w:rFonts w:ascii="Times New Roman" w:eastAsia="Times New Roman" w:hAnsi="Times New Roman" w:cs="Times New Roman"/>
          <w:snapToGrid w:val="0"/>
          <w:kern w:val="0"/>
          <w:lang w:eastAsia="sk-SK"/>
          <w14:ligatures w14:val="none"/>
        </w:rPr>
        <w:lastRenderedPageBreak/>
        <w:t xml:space="preserve">je možné vykonať v žiadosti zmeny či úpravy alebo v priebehu roka predkladať dodatočné požiadavky. Preto sa žiada príspevok na celú kapacitu zariadenia bez ohľadu na aktuálny či predpokladaný stav prijímateľov. To je i vysvetlenie, prečo sa z príspevku poskytnutého pre DSS vracia do ŠR čiastka 4 037,08 eur za neobsadené miesta v zariadení. Príspevok MPSVR SR je možné použiť výlučne na krytie nákladov na platy a odvody zamestnancov v zariadení pre seniorov a domove sociálnych služieb a na krytie ekonomicky oprávnených nákladov v nocľahárni a v útulku. Celkový objem príspevku poukázaného MPSVR SR na základe uzatvorenej zmluvy s mestom a jeho vyúčtovanie za rok 2024 je vyčíslené v nasledovnej tabuľke: </w:t>
      </w:r>
    </w:p>
    <w:p w14:paraId="68544766"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sz w:val="12"/>
          <w:szCs w:val="12"/>
          <w:lang w:eastAsia="sk-SK"/>
          <w14:ligatures w14:val="none"/>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1"/>
        <w:gridCol w:w="1401"/>
        <w:gridCol w:w="1670"/>
        <w:gridCol w:w="1390"/>
      </w:tblGrid>
      <w:tr w:rsidR="00600D25" w:rsidRPr="00600D25" w14:paraId="1AF56879" w14:textId="77777777" w:rsidTr="001E40D6">
        <w:tc>
          <w:tcPr>
            <w:tcW w:w="4796" w:type="dxa"/>
          </w:tcPr>
          <w:p w14:paraId="04440F2A" w14:textId="77777777" w:rsidR="00600D25" w:rsidRPr="00600D25" w:rsidRDefault="00600D25" w:rsidP="00600D25">
            <w:pPr>
              <w:widowControl w:val="0"/>
              <w:spacing w:after="0" w:line="240" w:lineRule="auto"/>
              <w:jc w:val="both"/>
              <w:rPr>
                <w:rFonts w:ascii="Times New Roman" w:eastAsia="Times New Roman" w:hAnsi="Times New Roman" w:cs="Times New Roman"/>
                <w:i/>
                <w:iCs/>
                <w:snapToGrid w:val="0"/>
                <w:kern w:val="0"/>
                <w:lang w:eastAsia="sk-SK"/>
                <w14:ligatures w14:val="none"/>
              </w:rPr>
            </w:pPr>
            <w:r w:rsidRPr="00600D25">
              <w:rPr>
                <w:rFonts w:ascii="Times New Roman" w:eastAsia="Times New Roman" w:hAnsi="Times New Roman" w:cs="Times New Roman"/>
                <w:i/>
                <w:iCs/>
                <w:snapToGrid w:val="0"/>
                <w:kern w:val="0"/>
                <w:lang w:eastAsia="sk-SK"/>
                <w14:ligatures w14:val="none"/>
              </w:rPr>
              <w:t xml:space="preserve"> </w:t>
            </w:r>
          </w:p>
        </w:tc>
        <w:tc>
          <w:tcPr>
            <w:tcW w:w="1416" w:type="dxa"/>
          </w:tcPr>
          <w:p w14:paraId="42068271" w14:textId="77777777" w:rsidR="00600D25" w:rsidRPr="00600D25" w:rsidRDefault="00600D25" w:rsidP="00600D25">
            <w:pPr>
              <w:widowControl w:val="0"/>
              <w:spacing w:after="0" w:line="240" w:lineRule="auto"/>
              <w:jc w:val="center"/>
              <w:rPr>
                <w:rFonts w:ascii="Times New Roman" w:eastAsia="Times New Roman" w:hAnsi="Times New Roman" w:cs="Times New Roman"/>
                <w:i/>
                <w:iCs/>
                <w:snapToGrid w:val="0"/>
                <w:kern w:val="0"/>
                <w:lang w:eastAsia="sk-SK"/>
                <w14:ligatures w14:val="none"/>
              </w:rPr>
            </w:pPr>
            <w:r w:rsidRPr="00600D25">
              <w:rPr>
                <w:rFonts w:ascii="Times New Roman" w:eastAsia="Times New Roman" w:hAnsi="Times New Roman" w:cs="Times New Roman"/>
                <w:i/>
                <w:iCs/>
                <w:snapToGrid w:val="0"/>
                <w:kern w:val="0"/>
                <w:lang w:eastAsia="sk-SK"/>
                <w14:ligatures w14:val="none"/>
              </w:rPr>
              <w:t xml:space="preserve">Poukázaný  </w:t>
            </w:r>
          </w:p>
          <w:p w14:paraId="0EC70E22" w14:textId="77777777" w:rsidR="00600D25" w:rsidRPr="00600D25" w:rsidRDefault="00600D25" w:rsidP="00600D25">
            <w:pPr>
              <w:widowControl w:val="0"/>
              <w:spacing w:after="0" w:line="240" w:lineRule="auto"/>
              <w:jc w:val="center"/>
              <w:rPr>
                <w:rFonts w:ascii="Times New Roman" w:eastAsia="Times New Roman" w:hAnsi="Times New Roman" w:cs="Times New Roman"/>
                <w:i/>
                <w:iCs/>
                <w:snapToGrid w:val="0"/>
                <w:kern w:val="0"/>
                <w:lang w:eastAsia="sk-SK"/>
                <w14:ligatures w14:val="none"/>
              </w:rPr>
            </w:pPr>
            <w:r w:rsidRPr="00600D25">
              <w:rPr>
                <w:rFonts w:ascii="Times New Roman" w:eastAsia="Times New Roman" w:hAnsi="Times New Roman" w:cs="Times New Roman"/>
                <w:i/>
                <w:iCs/>
                <w:snapToGrid w:val="0"/>
                <w:kern w:val="0"/>
                <w:lang w:eastAsia="sk-SK"/>
                <w14:ligatures w14:val="none"/>
              </w:rPr>
              <w:t xml:space="preserve">príspevok  </w:t>
            </w:r>
          </w:p>
        </w:tc>
        <w:tc>
          <w:tcPr>
            <w:tcW w:w="1698" w:type="dxa"/>
            <w:shd w:val="pct20" w:color="auto" w:fill="auto"/>
          </w:tcPr>
          <w:p w14:paraId="0575E31B" w14:textId="77777777" w:rsidR="00600D25" w:rsidRPr="00600D25" w:rsidRDefault="00600D25" w:rsidP="00600D25">
            <w:pPr>
              <w:widowControl w:val="0"/>
              <w:spacing w:after="0" w:line="240" w:lineRule="auto"/>
              <w:jc w:val="center"/>
              <w:rPr>
                <w:rFonts w:ascii="Times New Roman" w:eastAsia="Times New Roman" w:hAnsi="Times New Roman" w:cs="Times New Roman"/>
                <w:i/>
                <w:iCs/>
                <w:snapToGrid w:val="0"/>
                <w:kern w:val="0"/>
                <w:lang w:eastAsia="sk-SK"/>
                <w14:ligatures w14:val="none"/>
              </w:rPr>
            </w:pPr>
            <w:r w:rsidRPr="00600D25">
              <w:rPr>
                <w:rFonts w:ascii="Times New Roman" w:eastAsia="Times New Roman" w:hAnsi="Times New Roman" w:cs="Times New Roman"/>
                <w:i/>
                <w:iCs/>
                <w:snapToGrid w:val="0"/>
                <w:kern w:val="0"/>
                <w:lang w:eastAsia="sk-SK"/>
                <w14:ligatures w14:val="none"/>
              </w:rPr>
              <w:t>Vyúčtovanie  príspevku</w:t>
            </w:r>
          </w:p>
        </w:tc>
        <w:tc>
          <w:tcPr>
            <w:tcW w:w="1416" w:type="dxa"/>
            <w:shd w:val="clear" w:color="auto" w:fill="auto"/>
          </w:tcPr>
          <w:p w14:paraId="1696317E" w14:textId="77777777" w:rsidR="00600D25" w:rsidRPr="00600D25" w:rsidRDefault="00600D25" w:rsidP="00600D25">
            <w:pPr>
              <w:widowControl w:val="0"/>
              <w:spacing w:after="0" w:line="240" w:lineRule="auto"/>
              <w:jc w:val="center"/>
              <w:rPr>
                <w:rFonts w:ascii="Times New Roman" w:eastAsia="Times New Roman" w:hAnsi="Times New Roman" w:cs="Times New Roman"/>
                <w:i/>
                <w:iCs/>
                <w:snapToGrid w:val="0"/>
                <w:kern w:val="0"/>
                <w:lang w:eastAsia="sk-SK"/>
                <w14:ligatures w14:val="none"/>
              </w:rPr>
            </w:pPr>
            <w:r w:rsidRPr="00600D25">
              <w:rPr>
                <w:rFonts w:ascii="Times New Roman" w:eastAsia="Times New Roman" w:hAnsi="Times New Roman" w:cs="Times New Roman"/>
                <w:i/>
                <w:iCs/>
                <w:snapToGrid w:val="0"/>
                <w:kern w:val="0"/>
                <w:lang w:eastAsia="sk-SK"/>
                <w14:ligatures w14:val="none"/>
              </w:rPr>
              <w:t>Vrátená časť príspevku</w:t>
            </w:r>
          </w:p>
        </w:tc>
      </w:tr>
      <w:tr w:rsidR="00600D25" w:rsidRPr="00600D25" w14:paraId="07597B5D" w14:textId="77777777" w:rsidTr="001E40D6">
        <w:tc>
          <w:tcPr>
            <w:tcW w:w="4796" w:type="dxa"/>
          </w:tcPr>
          <w:p w14:paraId="53B59830"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Domov sociálnych služieb </w:t>
            </w:r>
          </w:p>
        </w:tc>
        <w:tc>
          <w:tcPr>
            <w:tcW w:w="1416" w:type="dxa"/>
          </w:tcPr>
          <w:p w14:paraId="789C460C" w14:textId="77777777" w:rsidR="00600D25" w:rsidRPr="00600D25" w:rsidRDefault="00600D25" w:rsidP="00600D25">
            <w:pPr>
              <w:spacing w:after="0" w:line="276" w:lineRule="auto"/>
              <w:jc w:val="right"/>
              <w:rPr>
                <w:rFonts w:ascii="Calibri" w:eastAsia="Calibri" w:hAnsi="Calibri" w:cs="Calibri"/>
                <w:snapToGrid w:val="0"/>
                <w:kern w:val="0"/>
                <w14:ligatures w14:val="none"/>
              </w:rPr>
            </w:pPr>
            <w:r w:rsidRPr="00600D25">
              <w:rPr>
                <w:rFonts w:ascii="Times New Roman" w:eastAsia="Times New Roman" w:hAnsi="Times New Roman" w:cs="Times New Roman"/>
                <w:snapToGrid w:val="0"/>
                <w:kern w:val="0"/>
                <w:lang w:eastAsia="cs-CZ"/>
                <w14:ligatures w14:val="none"/>
              </w:rPr>
              <w:t xml:space="preserve">80 604,00 </w:t>
            </w:r>
          </w:p>
        </w:tc>
        <w:tc>
          <w:tcPr>
            <w:tcW w:w="1698" w:type="dxa"/>
            <w:shd w:val="pct20" w:color="auto" w:fill="auto"/>
          </w:tcPr>
          <w:p w14:paraId="1E3827AF" w14:textId="77777777" w:rsidR="00600D25" w:rsidRPr="00600D25" w:rsidRDefault="00600D25" w:rsidP="00600D25">
            <w:pPr>
              <w:spacing w:after="0" w:line="276" w:lineRule="auto"/>
              <w:jc w:val="right"/>
              <w:rPr>
                <w:rFonts w:ascii="Calibri" w:eastAsia="Calibri" w:hAnsi="Calibri" w:cs="Calibri"/>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76 566,92</w:t>
            </w:r>
          </w:p>
        </w:tc>
        <w:tc>
          <w:tcPr>
            <w:tcW w:w="1416" w:type="dxa"/>
            <w:shd w:val="clear" w:color="auto" w:fill="auto"/>
          </w:tcPr>
          <w:p w14:paraId="6B5718A6" w14:textId="77777777" w:rsidR="00600D25" w:rsidRPr="00600D25" w:rsidRDefault="00600D25" w:rsidP="00600D25">
            <w:pPr>
              <w:spacing w:after="0" w:line="276" w:lineRule="auto"/>
              <w:jc w:val="right"/>
              <w:rPr>
                <w:rFonts w:ascii="Calibri" w:eastAsia="Calibri" w:hAnsi="Calibri" w:cs="Calibri"/>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4 037,08 </w:t>
            </w:r>
          </w:p>
        </w:tc>
      </w:tr>
      <w:tr w:rsidR="00600D25" w:rsidRPr="00600D25" w14:paraId="2B87B87E" w14:textId="77777777" w:rsidTr="001E40D6">
        <w:tc>
          <w:tcPr>
            <w:tcW w:w="4796" w:type="dxa"/>
          </w:tcPr>
          <w:p w14:paraId="0EDE575C"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Zariadenie pre seniorov</w:t>
            </w:r>
          </w:p>
        </w:tc>
        <w:tc>
          <w:tcPr>
            <w:tcW w:w="1416" w:type="dxa"/>
          </w:tcPr>
          <w:p w14:paraId="02CA1D39" w14:textId="77777777" w:rsidR="00600D25" w:rsidRPr="00600D25" w:rsidRDefault="00600D25" w:rsidP="00600D25">
            <w:pPr>
              <w:spacing w:after="0" w:line="276" w:lineRule="auto"/>
              <w:jc w:val="right"/>
              <w:rPr>
                <w:rFonts w:ascii="Times New Roman" w:eastAsia="Times New Roman" w:hAnsi="Times New Roman" w:cs="Times New Roman"/>
                <w:snapToGrid w:val="0"/>
                <w:kern w:val="0"/>
                <w:lang w:eastAsia="cs-CZ"/>
                <w14:ligatures w14:val="none"/>
              </w:rPr>
            </w:pPr>
            <w:r w:rsidRPr="00600D25">
              <w:rPr>
                <w:rFonts w:ascii="Times New Roman" w:eastAsia="Times New Roman" w:hAnsi="Times New Roman" w:cs="Times New Roman"/>
                <w:snapToGrid w:val="0"/>
                <w:kern w:val="0"/>
                <w:lang w:eastAsia="cs-CZ"/>
                <w14:ligatures w14:val="none"/>
              </w:rPr>
              <w:t>173 040,00</w:t>
            </w:r>
          </w:p>
        </w:tc>
        <w:tc>
          <w:tcPr>
            <w:tcW w:w="1698" w:type="dxa"/>
            <w:shd w:val="pct20" w:color="auto" w:fill="auto"/>
          </w:tcPr>
          <w:p w14:paraId="1ECFBB0C" w14:textId="77777777" w:rsidR="00600D25" w:rsidRPr="00600D25" w:rsidRDefault="00600D25" w:rsidP="00600D25">
            <w:pPr>
              <w:spacing w:after="0" w:line="276"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173 040,00</w:t>
            </w:r>
          </w:p>
        </w:tc>
        <w:tc>
          <w:tcPr>
            <w:tcW w:w="1416" w:type="dxa"/>
            <w:shd w:val="clear" w:color="auto" w:fill="auto"/>
          </w:tcPr>
          <w:p w14:paraId="22477CB4" w14:textId="77777777" w:rsidR="00600D25" w:rsidRPr="00600D25" w:rsidRDefault="00600D25" w:rsidP="00600D25">
            <w:pPr>
              <w:spacing w:after="0" w:line="276"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0,00</w:t>
            </w:r>
          </w:p>
        </w:tc>
      </w:tr>
      <w:tr w:rsidR="00600D25" w:rsidRPr="00600D25" w14:paraId="70A9D425" w14:textId="77777777" w:rsidTr="001E40D6">
        <w:tc>
          <w:tcPr>
            <w:tcW w:w="4796" w:type="dxa"/>
          </w:tcPr>
          <w:p w14:paraId="10BD8EF8"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Nocľaháreň</w:t>
            </w:r>
          </w:p>
        </w:tc>
        <w:tc>
          <w:tcPr>
            <w:tcW w:w="1416" w:type="dxa"/>
          </w:tcPr>
          <w:p w14:paraId="532287B9" w14:textId="77777777" w:rsidR="00600D25" w:rsidRPr="00600D25" w:rsidRDefault="00600D25" w:rsidP="00600D25">
            <w:pPr>
              <w:spacing w:after="0" w:line="276" w:lineRule="auto"/>
              <w:jc w:val="right"/>
              <w:rPr>
                <w:rFonts w:ascii="Calibri" w:eastAsia="Calibri" w:hAnsi="Calibri" w:cs="Calibri"/>
                <w:snapToGrid w:val="0"/>
                <w:kern w:val="0"/>
                <w14:ligatures w14:val="none"/>
              </w:rPr>
            </w:pPr>
            <w:r w:rsidRPr="00600D25">
              <w:rPr>
                <w:rFonts w:ascii="Times New Roman" w:eastAsia="Times New Roman" w:hAnsi="Times New Roman" w:cs="Times New Roman"/>
                <w:snapToGrid w:val="0"/>
                <w:kern w:val="0"/>
                <w:lang w:eastAsia="cs-CZ"/>
                <w14:ligatures w14:val="none"/>
              </w:rPr>
              <w:t>71 400,00</w:t>
            </w:r>
          </w:p>
        </w:tc>
        <w:tc>
          <w:tcPr>
            <w:tcW w:w="1698" w:type="dxa"/>
            <w:shd w:val="pct20" w:color="auto" w:fill="auto"/>
          </w:tcPr>
          <w:p w14:paraId="6EBDB6EB" w14:textId="77777777" w:rsidR="00600D25" w:rsidRPr="00600D25" w:rsidRDefault="00600D25" w:rsidP="00600D25">
            <w:pPr>
              <w:spacing w:after="0" w:line="276" w:lineRule="auto"/>
              <w:jc w:val="right"/>
              <w:rPr>
                <w:rFonts w:ascii="Calibri" w:eastAsia="Calibri" w:hAnsi="Calibri" w:cs="Calibri"/>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71 400,00</w:t>
            </w:r>
          </w:p>
        </w:tc>
        <w:tc>
          <w:tcPr>
            <w:tcW w:w="1416" w:type="dxa"/>
            <w:shd w:val="clear" w:color="auto" w:fill="auto"/>
          </w:tcPr>
          <w:p w14:paraId="7F1F5917" w14:textId="77777777" w:rsidR="00600D25" w:rsidRPr="00600D25" w:rsidRDefault="00600D25" w:rsidP="00600D25">
            <w:pPr>
              <w:spacing w:after="0" w:line="276" w:lineRule="auto"/>
              <w:jc w:val="right"/>
              <w:rPr>
                <w:rFonts w:ascii="Calibri" w:eastAsia="Calibri" w:hAnsi="Calibri" w:cs="Calibri"/>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0,00</w:t>
            </w:r>
          </w:p>
        </w:tc>
      </w:tr>
      <w:tr w:rsidR="00600D25" w:rsidRPr="00600D25" w14:paraId="5851C852" w14:textId="77777777" w:rsidTr="001E40D6">
        <w:tc>
          <w:tcPr>
            <w:tcW w:w="4796" w:type="dxa"/>
          </w:tcPr>
          <w:p w14:paraId="3E3C74F8"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Útulok</w:t>
            </w:r>
            <w:r w:rsidRPr="00600D25">
              <w:rPr>
                <w:rFonts w:ascii="Times New Roman" w:eastAsia="Times New Roman" w:hAnsi="Times New Roman" w:cs="Times New Roman"/>
                <w:snapToGrid w:val="0"/>
                <w:kern w:val="0"/>
                <w:lang w:eastAsia="sk-SK"/>
                <w14:ligatures w14:val="none"/>
              </w:rPr>
              <w:tab/>
            </w:r>
            <w:r w:rsidRPr="00600D25">
              <w:rPr>
                <w:rFonts w:ascii="Times New Roman" w:eastAsia="Times New Roman" w:hAnsi="Times New Roman" w:cs="Times New Roman"/>
                <w:snapToGrid w:val="0"/>
                <w:kern w:val="0"/>
                <w:lang w:eastAsia="sk-SK"/>
                <w14:ligatures w14:val="none"/>
              </w:rPr>
              <w:tab/>
            </w:r>
          </w:p>
        </w:tc>
        <w:tc>
          <w:tcPr>
            <w:tcW w:w="1416" w:type="dxa"/>
          </w:tcPr>
          <w:p w14:paraId="30602CBB" w14:textId="77777777" w:rsidR="00600D25" w:rsidRPr="00600D25" w:rsidRDefault="00600D25" w:rsidP="00600D25">
            <w:pPr>
              <w:spacing w:after="0" w:line="276" w:lineRule="auto"/>
              <w:jc w:val="right"/>
              <w:rPr>
                <w:rFonts w:ascii="Calibri" w:eastAsia="Calibri" w:hAnsi="Calibri" w:cs="Calibri"/>
                <w:snapToGrid w:val="0"/>
                <w:kern w:val="0"/>
                <w14:ligatures w14:val="none"/>
              </w:rPr>
            </w:pPr>
            <w:r w:rsidRPr="00600D25">
              <w:rPr>
                <w:rFonts w:ascii="Times New Roman" w:eastAsia="Times New Roman" w:hAnsi="Times New Roman" w:cs="Times New Roman"/>
                <w:snapToGrid w:val="0"/>
                <w:kern w:val="0"/>
                <w:lang w:eastAsia="sk-SK"/>
                <w14:ligatures w14:val="none"/>
              </w:rPr>
              <w:t>42 000,00</w:t>
            </w:r>
          </w:p>
        </w:tc>
        <w:tc>
          <w:tcPr>
            <w:tcW w:w="1698" w:type="dxa"/>
            <w:shd w:val="pct20" w:color="auto" w:fill="auto"/>
          </w:tcPr>
          <w:p w14:paraId="74A0C537" w14:textId="77777777" w:rsidR="00600D25" w:rsidRPr="00600D25" w:rsidRDefault="00600D25" w:rsidP="00600D25">
            <w:pPr>
              <w:spacing w:after="0" w:line="276" w:lineRule="auto"/>
              <w:jc w:val="right"/>
              <w:rPr>
                <w:rFonts w:ascii="Calibri" w:eastAsia="Calibri" w:hAnsi="Calibri" w:cs="Calibri"/>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42 000,00</w:t>
            </w:r>
          </w:p>
        </w:tc>
        <w:tc>
          <w:tcPr>
            <w:tcW w:w="1416" w:type="dxa"/>
            <w:shd w:val="clear" w:color="auto" w:fill="auto"/>
          </w:tcPr>
          <w:p w14:paraId="56BAD387" w14:textId="77777777" w:rsidR="00600D25" w:rsidRPr="00600D25" w:rsidRDefault="00600D25" w:rsidP="00600D25">
            <w:pPr>
              <w:spacing w:after="0" w:line="276" w:lineRule="auto"/>
              <w:jc w:val="right"/>
              <w:rPr>
                <w:rFonts w:ascii="Calibri" w:eastAsia="Calibri" w:hAnsi="Calibri" w:cs="Calibri"/>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0,00</w:t>
            </w:r>
          </w:p>
        </w:tc>
      </w:tr>
      <w:tr w:rsidR="00600D25" w:rsidRPr="00600D25" w14:paraId="2EEC3FB4" w14:textId="77777777" w:rsidTr="001E40D6">
        <w:trPr>
          <w:trHeight w:val="129"/>
        </w:trPr>
        <w:tc>
          <w:tcPr>
            <w:tcW w:w="4796" w:type="dxa"/>
          </w:tcPr>
          <w:p w14:paraId="547EC94E" w14:textId="77777777" w:rsidR="00600D25" w:rsidRPr="00600D25" w:rsidRDefault="00600D25" w:rsidP="00600D25">
            <w:pPr>
              <w:widowControl w:val="0"/>
              <w:spacing w:after="0" w:line="240" w:lineRule="auto"/>
              <w:jc w:val="both"/>
              <w:rPr>
                <w:rFonts w:ascii="Times New Roman" w:eastAsia="Times New Roman" w:hAnsi="Times New Roman" w:cs="Times New Roman"/>
                <w:b/>
                <w:bCs/>
                <w:snapToGrid w:val="0"/>
                <w:kern w:val="0"/>
                <w:lang w:eastAsia="sk-SK"/>
                <w14:ligatures w14:val="none"/>
              </w:rPr>
            </w:pPr>
            <w:r w:rsidRPr="00600D25">
              <w:rPr>
                <w:rFonts w:ascii="Times New Roman" w:eastAsia="Times New Roman" w:hAnsi="Times New Roman" w:cs="Times New Roman"/>
                <w:b/>
                <w:bCs/>
                <w:snapToGrid w:val="0"/>
                <w:kern w:val="0"/>
                <w:lang w:eastAsia="sk-SK"/>
                <w14:ligatures w14:val="none"/>
              </w:rPr>
              <w:t>Celkom</w:t>
            </w:r>
          </w:p>
        </w:tc>
        <w:tc>
          <w:tcPr>
            <w:tcW w:w="1416" w:type="dxa"/>
          </w:tcPr>
          <w:p w14:paraId="1EFD952C" w14:textId="77777777" w:rsidR="00600D25" w:rsidRPr="00600D25" w:rsidRDefault="00600D25" w:rsidP="00600D25">
            <w:pPr>
              <w:spacing w:after="0" w:line="276" w:lineRule="auto"/>
              <w:jc w:val="right"/>
              <w:rPr>
                <w:rFonts w:ascii="Calibri" w:eastAsia="Calibri" w:hAnsi="Calibri" w:cs="Calibri"/>
                <w:b/>
                <w:bCs/>
                <w:snapToGrid w:val="0"/>
                <w:kern w:val="0"/>
                <w14:ligatures w14:val="none"/>
              </w:rPr>
            </w:pPr>
            <w:r w:rsidRPr="00600D25">
              <w:rPr>
                <w:rFonts w:ascii="Times New Roman" w:eastAsia="Times New Roman" w:hAnsi="Times New Roman" w:cs="Times New Roman"/>
                <w:b/>
                <w:bCs/>
                <w:snapToGrid w:val="0"/>
                <w:kern w:val="0"/>
                <w:lang w:eastAsia="cs-CZ"/>
                <w14:ligatures w14:val="none"/>
              </w:rPr>
              <w:t>367 044,00</w:t>
            </w:r>
          </w:p>
        </w:tc>
        <w:tc>
          <w:tcPr>
            <w:tcW w:w="1698" w:type="dxa"/>
            <w:shd w:val="pct20" w:color="auto" w:fill="auto"/>
          </w:tcPr>
          <w:p w14:paraId="015078AD" w14:textId="77777777" w:rsidR="00600D25" w:rsidRPr="00600D25" w:rsidRDefault="00600D25" w:rsidP="00600D25">
            <w:pPr>
              <w:spacing w:after="0" w:line="276" w:lineRule="auto"/>
              <w:jc w:val="right"/>
              <w:rPr>
                <w:rFonts w:ascii="Calibri" w:eastAsia="Calibri" w:hAnsi="Calibri" w:cs="Calibri"/>
                <w:b/>
                <w:bCs/>
                <w:snapToGrid w:val="0"/>
                <w:kern w:val="0"/>
                <w:lang w:eastAsia="sk-SK"/>
                <w14:ligatures w14:val="none"/>
              </w:rPr>
            </w:pPr>
            <w:r w:rsidRPr="00600D25">
              <w:rPr>
                <w:rFonts w:ascii="Times New Roman" w:eastAsia="Times New Roman" w:hAnsi="Times New Roman" w:cs="Times New Roman"/>
                <w:b/>
                <w:bCs/>
                <w:snapToGrid w:val="0"/>
                <w:kern w:val="0"/>
                <w:lang w:eastAsia="sk-SK"/>
                <w14:ligatures w14:val="none"/>
              </w:rPr>
              <w:t>363 006,92</w:t>
            </w:r>
          </w:p>
        </w:tc>
        <w:tc>
          <w:tcPr>
            <w:tcW w:w="1416" w:type="dxa"/>
            <w:shd w:val="clear" w:color="auto" w:fill="auto"/>
          </w:tcPr>
          <w:p w14:paraId="07324776" w14:textId="77777777" w:rsidR="00600D25" w:rsidRPr="00600D25" w:rsidRDefault="00600D25" w:rsidP="00600D25">
            <w:pPr>
              <w:spacing w:after="0" w:line="276" w:lineRule="auto"/>
              <w:jc w:val="right"/>
              <w:rPr>
                <w:rFonts w:ascii="Calibri" w:eastAsia="Calibri" w:hAnsi="Calibri" w:cs="Calibri"/>
                <w:b/>
                <w:bCs/>
                <w:snapToGrid w:val="0"/>
                <w:kern w:val="0"/>
                <w:lang w:eastAsia="sk-SK"/>
                <w14:ligatures w14:val="none"/>
              </w:rPr>
            </w:pPr>
            <w:r w:rsidRPr="00600D25">
              <w:rPr>
                <w:rFonts w:ascii="Times New Roman" w:eastAsia="Times New Roman" w:hAnsi="Times New Roman" w:cs="Times New Roman"/>
                <w:b/>
                <w:bCs/>
                <w:snapToGrid w:val="0"/>
                <w:kern w:val="0"/>
                <w:lang w:eastAsia="sk-SK"/>
                <w14:ligatures w14:val="none"/>
              </w:rPr>
              <w:t>4 037,08</w:t>
            </w:r>
          </w:p>
        </w:tc>
      </w:tr>
    </w:tbl>
    <w:p w14:paraId="3854A675"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p w14:paraId="2282B255" w14:textId="77777777" w:rsidR="00600D25" w:rsidRPr="00600D25" w:rsidRDefault="00600D25" w:rsidP="00600D25">
      <w:pPr>
        <w:widowControl w:val="0"/>
        <w:spacing w:after="0" w:line="240" w:lineRule="auto"/>
        <w:ind w:firstLine="709"/>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OSS uzatvorila s Úradom práce, sociálnych vecí a rodiny Nitra dohodu o poskytovaní finančného príspevku na opatrovateľskú službu v rámci národného projektu „Podpora opatrovateľskej služby“ aktivita „Poskytovanie príspevku na opatrovateľskú službu ako súčasť systémovej zmeny“ </w:t>
      </w:r>
      <w:proofErr w:type="spellStart"/>
      <w:r w:rsidRPr="00600D25">
        <w:rPr>
          <w:rFonts w:ascii="Times New Roman" w:eastAsia="Times New Roman" w:hAnsi="Times New Roman" w:cs="Times New Roman"/>
          <w:snapToGrid w:val="0"/>
          <w:kern w:val="0"/>
          <w:lang w:eastAsia="sk-SK"/>
          <w14:ligatures w14:val="none"/>
        </w:rPr>
        <w:t>podaktivita</w:t>
      </w:r>
      <w:proofErr w:type="spellEnd"/>
      <w:r w:rsidRPr="00600D25">
        <w:rPr>
          <w:rFonts w:ascii="Times New Roman" w:eastAsia="Times New Roman" w:hAnsi="Times New Roman" w:cs="Times New Roman"/>
          <w:snapToGrid w:val="0"/>
          <w:kern w:val="0"/>
          <w:lang w:eastAsia="sk-SK"/>
          <w14:ligatures w14:val="none"/>
        </w:rPr>
        <w:t xml:space="preserve"> 2 „Poskytovanie príspevku za poskytnuté hodiny opatrovateľskej služby“, ktorá je spolufinancovaná zo zdrojov Európskeho sociálneho fondu+ a štátneho rozpočtu  vo výške 100%. S uzatvorením dohody o poskytnutí NFP s ÚPSVaR získala OSS v roku 2024 na krytie časti mzdových nákladov  475 070,44 eur. Dohoda je uzatvorená za oprávnené obdobie od 01.01.2024-31.12.2025. </w:t>
      </w:r>
    </w:p>
    <w:p w14:paraId="0B001E2E" w14:textId="77777777" w:rsidR="00600D25" w:rsidRPr="00600D25" w:rsidRDefault="00600D25" w:rsidP="00600D25">
      <w:pPr>
        <w:widowControl w:val="0"/>
        <w:spacing w:after="0" w:line="240" w:lineRule="auto"/>
        <w:ind w:firstLine="709"/>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OSS pokračuje v projekte Národný projekt Spolu pre komunity – Terénna sociálna práca a komunitné centrá (NP TSPKC), ITMS 2014+ kód projektu 401405DNJ6, do ktorého sa OSS úspešne zapojila podpísaním zmluvy o spolupráci s IA MPSVR SR na dobu určitú do 31.07.2026. Na základe tejto zmluvy OSS získala v roku 2024 na prevádzku NDC 53 947,90 Eur.</w:t>
      </w:r>
    </w:p>
    <w:p w14:paraId="1E928023" w14:textId="77777777" w:rsidR="00600D25" w:rsidRPr="00600D25" w:rsidRDefault="00600D25" w:rsidP="00600D25">
      <w:pPr>
        <w:widowControl w:val="0"/>
        <w:spacing w:after="0" w:line="240" w:lineRule="auto"/>
        <w:ind w:firstLine="709"/>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Za účtovné obdobie 2024 dosiahla organizácia celkom výnosy vo výške 1 738 953,97 eur, čim splnila predpokladaný rozpočet na 99,95 %. Prehľad druhového zloženia výnosov poskytuje tabuľka č. 1 (výsledovka hospodárenia) v tabuľkovej časti a podiel jednotlivých zariadení OSS na dosiahnutých výnosoch je vyčíslený v tabuľke č. 3. V tabuľke č. 9 sú vyčíslené zdroje krytia nákladov jednotlivých stredísk. Zúčtovanie poskytnutého príspevku z programového rozpočtu mesta pre OSS na rok 2024 je vyčíslené v tabuľke č 7. </w:t>
      </w:r>
    </w:p>
    <w:p w14:paraId="754A85BE" w14:textId="77777777" w:rsidR="00600D25" w:rsidRPr="00600D25" w:rsidRDefault="00600D25" w:rsidP="00600D25">
      <w:pPr>
        <w:widowControl w:val="0"/>
        <w:spacing w:after="0" w:line="240" w:lineRule="auto"/>
        <w:ind w:firstLine="709"/>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S ohľadom na výšku rozpočtovaných výnosov pre jednotlivé zariadenia či nákladové strediská možno bolo ich plnenie v hodnotenom období vyrovnané a všetky splnili plánovaných ukazovatele vlastných výnosov. </w:t>
      </w:r>
    </w:p>
    <w:p w14:paraId="46F9D1B8"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sz w:val="10"/>
          <w:szCs w:val="10"/>
          <w:lang w:eastAsia="sk-SK"/>
          <w14:ligatures w14:val="none"/>
        </w:rPr>
      </w:pPr>
    </w:p>
    <w:p w14:paraId="78EF57E2" w14:textId="77777777" w:rsidR="00600D25" w:rsidRPr="00600D25" w:rsidRDefault="00600D25" w:rsidP="00600D25">
      <w:pPr>
        <w:widowControl w:val="0"/>
        <w:tabs>
          <w:tab w:val="left" w:pos="4111"/>
        </w:tabs>
        <w:spacing w:after="0" w:line="240" w:lineRule="auto"/>
        <w:jc w:val="both"/>
        <w:rPr>
          <w:rFonts w:ascii="Times New Roman" w:eastAsia="Times New Roman" w:hAnsi="Times New Roman" w:cs="Times New Roman"/>
          <w:snapToGrid w:val="0"/>
          <w:kern w:val="0"/>
          <w:sz w:val="20"/>
          <w:szCs w:val="20"/>
          <w:lang w:eastAsia="sk-SK"/>
          <w14:ligatures w14:val="none"/>
        </w:rPr>
      </w:pPr>
    </w:p>
    <w:p w14:paraId="110B635A" w14:textId="77777777" w:rsidR="00600D25" w:rsidRPr="00600D25" w:rsidRDefault="00600D25" w:rsidP="00600D25">
      <w:pPr>
        <w:widowControl w:val="0"/>
        <w:tabs>
          <w:tab w:val="left" w:pos="4111"/>
        </w:tabs>
        <w:spacing w:after="0" w:line="240" w:lineRule="auto"/>
        <w:jc w:val="both"/>
        <w:rPr>
          <w:rFonts w:ascii="Times New Roman" w:eastAsia="Times New Roman" w:hAnsi="Times New Roman" w:cs="Times New Roman"/>
          <w:b/>
          <w:kern w:val="0"/>
          <w:sz w:val="22"/>
          <w:szCs w:val="20"/>
          <w:lang w:eastAsia="cs-CZ"/>
          <w14:ligatures w14:val="none"/>
        </w:rPr>
      </w:pPr>
    </w:p>
    <w:p w14:paraId="7CEF3D0C" w14:textId="77777777" w:rsidR="00600D25" w:rsidRPr="00600D25" w:rsidRDefault="00600D25" w:rsidP="00600D25">
      <w:pPr>
        <w:widowControl w:val="0"/>
        <w:tabs>
          <w:tab w:val="left" w:pos="4111"/>
        </w:tabs>
        <w:spacing w:after="0" w:line="240" w:lineRule="auto"/>
        <w:jc w:val="both"/>
        <w:rPr>
          <w:rFonts w:ascii="Times New Roman" w:eastAsia="Times New Roman" w:hAnsi="Times New Roman" w:cs="Times New Roman"/>
          <w:b/>
          <w:kern w:val="0"/>
          <w:sz w:val="22"/>
          <w:szCs w:val="20"/>
          <w:lang w:eastAsia="cs-CZ"/>
          <w14:ligatures w14:val="none"/>
        </w:rPr>
      </w:pPr>
    </w:p>
    <w:p w14:paraId="0105EEE6" w14:textId="77777777" w:rsidR="00600D25" w:rsidRPr="00600D25" w:rsidRDefault="00600D25" w:rsidP="00600D25">
      <w:pPr>
        <w:widowControl w:val="0"/>
        <w:tabs>
          <w:tab w:val="left" w:pos="4111"/>
        </w:tabs>
        <w:spacing w:after="0" w:line="240" w:lineRule="auto"/>
        <w:jc w:val="both"/>
        <w:rPr>
          <w:rFonts w:ascii="Times New Roman" w:eastAsia="Times New Roman" w:hAnsi="Times New Roman" w:cs="Times New Roman"/>
          <w:b/>
          <w:kern w:val="0"/>
          <w:sz w:val="22"/>
          <w:szCs w:val="20"/>
          <w:lang w:eastAsia="cs-CZ"/>
          <w14:ligatures w14:val="none"/>
        </w:rPr>
      </w:pPr>
    </w:p>
    <w:p w14:paraId="5BAA92A5" w14:textId="77777777" w:rsidR="00600D25" w:rsidRDefault="00600D25" w:rsidP="00600D25">
      <w:pPr>
        <w:widowControl w:val="0"/>
        <w:tabs>
          <w:tab w:val="left" w:pos="4111"/>
        </w:tabs>
        <w:spacing w:after="0" w:line="240" w:lineRule="auto"/>
        <w:jc w:val="both"/>
        <w:rPr>
          <w:rFonts w:ascii="Times New Roman" w:eastAsia="Times New Roman" w:hAnsi="Times New Roman" w:cs="Times New Roman"/>
          <w:b/>
          <w:kern w:val="0"/>
          <w:sz w:val="22"/>
          <w:szCs w:val="20"/>
          <w:lang w:eastAsia="cs-CZ"/>
          <w14:ligatures w14:val="none"/>
        </w:rPr>
      </w:pPr>
    </w:p>
    <w:p w14:paraId="5AFFB1B0" w14:textId="77777777" w:rsidR="00600D25" w:rsidRDefault="00600D25" w:rsidP="00600D25">
      <w:pPr>
        <w:widowControl w:val="0"/>
        <w:tabs>
          <w:tab w:val="left" w:pos="4111"/>
        </w:tabs>
        <w:spacing w:after="0" w:line="240" w:lineRule="auto"/>
        <w:jc w:val="both"/>
        <w:rPr>
          <w:rFonts w:ascii="Times New Roman" w:eastAsia="Times New Roman" w:hAnsi="Times New Roman" w:cs="Times New Roman"/>
          <w:b/>
          <w:kern w:val="0"/>
          <w:sz w:val="22"/>
          <w:szCs w:val="20"/>
          <w:lang w:eastAsia="cs-CZ"/>
          <w14:ligatures w14:val="none"/>
        </w:rPr>
      </w:pPr>
    </w:p>
    <w:p w14:paraId="14B9562A" w14:textId="77777777" w:rsidR="00600D25" w:rsidRDefault="00600D25" w:rsidP="00600D25">
      <w:pPr>
        <w:widowControl w:val="0"/>
        <w:tabs>
          <w:tab w:val="left" w:pos="4111"/>
        </w:tabs>
        <w:spacing w:after="0" w:line="240" w:lineRule="auto"/>
        <w:jc w:val="both"/>
        <w:rPr>
          <w:rFonts w:ascii="Times New Roman" w:eastAsia="Times New Roman" w:hAnsi="Times New Roman" w:cs="Times New Roman"/>
          <w:b/>
          <w:kern w:val="0"/>
          <w:sz w:val="22"/>
          <w:szCs w:val="20"/>
          <w:lang w:eastAsia="cs-CZ"/>
          <w14:ligatures w14:val="none"/>
        </w:rPr>
      </w:pPr>
    </w:p>
    <w:p w14:paraId="0627B116" w14:textId="77777777" w:rsidR="00600D25" w:rsidRDefault="00600D25" w:rsidP="00600D25">
      <w:pPr>
        <w:widowControl w:val="0"/>
        <w:tabs>
          <w:tab w:val="left" w:pos="4111"/>
        </w:tabs>
        <w:spacing w:after="0" w:line="240" w:lineRule="auto"/>
        <w:jc w:val="both"/>
        <w:rPr>
          <w:rFonts w:ascii="Times New Roman" w:eastAsia="Times New Roman" w:hAnsi="Times New Roman" w:cs="Times New Roman"/>
          <w:b/>
          <w:kern w:val="0"/>
          <w:sz w:val="22"/>
          <w:szCs w:val="20"/>
          <w:lang w:eastAsia="cs-CZ"/>
          <w14:ligatures w14:val="none"/>
        </w:rPr>
      </w:pPr>
    </w:p>
    <w:p w14:paraId="01071020" w14:textId="77777777" w:rsidR="00600D25" w:rsidRPr="00600D25" w:rsidRDefault="00600D25" w:rsidP="00600D25">
      <w:pPr>
        <w:widowControl w:val="0"/>
        <w:tabs>
          <w:tab w:val="left" w:pos="4111"/>
        </w:tabs>
        <w:spacing w:after="0" w:line="240" w:lineRule="auto"/>
        <w:jc w:val="both"/>
        <w:rPr>
          <w:rFonts w:ascii="Times New Roman" w:eastAsia="Times New Roman" w:hAnsi="Times New Roman" w:cs="Times New Roman"/>
          <w:b/>
          <w:kern w:val="0"/>
          <w:sz w:val="22"/>
          <w:szCs w:val="20"/>
          <w:lang w:eastAsia="cs-CZ"/>
          <w14:ligatures w14:val="none"/>
        </w:rPr>
      </w:pPr>
    </w:p>
    <w:p w14:paraId="39C89A69" w14:textId="77777777" w:rsidR="00600D25" w:rsidRPr="00600D25" w:rsidRDefault="00600D25" w:rsidP="00600D25">
      <w:pPr>
        <w:widowControl w:val="0"/>
        <w:tabs>
          <w:tab w:val="left" w:pos="4111"/>
        </w:tabs>
        <w:spacing w:after="0" w:line="240" w:lineRule="auto"/>
        <w:jc w:val="both"/>
        <w:rPr>
          <w:rFonts w:ascii="Times New Roman" w:eastAsia="Times New Roman" w:hAnsi="Times New Roman" w:cs="Times New Roman"/>
          <w:b/>
          <w:kern w:val="0"/>
          <w:sz w:val="22"/>
          <w:szCs w:val="20"/>
          <w:lang w:eastAsia="cs-CZ"/>
          <w14:ligatures w14:val="none"/>
        </w:rPr>
      </w:pPr>
    </w:p>
    <w:p w14:paraId="5FD8849C" w14:textId="77777777" w:rsidR="00600D25" w:rsidRPr="00600D25" w:rsidRDefault="00600D25" w:rsidP="00600D25">
      <w:pPr>
        <w:widowControl w:val="0"/>
        <w:tabs>
          <w:tab w:val="left" w:pos="4111"/>
        </w:tabs>
        <w:spacing w:after="0" w:line="240" w:lineRule="auto"/>
        <w:jc w:val="both"/>
        <w:rPr>
          <w:rFonts w:ascii="Times New Roman" w:eastAsia="Times New Roman" w:hAnsi="Times New Roman" w:cs="Times New Roman"/>
          <w:b/>
          <w:kern w:val="0"/>
          <w:sz w:val="22"/>
          <w:szCs w:val="20"/>
          <w:lang w:eastAsia="cs-CZ"/>
          <w14:ligatures w14:val="none"/>
        </w:rPr>
      </w:pPr>
    </w:p>
    <w:p w14:paraId="1064460B" w14:textId="77777777" w:rsidR="00600D25" w:rsidRPr="00600D25" w:rsidRDefault="00600D25" w:rsidP="00600D25">
      <w:pPr>
        <w:widowControl w:val="0"/>
        <w:tabs>
          <w:tab w:val="left" w:pos="4111"/>
        </w:tabs>
        <w:spacing w:after="0" w:line="240" w:lineRule="auto"/>
        <w:jc w:val="both"/>
        <w:rPr>
          <w:rFonts w:ascii="Times New Roman" w:eastAsia="Times New Roman" w:hAnsi="Times New Roman" w:cs="Times New Roman"/>
          <w:b/>
          <w:kern w:val="0"/>
          <w:lang w:eastAsia="cs-CZ"/>
          <w14:ligatures w14:val="none"/>
        </w:rPr>
      </w:pPr>
      <w:r w:rsidRPr="00600D25">
        <w:rPr>
          <w:rFonts w:ascii="Times New Roman" w:eastAsia="Times New Roman" w:hAnsi="Times New Roman" w:cs="Times New Roman"/>
          <w:b/>
          <w:kern w:val="0"/>
          <w:sz w:val="22"/>
          <w:szCs w:val="20"/>
          <w:lang w:eastAsia="cs-CZ"/>
          <w14:ligatures w14:val="none"/>
        </w:rPr>
        <w:lastRenderedPageBreak/>
        <w:t xml:space="preserve">1.2. </w:t>
      </w:r>
      <w:r w:rsidRPr="00600D25">
        <w:rPr>
          <w:rFonts w:ascii="Times New Roman" w:eastAsia="Times New Roman" w:hAnsi="Times New Roman" w:cs="Times New Roman"/>
          <w:b/>
          <w:kern w:val="0"/>
          <w:lang w:eastAsia="cs-CZ"/>
          <w14:ligatures w14:val="none"/>
        </w:rPr>
        <w:t>Rozbor nákladov podľa druhového členenia</w:t>
      </w:r>
    </w:p>
    <w:p w14:paraId="71DFC0A7" w14:textId="77777777" w:rsidR="00600D25" w:rsidRPr="00600D25" w:rsidRDefault="00600D25" w:rsidP="00600D25">
      <w:pPr>
        <w:widowControl w:val="0"/>
        <w:tabs>
          <w:tab w:val="left" w:pos="4111"/>
        </w:tabs>
        <w:spacing w:after="0" w:line="240" w:lineRule="auto"/>
        <w:jc w:val="both"/>
        <w:rPr>
          <w:rFonts w:ascii="Times New Roman" w:eastAsia="Times New Roman" w:hAnsi="Times New Roman" w:cs="Times New Roman"/>
          <w:b/>
          <w:kern w:val="0"/>
          <w:lang w:eastAsia="cs-CZ"/>
          <w14:ligatures w14:val="none"/>
        </w:rPr>
      </w:pPr>
    </w:p>
    <w:p w14:paraId="2FEEAA66"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Celkové náklady na prevádzku v roku 2024 činili 1 727 105,39 eur, čo predstavuje plnenie rozpočtu vo výške 1 739 805 eur na  99,27 %. Čerpanie nákladov jednotlivých druhov možno označiť ako rovnomerné. Z hľadiska druhového členenia boli mierne prekročené len zákonné sociálne náklady.</w:t>
      </w:r>
    </w:p>
    <w:p w14:paraId="720BDBE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ab/>
        <w:t>Podrobnejšie sú náklady organizácie vynaložené na prevádzkovú činnosť analyzované v účtovnom členení podľa účelu ich použitia nasledovne:</w:t>
      </w:r>
    </w:p>
    <w:p w14:paraId="4C000662"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276"/>
        <w:gridCol w:w="1134"/>
        <w:gridCol w:w="1134"/>
        <w:gridCol w:w="1134"/>
      </w:tblGrid>
      <w:tr w:rsidR="00600D25" w:rsidRPr="00600D25" w14:paraId="3B770ED0" w14:textId="77777777" w:rsidTr="001E40D6">
        <w:trPr>
          <w:cantSplit/>
          <w:trHeight w:val="170"/>
          <w:tblHeader/>
        </w:trPr>
        <w:tc>
          <w:tcPr>
            <w:tcW w:w="4678" w:type="dxa"/>
            <w:vMerge w:val="restart"/>
            <w:shd w:val="pct20" w:color="auto" w:fill="auto"/>
            <w:vAlign w:val="center"/>
          </w:tcPr>
          <w:p w14:paraId="3801B2F2"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szCs w:val="20"/>
                <w:lang w:eastAsia="sk-SK"/>
                <w14:ligatures w14:val="none"/>
              </w:rPr>
            </w:pPr>
            <w:r w:rsidRPr="00600D25">
              <w:rPr>
                <w:rFonts w:ascii="Times New Roman" w:eastAsia="Times New Roman" w:hAnsi="Times New Roman" w:cs="Times New Roman"/>
                <w:b/>
                <w:snapToGrid w:val="0"/>
                <w:kern w:val="0"/>
                <w:szCs w:val="20"/>
                <w:lang w:eastAsia="sk-SK"/>
                <w14:ligatures w14:val="none"/>
              </w:rPr>
              <w:t>Spotreba materiálu</w:t>
            </w:r>
          </w:p>
        </w:tc>
        <w:tc>
          <w:tcPr>
            <w:tcW w:w="2410" w:type="dxa"/>
            <w:gridSpan w:val="2"/>
            <w:shd w:val="clear" w:color="auto" w:fill="auto"/>
            <w:vAlign w:val="center"/>
          </w:tcPr>
          <w:p w14:paraId="343AC37C"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Účet  501</w:t>
            </w:r>
          </w:p>
        </w:tc>
        <w:tc>
          <w:tcPr>
            <w:tcW w:w="1134" w:type="dxa"/>
            <w:vAlign w:val="center"/>
          </w:tcPr>
          <w:p w14:paraId="4D6A3028"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Plnenie v %</w:t>
            </w:r>
          </w:p>
        </w:tc>
        <w:tc>
          <w:tcPr>
            <w:tcW w:w="1134" w:type="dxa"/>
            <w:tcBorders>
              <w:bottom w:val="nil"/>
            </w:tcBorders>
            <w:shd w:val="pct10" w:color="auto" w:fill="FFFFFF"/>
            <w:vAlign w:val="center"/>
          </w:tcPr>
          <w:p w14:paraId="7DC64CA3"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90,6</w:t>
            </w:r>
          </w:p>
        </w:tc>
      </w:tr>
      <w:tr w:rsidR="00600D25" w:rsidRPr="00600D25" w14:paraId="40ED31B9" w14:textId="77777777" w:rsidTr="001E40D6">
        <w:trPr>
          <w:cantSplit/>
          <w:trHeight w:val="170"/>
          <w:tblHeader/>
        </w:trPr>
        <w:tc>
          <w:tcPr>
            <w:tcW w:w="4678" w:type="dxa"/>
            <w:vMerge/>
            <w:shd w:val="pct20" w:color="auto" w:fill="auto"/>
            <w:vAlign w:val="center"/>
          </w:tcPr>
          <w:p w14:paraId="6180164E"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20"/>
                <w:lang w:eastAsia="sk-SK"/>
                <w14:ligatures w14:val="none"/>
              </w:rPr>
            </w:pPr>
          </w:p>
        </w:tc>
        <w:tc>
          <w:tcPr>
            <w:tcW w:w="1276" w:type="dxa"/>
            <w:shd w:val="clear" w:color="auto" w:fill="auto"/>
            <w:vAlign w:val="center"/>
          </w:tcPr>
          <w:p w14:paraId="09E498E3"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Rozpočet</w:t>
            </w:r>
          </w:p>
        </w:tc>
        <w:tc>
          <w:tcPr>
            <w:tcW w:w="1134" w:type="dxa"/>
            <w:vAlign w:val="center"/>
          </w:tcPr>
          <w:p w14:paraId="21C9FB2F"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59 075</w:t>
            </w:r>
          </w:p>
        </w:tc>
        <w:tc>
          <w:tcPr>
            <w:tcW w:w="1134" w:type="dxa"/>
            <w:vAlign w:val="center"/>
          </w:tcPr>
          <w:p w14:paraId="5CB5EED3"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Skutočnosť</w:t>
            </w:r>
          </w:p>
        </w:tc>
        <w:tc>
          <w:tcPr>
            <w:tcW w:w="1134" w:type="dxa"/>
            <w:shd w:val="pct10" w:color="auto" w:fill="FFFFFF"/>
            <w:vAlign w:val="center"/>
          </w:tcPr>
          <w:p w14:paraId="4A97E9B2"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53 546,11</w:t>
            </w:r>
          </w:p>
        </w:tc>
      </w:tr>
    </w:tbl>
    <w:p w14:paraId="66995AC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0"/>
          <w:szCs w:val="10"/>
          <w:lang w:eastAsia="sk-SK"/>
          <w14:ligatures w14:val="none"/>
        </w:rPr>
      </w:pPr>
    </w:p>
    <w:p w14:paraId="243D4716"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Rozpočtované náklady na spotrebu materiálu boli čerpané na 90,6  %. Najväčšiu položku v tejto skupine výdavkov tvorí spotreba potravín (28 415eur), ktorá predstavuje 53,07 % materiálových nákladov organizácie. </w:t>
      </w:r>
    </w:p>
    <w:p w14:paraId="5DDCDDF3"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Ďalšie prostriedky boli čerpané prednostne na vybavenie jednotlivých stredísk nevyhnutným zariadením, spotrebičmi a materiálom a sú zahrnuté v jednotlivých analytických podpoložkách. Materiálové náklady boli vynaložené na nákup interiérového vybavenia (342), výpočtovej techniky (4 615), telekomunikačnej techniky (500), prevádzkových strojov, prístrojov, techniky a náradia (3372), špeciálnych strojov, prístrojov, techniky a náradia (0), všeobecného materiálu – kancelárske potreby (1489), čistiace a hygienické potreby (3 519) a ostatný všeobecný materiál (5 986), kníh, novín a časopisov (448), pracovných odevov, obuvi a pomôcok (2 309), softvér (1478) palivá ako zdroje energie (64) a na palivo, mazivá a oleje (1006). Náklady vynaložené na spotrebované materiály predstavujú 3,08 % z celkových nákladov organizácie. </w:t>
      </w:r>
    </w:p>
    <w:p w14:paraId="7D3B8DA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276"/>
        <w:gridCol w:w="1134"/>
        <w:gridCol w:w="1134"/>
        <w:gridCol w:w="1134"/>
      </w:tblGrid>
      <w:tr w:rsidR="00600D25" w:rsidRPr="00600D25" w14:paraId="7DE23037" w14:textId="77777777" w:rsidTr="001E40D6">
        <w:trPr>
          <w:cantSplit/>
          <w:trHeight w:val="170"/>
          <w:tblHeader/>
        </w:trPr>
        <w:tc>
          <w:tcPr>
            <w:tcW w:w="4678" w:type="dxa"/>
            <w:vMerge w:val="restart"/>
            <w:shd w:val="pct20" w:color="auto" w:fill="auto"/>
            <w:vAlign w:val="center"/>
          </w:tcPr>
          <w:p w14:paraId="70B5A8AA"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szCs w:val="20"/>
                <w:lang w:eastAsia="sk-SK"/>
                <w14:ligatures w14:val="none"/>
              </w:rPr>
            </w:pPr>
            <w:r w:rsidRPr="00600D25">
              <w:rPr>
                <w:rFonts w:ascii="Times New Roman" w:eastAsia="Times New Roman" w:hAnsi="Times New Roman" w:cs="Times New Roman"/>
                <w:b/>
                <w:snapToGrid w:val="0"/>
                <w:kern w:val="0"/>
                <w:szCs w:val="20"/>
                <w:lang w:eastAsia="sk-SK"/>
                <w14:ligatures w14:val="none"/>
              </w:rPr>
              <w:t>Spotreba energií</w:t>
            </w:r>
          </w:p>
        </w:tc>
        <w:tc>
          <w:tcPr>
            <w:tcW w:w="2410" w:type="dxa"/>
            <w:gridSpan w:val="2"/>
            <w:shd w:val="clear" w:color="auto" w:fill="auto"/>
            <w:vAlign w:val="center"/>
          </w:tcPr>
          <w:p w14:paraId="041464BE"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Účet  502</w:t>
            </w:r>
          </w:p>
        </w:tc>
        <w:tc>
          <w:tcPr>
            <w:tcW w:w="1134" w:type="dxa"/>
            <w:vAlign w:val="center"/>
          </w:tcPr>
          <w:p w14:paraId="1D697E8E"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Plnenie v %</w:t>
            </w:r>
          </w:p>
        </w:tc>
        <w:tc>
          <w:tcPr>
            <w:tcW w:w="1134" w:type="dxa"/>
            <w:tcBorders>
              <w:bottom w:val="nil"/>
            </w:tcBorders>
            <w:shd w:val="pct10" w:color="auto" w:fill="FFFFFF"/>
            <w:vAlign w:val="center"/>
          </w:tcPr>
          <w:p w14:paraId="7328C388"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92,6</w:t>
            </w:r>
          </w:p>
        </w:tc>
      </w:tr>
      <w:tr w:rsidR="00600D25" w:rsidRPr="00600D25" w14:paraId="73EB3866" w14:textId="77777777" w:rsidTr="001E40D6">
        <w:trPr>
          <w:cantSplit/>
          <w:trHeight w:val="170"/>
          <w:tblHeader/>
        </w:trPr>
        <w:tc>
          <w:tcPr>
            <w:tcW w:w="4678" w:type="dxa"/>
            <w:vMerge/>
            <w:shd w:val="pct20" w:color="auto" w:fill="auto"/>
            <w:vAlign w:val="center"/>
          </w:tcPr>
          <w:p w14:paraId="696098E7"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20"/>
                <w:lang w:eastAsia="sk-SK"/>
                <w14:ligatures w14:val="none"/>
              </w:rPr>
            </w:pPr>
          </w:p>
        </w:tc>
        <w:tc>
          <w:tcPr>
            <w:tcW w:w="1276" w:type="dxa"/>
            <w:shd w:val="clear" w:color="auto" w:fill="auto"/>
            <w:vAlign w:val="center"/>
          </w:tcPr>
          <w:p w14:paraId="39D6B78D"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Rozpočet</w:t>
            </w:r>
          </w:p>
        </w:tc>
        <w:tc>
          <w:tcPr>
            <w:tcW w:w="1134" w:type="dxa"/>
            <w:vAlign w:val="center"/>
          </w:tcPr>
          <w:p w14:paraId="7D4C69B2"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106 825</w:t>
            </w:r>
          </w:p>
        </w:tc>
        <w:tc>
          <w:tcPr>
            <w:tcW w:w="1134" w:type="dxa"/>
            <w:vAlign w:val="center"/>
          </w:tcPr>
          <w:p w14:paraId="777FCAD2"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Skutočnosť</w:t>
            </w:r>
          </w:p>
        </w:tc>
        <w:tc>
          <w:tcPr>
            <w:tcW w:w="1134" w:type="dxa"/>
            <w:shd w:val="pct10" w:color="auto" w:fill="FFFFFF"/>
            <w:vAlign w:val="center"/>
          </w:tcPr>
          <w:p w14:paraId="7C94CF8C"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98 918,09</w:t>
            </w:r>
          </w:p>
        </w:tc>
      </w:tr>
    </w:tbl>
    <w:p w14:paraId="21DF9BB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0"/>
          <w:szCs w:val="10"/>
          <w:lang w:eastAsia="sk-SK"/>
          <w14:ligatures w14:val="none"/>
        </w:rPr>
      </w:pPr>
    </w:p>
    <w:p w14:paraId="1A657C4C"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Náklady na odobratú elektrinu (8 976 eur), spotrebu plynu (3 805), za dodávku tepla a TÚV (82 412) a vodné (3 724) predstavujú čerpanie rozpočtu vo výške 111 825 eur na 88,5 %. Celkovo bolo na energie v roku 2024 vynaložených 98 918,09 eur, čo je o 11 346,84 eur viac oproti nákladom predchádzajúceho roka. Výdaje organizácie vynaložené za rok na spotrebované energie predstavujú 5,69 % z jej celkových nákladov.  </w:t>
      </w:r>
    </w:p>
    <w:p w14:paraId="425E27A8"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276"/>
        <w:gridCol w:w="1134"/>
        <w:gridCol w:w="1134"/>
        <w:gridCol w:w="1134"/>
      </w:tblGrid>
      <w:tr w:rsidR="00600D25" w:rsidRPr="00600D25" w14:paraId="1F9889AB" w14:textId="77777777" w:rsidTr="001E40D6">
        <w:trPr>
          <w:cantSplit/>
          <w:trHeight w:val="170"/>
          <w:tblHeader/>
        </w:trPr>
        <w:tc>
          <w:tcPr>
            <w:tcW w:w="4678" w:type="dxa"/>
            <w:vMerge w:val="restart"/>
            <w:shd w:val="pct20" w:color="auto" w:fill="auto"/>
            <w:vAlign w:val="center"/>
          </w:tcPr>
          <w:p w14:paraId="31242CC7"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szCs w:val="20"/>
                <w:lang w:eastAsia="sk-SK"/>
                <w14:ligatures w14:val="none"/>
              </w:rPr>
            </w:pPr>
            <w:r w:rsidRPr="00600D25">
              <w:rPr>
                <w:rFonts w:ascii="Times New Roman" w:eastAsia="Times New Roman" w:hAnsi="Times New Roman" w:cs="Times New Roman"/>
                <w:b/>
                <w:snapToGrid w:val="0"/>
                <w:kern w:val="0"/>
                <w:szCs w:val="20"/>
                <w:lang w:eastAsia="sk-SK"/>
                <w14:ligatures w14:val="none"/>
              </w:rPr>
              <w:t>Opravy a udržiavanie</w:t>
            </w:r>
          </w:p>
        </w:tc>
        <w:tc>
          <w:tcPr>
            <w:tcW w:w="2410" w:type="dxa"/>
            <w:gridSpan w:val="2"/>
            <w:shd w:val="clear" w:color="auto" w:fill="auto"/>
            <w:vAlign w:val="center"/>
          </w:tcPr>
          <w:p w14:paraId="53D6927A"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Účet  511</w:t>
            </w:r>
          </w:p>
        </w:tc>
        <w:tc>
          <w:tcPr>
            <w:tcW w:w="1134" w:type="dxa"/>
            <w:vAlign w:val="center"/>
          </w:tcPr>
          <w:p w14:paraId="69BE3765"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Plnenie v %</w:t>
            </w:r>
          </w:p>
        </w:tc>
        <w:tc>
          <w:tcPr>
            <w:tcW w:w="1134" w:type="dxa"/>
            <w:tcBorders>
              <w:bottom w:val="nil"/>
            </w:tcBorders>
            <w:shd w:val="pct10" w:color="auto" w:fill="FFFFFF"/>
            <w:vAlign w:val="center"/>
          </w:tcPr>
          <w:p w14:paraId="41601F2B"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99,5</w:t>
            </w:r>
          </w:p>
        </w:tc>
      </w:tr>
      <w:tr w:rsidR="00600D25" w:rsidRPr="00600D25" w14:paraId="7B96C7E1" w14:textId="77777777" w:rsidTr="001E40D6">
        <w:trPr>
          <w:cantSplit/>
          <w:trHeight w:val="170"/>
          <w:tblHeader/>
        </w:trPr>
        <w:tc>
          <w:tcPr>
            <w:tcW w:w="4678" w:type="dxa"/>
            <w:vMerge/>
            <w:shd w:val="pct20" w:color="auto" w:fill="auto"/>
            <w:vAlign w:val="center"/>
          </w:tcPr>
          <w:p w14:paraId="39E61ED1"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20"/>
                <w:lang w:eastAsia="sk-SK"/>
                <w14:ligatures w14:val="none"/>
              </w:rPr>
            </w:pPr>
          </w:p>
        </w:tc>
        <w:tc>
          <w:tcPr>
            <w:tcW w:w="1276" w:type="dxa"/>
            <w:shd w:val="clear" w:color="auto" w:fill="auto"/>
            <w:vAlign w:val="center"/>
          </w:tcPr>
          <w:p w14:paraId="4C390C85"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Rozpočet</w:t>
            </w:r>
          </w:p>
        </w:tc>
        <w:tc>
          <w:tcPr>
            <w:tcW w:w="1134" w:type="dxa"/>
            <w:vAlign w:val="center"/>
          </w:tcPr>
          <w:p w14:paraId="43A226EE"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31 625</w:t>
            </w:r>
          </w:p>
        </w:tc>
        <w:tc>
          <w:tcPr>
            <w:tcW w:w="1134" w:type="dxa"/>
            <w:vAlign w:val="center"/>
          </w:tcPr>
          <w:p w14:paraId="3EBC3F6B"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Skutočnosť</w:t>
            </w:r>
          </w:p>
        </w:tc>
        <w:tc>
          <w:tcPr>
            <w:tcW w:w="1134" w:type="dxa"/>
            <w:shd w:val="pct10" w:color="auto" w:fill="FFFFFF"/>
            <w:vAlign w:val="center"/>
          </w:tcPr>
          <w:p w14:paraId="56D9C63C"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31 452,24</w:t>
            </w:r>
          </w:p>
        </w:tc>
      </w:tr>
    </w:tbl>
    <w:p w14:paraId="627F0C0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0"/>
          <w:szCs w:val="10"/>
          <w:lang w:eastAsia="sk-SK"/>
          <w14:ligatures w14:val="none"/>
        </w:rPr>
      </w:pPr>
    </w:p>
    <w:p w14:paraId="3EFC7993"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Výdaje na tejto položke vo výške  4 250,40 eur boli čerpané na montáž termostatických ventilov v budove DC1, na opravu strechy na budove DC1 vo výške 4 776,77 eur, na opravu strechy na budove DSS 19 846,36 eur, výmena protipožiarnych dverí v budove KC Partizánska ul. 532,92 eur. Z celkových výdajov na opravy a udržovanie bolo 447 eur použitých na servis, opravu, údržbu a technické prehliadky dopravných prostriedkov. Ďalšie výdaje boli vynaložené na údržbu interiérového vybavenia (0), na opravu výpočtovej techniky (0), na opravu telekomunikačnej techniky (0), prevádzkových strojov, prístrojov a náradia (165), špeciálnych strojov, techniky a náradia (293), na softvér a licencie (1141). Rozpočet bol čerpaný na 99,5 % a výdaje vynaložené na opravy a udržovanie  predstavujú 1,8 % z jej celkových nákladov.</w:t>
      </w:r>
    </w:p>
    <w:p w14:paraId="76D0D5DD"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p>
    <w:p w14:paraId="44A97AD8"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p>
    <w:p w14:paraId="34DA782D" w14:textId="77777777" w:rsid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p>
    <w:p w14:paraId="7CCCDF32" w14:textId="77777777" w:rsid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p>
    <w:p w14:paraId="1995423F"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p>
    <w:p w14:paraId="3C4129AB"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p>
    <w:p w14:paraId="2AE85E5D"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sz w:val="10"/>
          <w:szCs w:val="10"/>
          <w:lang w:eastAsia="sk-SK"/>
          <w14:ligatures w14:val="none"/>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276"/>
        <w:gridCol w:w="1134"/>
        <w:gridCol w:w="1134"/>
        <w:gridCol w:w="1134"/>
      </w:tblGrid>
      <w:tr w:rsidR="00600D25" w:rsidRPr="00600D25" w14:paraId="7A3A6F7E" w14:textId="77777777" w:rsidTr="001E40D6">
        <w:trPr>
          <w:cantSplit/>
          <w:trHeight w:val="170"/>
          <w:tblHeader/>
        </w:trPr>
        <w:tc>
          <w:tcPr>
            <w:tcW w:w="4678" w:type="dxa"/>
            <w:vMerge w:val="restart"/>
            <w:shd w:val="pct20" w:color="auto" w:fill="auto"/>
            <w:vAlign w:val="center"/>
          </w:tcPr>
          <w:p w14:paraId="2F78D613"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szCs w:val="20"/>
                <w:lang w:eastAsia="sk-SK"/>
                <w14:ligatures w14:val="none"/>
              </w:rPr>
            </w:pPr>
            <w:r w:rsidRPr="00600D25">
              <w:rPr>
                <w:rFonts w:ascii="Times New Roman" w:eastAsia="Times New Roman" w:hAnsi="Times New Roman" w:cs="Times New Roman"/>
                <w:b/>
                <w:snapToGrid w:val="0"/>
                <w:kern w:val="0"/>
                <w:szCs w:val="20"/>
                <w:lang w:eastAsia="sk-SK"/>
                <w14:ligatures w14:val="none"/>
              </w:rPr>
              <w:lastRenderedPageBreak/>
              <w:t>Cestovné</w:t>
            </w:r>
          </w:p>
        </w:tc>
        <w:tc>
          <w:tcPr>
            <w:tcW w:w="2410" w:type="dxa"/>
            <w:gridSpan w:val="2"/>
            <w:shd w:val="clear" w:color="auto" w:fill="auto"/>
            <w:vAlign w:val="center"/>
          </w:tcPr>
          <w:p w14:paraId="49B96AE6"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Účet  512</w:t>
            </w:r>
          </w:p>
        </w:tc>
        <w:tc>
          <w:tcPr>
            <w:tcW w:w="1134" w:type="dxa"/>
            <w:vAlign w:val="center"/>
          </w:tcPr>
          <w:p w14:paraId="6946C4C8"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Plnenie v %</w:t>
            </w:r>
          </w:p>
        </w:tc>
        <w:tc>
          <w:tcPr>
            <w:tcW w:w="1134" w:type="dxa"/>
            <w:tcBorders>
              <w:bottom w:val="nil"/>
            </w:tcBorders>
            <w:shd w:val="pct10" w:color="auto" w:fill="FFFFFF"/>
            <w:vAlign w:val="center"/>
          </w:tcPr>
          <w:p w14:paraId="5AF81495"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91,3</w:t>
            </w:r>
          </w:p>
        </w:tc>
      </w:tr>
      <w:tr w:rsidR="00600D25" w:rsidRPr="00600D25" w14:paraId="16EDBBE4" w14:textId="77777777" w:rsidTr="001E40D6">
        <w:trPr>
          <w:cantSplit/>
          <w:trHeight w:val="170"/>
          <w:tblHeader/>
        </w:trPr>
        <w:tc>
          <w:tcPr>
            <w:tcW w:w="4678" w:type="dxa"/>
            <w:vMerge/>
            <w:shd w:val="pct20" w:color="auto" w:fill="auto"/>
            <w:vAlign w:val="center"/>
          </w:tcPr>
          <w:p w14:paraId="2ED42D09"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20"/>
                <w:lang w:eastAsia="sk-SK"/>
                <w14:ligatures w14:val="none"/>
              </w:rPr>
            </w:pPr>
          </w:p>
        </w:tc>
        <w:tc>
          <w:tcPr>
            <w:tcW w:w="1276" w:type="dxa"/>
            <w:shd w:val="clear" w:color="auto" w:fill="auto"/>
            <w:vAlign w:val="center"/>
          </w:tcPr>
          <w:p w14:paraId="1CD07A47"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Rozpočet</w:t>
            </w:r>
          </w:p>
        </w:tc>
        <w:tc>
          <w:tcPr>
            <w:tcW w:w="1134" w:type="dxa"/>
            <w:vAlign w:val="center"/>
          </w:tcPr>
          <w:p w14:paraId="04EFBEA1"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255</w:t>
            </w:r>
          </w:p>
        </w:tc>
        <w:tc>
          <w:tcPr>
            <w:tcW w:w="1134" w:type="dxa"/>
            <w:vAlign w:val="center"/>
          </w:tcPr>
          <w:p w14:paraId="7C70C8E1"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Skutočnosť</w:t>
            </w:r>
          </w:p>
        </w:tc>
        <w:tc>
          <w:tcPr>
            <w:tcW w:w="1134" w:type="dxa"/>
            <w:shd w:val="pct10" w:color="auto" w:fill="FFFFFF"/>
            <w:vAlign w:val="center"/>
          </w:tcPr>
          <w:p w14:paraId="0DD747E4"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232,80</w:t>
            </w:r>
          </w:p>
        </w:tc>
      </w:tr>
    </w:tbl>
    <w:p w14:paraId="394DC6F0"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p w14:paraId="77D5A5F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ab/>
        <w:t xml:space="preserve">Na úhradu výdajov spojených s tuzemskými služobnými cestami zamestnancov OSS bolo v roku 2024 vynaložených 232,80 eur. Rozpočet bol plnený na 91,3 % a podielom 0,01 % z celkových ročných nákladov. </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276"/>
        <w:gridCol w:w="1134"/>
        <w:gridCol w:w="1134"/>
        <w:gridCol w:w="1134"/>
      </w:tblGrid>
      <w:tr w:rsidR="00600D25" w:rsidRPr="00600D25" w14:paraId="6EDDA7BB" w14:textId="77777777" w:rsidTr="001E40D6">
        <w:trPr>
          <w:cantSplit/>
          <w:trHeight w:val="170"/>
          <w:tblHeader/>
        </w:trPr>
        <w:tc>
          <w:tcPr>
            <w:tcW w:w="4678" w:type="dxa"/>
            <w:vMerge w:val="restart"/>
            <w:shd w:val="pct20" w:color="auto" w:fill="auto"/>
            <w:vAlign w:val="center"/>
          </w:tcPr>
          <w:p w14:paraId="5A4E2C69"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szCs w:val="20"/>
                <w:lang w:eastAsia="sk-SK"/>
                <w14:ligatures w14:val="none"/>
              </w:rPr>
            </w:pPr>
            <w:r w:rsidRPr="00600D25">
              <w:rPr>
                <w:rFonts w:ascii="Times New Roman" w:eastAsia="Times New Roman" w:hAnsi="Times New Roman" w:cs="Times New Roman"/>
                <w:b/>
                <w:snapToGrid w:val="0"/>
                <w:kern w:val="0"/>
                <w:szCs w:val="20"/>
                <w:lang w:eastAsia="sk-SK"/>
                <w14:ligatures w14:val="none"/>
              </w:rPr>
              <w:t xml:space="preserve">Náklady na reprezentáciu </w:t>
            </w:r>
          </w:p>
        </w:tc>
        <w:tc>
          <w:tcPr>
            <w:tcW w:w="2410" w:type="dxa"/>
            <w:gridSpan w:val="2"/>
            <w:shd w:val="clear" w:color="auto" w:fill="auto"/>
            <w:vAlign w:val="center"/>
          </w:tcPr>
          <w:p w14:paraId="040A8CE4" w14:textId="77777777" w:rsidR="00600D25" w:rsidRPr="00600D25" w:rsidRDefault="00600D25" w:rsidP="00600D25">
            <w:pPr>
              <w:widowControl w:val="0"/>
              <w:spacing w:after="0" w:line="240" w:lineRule="auto"/>
              <w:jc w:val="center"/>
              <w:rPr>
                <w:rFonts w:ascii="Times New Roman" w:eastAsia="Times New Roman" w:hAnsi="Times New Roman" w:cs="Times New Roman"/>
                <w:bCs/>
                <w:i/>
                <w:snapToGrid w:val="0"/>
                <w:kern w:val="0"/>
                <w:sz w:val="20"/>
                <w:szCs w:val="20"/>
                <w:lang w:eastAsia="sk-SK"/>
                <w14:ligatures w14:val="none"/>
              </w:rPr>
            </w:pPr>
            <w:r w:rsidRPr="00600D25">
              <w:rPr>
                <w:rFonts w:ascii="Times New Roman" w:eastAsia="Times New Roman" w:hAnsi="Times New Roman" w:cs="Times New Roman"/>
                <w:bCs/>
                <w:snapToGrid w:val="0"/>
                <w:kern w:val="0"/>
                <w:sz w:val="20"/>
                <w:szCs w:val="20"/>
                <w:lang w:eastAsia="sk-SK"/>
                <w14:ligatures w14:val="none"/>
              </w:rPr>
              <w:t>Účet  513</w:t>
            </w:r>
          </w:p>
        </w:tc>
        <w:tc>
          <w:tcPr>
            <w:tcW w:w="1134" w:type="dxa"/>
            <w:vAlign w:val="center"/>
          </w:tcPr>
          <w:p w14:paraId="23CBCB04"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Plnenie v %</w:t>
            </w:r>
          </w:p>
        </w:tc>
        <w:tc>
          <w:tcPr>
            <w:tcW w:w="1134" w:type="dxa"/>
            <w:tcBorders>
              <w:bottom w:val="nil"/>
            </w:tcBorders>
            <w:shd w:val="pct10" w:color="auto" w:fill="FFFFFF"/>
            <w:vAlign w:val="center"/>
          </w:tcPr>
          <w:p w14:paraId="5C38172B"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99,5</w:t>
            </w:r>
          </w:p>
        </w:tc>
      </w:tr>
      <w:tr w:rsidR="00600D25" w:rsidRPr="00600D25" w14:paraId="4D07C3C3" w14:textId="77777777" w:rsidTr="001E40D6">
        <w:trPr>
          <w:cantSplit/>
          <w:trHeight w:val="170"/>
          <w:tblHeader/>
        </w:trPr>
        <w:tc>
          <w:tcPr>
            <w:tcW w:w="4678" w:type="dxa"/>
            <w:vMerge/>
            <w:shd w:val="pct20" w:color="auto" w:fill="auto"/>
            <w:vAlign w:val="center"/>
          </w:tcPr>
          <w:p w14:paraId="4878AC57"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20"/>
                <w:lang w:eastAsia="sk-SK"/>
                <w14:ligatures w14:val="none"/>
              </w:rPr>
            </w:pPr>
          </w:p>
        </w:tc>
        <w:tc>
          <w:tcPr>
            <w:tcW w:w="1276" w:type="dxa"/>
            <w:shd w:val="clear" w:color="auto" w:fill="auto"/>
            <w:vAlign w:val="center"/>
          </w:tcPr>
          <w:p w14:paraId="587865BD" w14:textId="77777777" w:rsidR="00600D25" w:rsidRPr="00600D25" w:rsidRDefault="00600D25" w:rsidP="00600D25">
            <w:pPr>
              <w:widowControl w:val="0"/>
              <w:spacing w:after="0" w:line="240" w:lineRule="auto"/>
              <w:rPr>
                <w:rFonts w:ascii="Times New Roman" w:eastAsia="Times New Roman" w:hAnsi="Times New Roman" w:cs="Times New Roman"/>
                <w:bCs/>
                <w:i/>
                <w:snapToGrid w:val="0"/>
                <w:kern w:val="0"/>
                <w:sz w:val="18"/>
                <w:szCs w:val="18"/>
                <w:lang w:eastAsia="sk-SK"/>
                <w14:ligatures w14:val="none"/>
              </w:rPr>
            </w:pPr>
            <w:r w:rsidRPr="00600D25">
              <w:rPr>
                <w:rFonts w:ascii="Times New Roman" w:eastAsia="Times New Roman" w:hAnsi="Times New Roman" w:cs="Times New Roman"/>
                <w:bCs/>
                <w:i/>
                <w:snapToGrid w:val="0"/>
                <w:kern w:val="0"/>
                <w:sz w:val="18"/>
                <w:szCs w:val="18"/>
                <w:lang w:eastAsia="sk-SK"/>
                <w14:ligatures w14:val="none"/>
              </w:rPr>
              <w:t>Rozpočet</w:t>
            </w:r>
          </w:p>
        </w:tc>
        <w:tc>
          <w:tcPr>
            <w:tcW w:w="1134" w:type="dxa"/>
            <w:vAlign w:val="center"/>
          </w:tcPr>
          <w:p w14:paraId="1DE3DF3A" w14:textId="77777777" w:rsidR="00600D25" w:rsidRPr="00600D25" w:rsidRDefault="00600D25" w:rsidP="00600D25">
            <w:pPr>
              <w:widowControl w:val="0"/>
              <w:spacing w:after="0" w:line="240" w:lineRule="auto"/>
              <w:jc w:val="right"/>
              <w:rPr>
                <w:rFonts w:ascii="Times New Roman" w:eastAsia="Times New Roman" w:hAnsi="Times New Roman" w:cs="Times New Roman"/>
                <w:bCs/>
                <w:snapToGrid w:val="0"/>
                <w:kern w:val="0"/>
                <w:sz w:val="18"/>
                <w:szCs w:val="18"/>
                <w:lang w:eastAsia="sk-SK"/>
                <w14:ligatures w14:val="none"/>
              </w:rPr>
            </w:pPr>
            <w:r w:rsidRPr="00600D25">
              <w:rPr>
                <w:rFonts w:ascii="Times New Roman" w:eastAsia="Times New Roman" w:hAnsi="Times New Roman" w:cs="Times New Roman"/>
                <w:bCs/>
                <w:snapToGrid w:val="0"/>
                <w:kern w:val="0"/>
                <w:sz w:val="18"/>
                <w:szCs w:val="18"/>
                <w:lang w:eastAsia="sk-SK"/>
                <w14:ligatures w14:val="none"/>
              </w:rPr>
              <w:t>225</w:t>
            </w:r>
          </w:p>
        </w:tc>
        <w:tc>
          <w:tcPr>
            <w:tcW w:w="1134" w:type="dxa"/>
            <w:vAlign w:val="center"/>
          </w:tcPr>
          <w:p w14:paraId="49F76632"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Skutočnosť</w:t>
            </w:r>
          </w:p>
        </w:tc>
        <w:tc>
          <w:tcPr>
            <w:tcW w:w="1134" w:type="dxa"/>
            <w:shd w:val="pct10" w:color="auto" w:fill="FFFFFF"/>
            <w:vAlign w:val="center"/>
          </w:tcPr>
          <w:p w14:paraId="331879DC"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223,89</w:t>
            </w:r>
          </w:p>
        </w:tc>
      </w:tr>
    </w:tbl>
    <w:p w14:paraId="3DEDFDA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p w14:paraId="6E2A075A"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ab/>
        <w:t>Reprezentačné výdaje organizácie vo výške 223,89 eur predstavujú nákupy kvetinových darov pre zamestnancov organizácie pri významných životných jubileách, odchode do starobného dôchodku a drobné občerstvenie pri pracovných stretnutiach. Reprezentačné výdavky boli čerpané na 99,5 % rozpočtu a podieľajú sa na celkových prevádzkových nákladoch organizácie 0,01 %.</w:t>
      </w:r>
    </w:p>
    <w:p w14:paraId="5D68ED4C"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276"/>
        <w:gridCol w:w="1134"/>
        <w:gridCol w:w="1134"/>
        <w:gridCol w:w="1134"/>
      </w:tblGrid>
      <w:tr w:rsidR="00600D25" w:rsidRPr="00600D25" w14:paraId="57EA6526" w14:textId="77777777" w:rsidTr="001E40D6">
        <w:trPr>
          <w:cantSplit/>
          <w:trHeight w:val="170"/>
          <w:tblHeader/>
        </w:trPr>
        <w:tc>
          <w:tcPr>
            <w:tcW w:w="4678" w:type="dxa"/>
            <w:vMerge w:val="restart"/>
            <w:shd w:val="pct20" w:color="auto" w:fill="auto"/>
            <w:vAlign w:val="center"/>
          </w:tcPr>
          <w:p w14:paraId="1D646224"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szCs w:val="20"/>
                <w:lang w:eastAsia="sk-SK"/>
                <w14:ligatures w14:val="none"/>
              </w:rPr>
            </w:pPr>
            <w:r w:rsidRPr="00600D25">
              <w:rPr>
                <w:rFonts w:ascii="Times New Roman" w:eastAsia="Times New Roman" w:hAnsi="Times New Roman" w:cs="Times New Roman"/>
                <w:b/>
                <w:snapToGrid w:val="0"/>
                <w:kern w:val="0"/>
                <w:szCs w:val="20"/>
                <w:lang w:eastAsia="sk-SK"/>
                <w14:ligatures w14:val="none"/>
              </w:rPr>
              <w:t>Ostatné služby</w:t>
            </w:r>
          </w:p>
        </w:tc>
        <w:tc>
          <w:tcPr>
            <w:tcW w:w="2410" w:type="dxa"/>
            <w:gridSpan w:val="2"/>
            <w:shd w:val="clear" w:color="auto" w:fill="auto"/>
            <w:vAlign w:val="center"/>
          </w:tcPr>
          <w:p w14:paraId="2F15B747"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Účet  518</w:t>
            </w:r>
          </w:p>
        </w:tc>
        <w:tc>
          <w:tcPr>
            <w:tcW w:w="1134" w:type="dxa"/>
            <w:vAlign w:val="center"/>
          </w:tcPr>
          <w:p w14:paraId="6F24DB1C"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Plnenie v %</w:t>
            </w:r>
          </w:p>
        </w:tc>
        <w:tc>
          <w:tcPr>
            <w:tcW w:w="1134" w:type="dxa"/>
            <w:tcBorders>
              <w:bottom w:val="nil"/>
            </w:tcBorders>
            <w:shd w:val="pct10" w:color="auto" w:fill="FFFFFF"/>
            <w:vAlign w:val="center"/>
          </w:tcPr>
          <w:p w14:paraId="73F6A37A"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92,5</w:t>
            </w:r>
          </w:p>
        </w:tc>
      </w:tr>
      <w:tr w:rsidR="00600D25" w:rsidRPr="00600D25" w14:paraId="5DD268DE" w14:textId="77777777" w:rsidTr="001E40D6">
        <w:trPr>
          <w:cantSplit/>
          <w:trHeight w:val="170"/>
          <w:tblHeader/>
        </w:trPr>
        <w:tc>
          <w:tcPr>
            <w:tcW w:w="4678" w:type="dxa"/>
            <w:vMerge/>
            <w:shd w:val="pct20" w:color="auto" w:fill="auto"/>
            <w:vAlign w:val="center"/>
          </w:tcPr>
          <w:p w14:paraId="563736F3"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20"/>
                <w:lang w:eastAsia="sk-SK"/>
                <w14:ligatures w14:val="none"/>
              </w:rPr>
            </w:pPr>
          </w:p>
        </w:tc>
        <w:tc>
          <w:tcPr>
            <w:tcW w:w="1276" w:type="dxa"/>
            <w:shd w:val="clear" w:color="auto" w:fill="auto"/>
            <w:vAlign w:val="center"/>
          </w:tcPr>
          <w:p w14:paraId="1F43E172"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Rozpočet</w:t>
            </w:r>
          </w:p>
        </w:tc>
        <w:tc>
          <w:tcPr>
            <w:tcW w:w="1134" w:type="dxa"/>
            <w:vAlign w:val="center"/>
          </w:tcPr>
          <w:p w14:paraId="0A2C8BBD"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62 380</w:t>
            </w:r>
          </w:p>
        </w:tc>
        <w:tc>
          <w:tcPr>
            <w:tcW w:w="1134" w:type="dxa"/>
            <w:vAlign w:val="center"/>
          </w:tcPr>
          <w:p w14:paraId="69F98369"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Skutočnosť</w:t>
            </w:r>
          </w:p>
        </w:tc>
        <w:tc>
          <w:tcPr>
            <w:tcW w:w="1134" w:type="dxa"/>
            <w:shd w:val="pct10" w:color="auto" w:fill="FFFFFF"/>
            <w:vAlign w:val="center"/>
          </w:tcPr>
          <w:p w14:paraId="2433445D"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57 672,54</w:t>
            </w:r>
          </w:p>
        </w:tc>
      </w:tr>
    </w:tbl>
    <w:p w14:paraId="6C0DF89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p w14:paraId="6F07BBC8"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Výdaje vynaložené na ostatné služby tvorili telekomunikačné hlasové služby, na ktoré bolo čerpané 1 919 eur. Túto časť výdajov predstavujú telefónne poplatky za 4 pevných účastníckych liniek a 11 mobilných telefónov. Ďalšie výdaje na ostatné služby predstavovali stočné (4 873), poštové služby (361), komunikačná infraštruktúra – internet (478), prepravné a prenájom dopravných prostriedkov (3 538), školenia, kurzy, semináre a porady (884), občerstvenie, pohostenie (3 060), propagácia, reklama a inzercia (0), všeobecné služby (10 330), špeciálne služby (213), stravovanie klientov – od 1.7.2024 dodávateľským spôsobom (31 557) a platby zdravotníckym zariadeniam (458). </w:t>
      </w:r>
    </w:p>
    <w:p w14:paraId="16BBE790"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Sledované položky tejto skupiny vykazujú rovnomerné čerpanie rozpočtu. Celkovo sú výdaje na ostatné služby čerpané na 92,5 % z rozpočtu a predstavujú 3,3 % z celkových prevádzkových nákladov.</w:t>
      </w:r>
    </w:p>
    <w:p w14:paraId="41AF3530"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276"/>
        <w:gridCol w:w="1134"/>
        <w:gridCol w:w="1134"/>
        <w:gridCol w:w="1134"/>
      </w:tblGrid>
      <w:tr w:rsidR="00600D25" w:rsidRPr="00600D25" w14:paraId="203518E9" w14:textId="77777777" w:rsidTr="001E40D6">
        <w:trPr>
          <w:cantSplit/>
          <w:trHeight w:val="170"/>
          <w:tblHeader/>
        </w:trPr>
        <w:tc>
          <w:tcPr>
            <w:tcW w:w="4678" w:type="dxa"/>
            <w:vMerge w:val="restart"/>
            <w:shd w:val="pct20" w:color="auto" w:fill="auto"/>
            <w:vAlign w:val="center"/>
          </w:tcPr>
          <w:p w14:paraId="79983CEA"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szCs w:val="20"/>
                <w:lang w:eastAsia="sk-SK"/>
                <w14:ligatures w14:val="none"/>
              </w:rPr>
            </w:pPr>
            <w:r w:rsidRPr="00600D25">
              <w:rPr>
                <w:rFonts w:ascii="Times New Roman" w:eastAsia="Times New Roman" w:hAnsi="Times New Roman" w:cs="Times New Roman"/>
                <w:b/>
                <w:snapToGrid w:val="0"/>
                <w:kern w:val="0"/>
                <w:szCs w:val="20"/>
                <w:lang w:eastAsia="sk-SK"/>
                <w14:ligatures w14:val="none"/>
              </w:rPr>
              <w:t>Mzdové náklady</w:t>
            </w:r>
          </w:p>
        </w:tc>
        <w:tc>
          <w:tcPr>
            <w:tcW w:w="2410" w:type="dxa"/>
            <w:gridSpan w:val="2"/>
            <w:shd w:val="clear" w:color="auto" w:fill="auto"/>
            <w:vAlign w:val="center"/>
          </w:tcPr>
          <w:p w14:paraId="6065CBFA"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Účet  521</w:t>
            </w:r>
          </w:p>
        </w:tc>
        <w:tc>
          <w:tcPr>
            <w:tcW w:w="1134" w:type="dxa"/>
            <w:vAlign w:val="center"/>
          </w:tcPr>
          <w:p w14:paraId="3C4F101C"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Plnenie v %</w:t>
            </w:r>
          </w:p>
        </w:tc>
        <w:tc>
          <w:tcPr>
            <w:tcW w:w="1134" w:type="dxa"/>
            <w:tcBorders>
              <w:bottom w:val="nil"/>
            </w:tcBorders>
            <w:shd w:val="pct10" w:color="auto" w:fill="FFFFFF"/>
            <w:vAlign w:val="center"/>
          </w:tcPr>
          <w:p w14:paraId="4029D74A"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99,6</w:t>
            </w:r>
          </w:p>
        </w:tc>
      </w:tr>
      <w:tr w:rsidR="00600D25" w:rsidRPr="00600D25" w14:paraId="0BE8AF94" w14:textId="77777777" w:rsidTr="001E40D6">
        <w:trPr>
          <w:cantSplit/>
          <w:trHeight w:val="170"/>
          <w:tblHeader/>
        </w:trPr>
        <w:tc>
          <w:tcPr>
            <w:tcW w:w="4678" w:type="dxa"/>
            <w:vMerge/>
            <w:shd w:val="pct20" w:color="auto" w:fill="auto"/>
            <w:vAlign w:val="center"/>
          </w:tcPr>
          <w:p w14:paraId="3009731E"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20"/>
                <w:lang w:eastAsia="sk-SK"/>
                <w14:ligatures w14:val="none"/>
              </w:rPr>
            </w:pPr>
          </w:p>
        </w:tc>
        <w:tc>
          <w:tcPr>
            <w:tcW w:w="1276" w:type="dxa"/>
            <w:shd w:val="clear" w:color="auto" w:fill="auto"/>
            <w:vAlign w:val="center"/>
          </w:tcPr>
          <w:p w14:paraId="759222E2"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Rozpočet</w:t>
            </w:r>
          </w:p>
        </w:tc>
        <w:tc>
          <w:tcPr>
            <w:tcW w:w="1134" w:type="dxa"/>
            <w:vAlign w:val="center"/>
          </w:tcPr>
          <w:p w14:paraId="025121E8"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1 015 545</w:t>
            </w:r>
          </w:p>
        </w:tc>
        <w:tc>
          <w:tcPr>
            <w:tcW w:w="1134" w:type="dxa"/>
            <w:vAlign w:val="center"/>
          </w:tcPr>
          <w:p w14:paraId="7D8E60AC"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Skutočnosť</w:t>
            </w:r>
          </w:p>
        </w:tc>
        <w:tc>
          <w:tcPr>
            <w:tcW w:w="1134" w:type="dxa"/>
            <w:shd w:val="pct10" w:color="auto" w:fill="FFFFFF"/>
            <w:vAlign w:val="center"/>
          </w:tcPr>
          <w:p w14:paraId="5A1FAACF"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1 011 423,51</w:t>
            </w:r>
          </w:p>
        </w:tc>
      </w:tr>
    </w:tbl>
    <w:p w14:paraId="78A4753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p w14:paraId="58319E83" w14:textId="77777777" w:rsidR="00600D25" w:rsidRPr="00600D25" w:rsidRDefault="00600D25" w:rsidP="00600D25">
      <w:pPr>
        <w:widowControl w:val="0"/>
        <w:spacing w:after="0" w:line="240" w:lineRule="auto"/>
        <w:ind w:firstLine="709"/>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Čerpanie mzdových nákladov predstavuje platy a náhrady priemerne 94 zamestnancov organizácie, z toho je 86 kmeňových zamestnancov na plný pracovný úväzok a 8 zamestnancov s kratším pracovným úväzkom. Prepočítaný stav zamestnancov na celé pracovného úväzky je 90,7. Z celkového počtu zamestnancov je 55 zamestnancov terénnej opatrovateľskej služby, z nich 6 majú kratší pracovný úväzok. Prepočítaný stav opatrovateliek na celé pracovné úväzky je 49,0. Okrem zamestnancov v riadnom pracovnom pomere vypláca organizácia na základe uzatvorených dohôd o pracovnej činnosti odmeny 4 predsedom denných centier a 1 IT technika, ktorý má na  starosti správu a údržbu počítačovej siete. </w:t>
      </w:r>
    </w:p>
    <w:p w14:paraId="029AF836"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Mzdové náklady boli čerpané na 99,6 %. Na platy a odmeny zamestnancov vynaložila organizácia 1 011 423,51 eur, z toho tarifné platy predstavujú 861 567 eur, osobné príplatky (44 134), ostatné príplatky (44 064), odmeny na základe dohôd o vykonaní práce (9 418) a odmeny (52 241).  Priemerný mesačný hrubý plat za rok 2024 v organizácii predstavuje 920,62 eur, s úbytkom oproti predchádzajúcemu roku o 48,75 eur (rozdiel je kvôli vyplateným stabilizačným príspevkom v roku 2023). Podľa údajov Štatistického úradu SR bola v roku 2024 priemerná mesačná mzda 1 643 eur a v odvetví zdravotníctva a sociálnej pomoci dosiahla hodnotu 1 754 eur. Priemerné platy zamestnancov OSS tak predstavujú 52,49 % z priemernej mzdy zamestnancov v rezorte. Tento rozdiel má čiastočne svoju prirodzenú príčinu vo vysokom podiele zamestnancov OSS vykonávajúcich prevažne manuálne práce s nižším stupňom kvalifikácie najmä pri poskytovaní opatrovateľskej služby, ktorí predstavujú 80 % zo všetkých zamestnancov. Zaostávanie miezd zamestnancov OSS sa oproti mzdám v rezorte v predchádzajúcom roku znížilo o 6,51 percentuálneho bodu.</w:t>
      </w:r>
    </w:p>
    <w:p w14:paraId="0E30E352"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lastRenderedPageBreak/>
        <w:t>Mzdové náklady tvoria absolútne najväčšiu časť výdajov organizácie a podieľajú sa na celkových nákladoch až 58,6 %. Ak sa k nim pripočítajú i náklady na zákonné sociálne poistenie a zákonné sociálne náklady, predstavujú osobné náklady až 84,7 % z celkových prevádzkových nákladov organizácie a ich podiel už niekoľko rokov medziročne rastie. Pri posudzovaní podielu osobných výdajov na celkových nákladoch organizácie treba však vziať do úvahy charakter vykonávanej práce a poskytovaných služieb, keď napr. výdaje na poskytovanie terénnej opatrovateľskej službe tvoria takmer výlučne platy opatrovateliek, ich zákonné sociálne poistenie a zákonné sociálne náklady.</w:t>
      </w:r>
    </w:p>
    <w:p w14:paraId="048D8102"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276"/>
        <w:gridCol w:w="1134"/>
        <w:gridCol w:w="1134"/>
        <w:gridCol w:w="1134"/>
      </w:tblGrid>
      <w:tr w:rsidR="00600D25" w:rsidRPr="00600D25" w14:paraId="46B53C56" w14:textId="77777777" w:rsidTr="001E40D6">
        <w:trPr>
          <w:cantSplit/>
          <w:trHeight w:val="170"/>
          <w:tblHeader/>
        </w:trPr>
        <w:tc>
          <w:tcPr>
            <w:tcW w:w="4678" w:type="dxa"/>
            <w:vMerge w:val="restart"/>
            <w:shd w:val="pct20" w:color="auto" w:fill="auto"/>
            <w:vAlign w:val="center"/>
          </w:tcPr>
          <w:p w14:paraId="439AE765"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szCs w:val="20"/>
                <w:lang w:eastAsia="sk-SK"/>
                <w14:ligatures w14:val="none"/>
              </w:rPr>
            </w:pPr>
            <w:r w:rsidRPr="00600D25">
              <w:rPr>
                <w:rFonts w:ascii="Times New Roman" w:eastAsia="Times New Roman" w:hAnsi="Times New Roman" w:cs="Times New Roman"/>
                <w:b/>
                <w:snapToGrid w:val="0"/>
                <w:kern w:val="0"/>
                <w:szCs w:val="20"/>
                <w:lang w:eastAsia="sk-SK"/>
                <w14:ligatures w14:val="none"/>
              </w:rPr>
              <w:t>Zákonné sociálne poistenie</w:t>
            </w:r>
          </w:p>
        </w:tc>
        <w:tc>
          <w:tcPr>
            <w:tcW w:w="2410" w:type="dxa"/>
            <w:gridSpan w:val="2"/>
            <w:shd w:val="clear" w:color="auto" w:fill="auto"/>
            <w:vAlign w:val="center"/>
          </w:tcPr>
          <w:p w14:paraId="28ABD3FA"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Účet  524</w:t>
            </w:r>
          </w:p>
        </w:tc>
        <w:tc>
          <w:tcPr>
            <w:tcW w:w="1134" w:type="dxa"/>
            <w:vAlign w:val="center"/>
          </w:tcPr>
          <w:p w14:paraId="62EFDFD5"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Plnenie v %</w:t>
            </w:r>
          </w:p>
        </w:tc>
        <w:tc>
          <w:tcPr>
            <w:tcW w:w="1134" w:type="dxa"/>
            <w:tcBorders>
              <w:bottom w:val="nil"/>
            </w:tcBorders>
            <w:shd w:val="pct10" w:color="auto" w:fill="FFFFFF"/>
            <w:vAlign w:val="center"/>
          </w:tcPr>
          <w:p w14:paraId="276AC932"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99,2</w:t>
            </w:r>
          </w:p>
        </w:tc>
      </w:tr>
      <w:tr w:rsidR="00600D25" w:rsidRPr="00600D25" w14:paraId="6D4A89DE" w14:textId="77777777" w:rsidTr="001E40D6">
        <w:trPr>
          <w:cantSplit/>
          <w:trHeight w:val="170"/>
          <w:tblHeader/>
        </w:trPr>
        <w:tc>
          <w:tcPr>
            <w:tcW w:w="4678" w:type="dxa"/>
            <w:vMerge/>
            <w:shd w:val="pct20" w:color="auto" w:fill="auto"/>
            <w:vAlign w:val="center"/>
          </w:tcPr>
          <w:p w14:paraId="31D8796C"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20"/>
                <w:lang w:eastAsia="sk-SK"/>
                <w14:ligatures w14:val="none"/>
              </w:rPr>
            </w:pPr>
          </w:p>
        </w:tc>
        <w:tc>
          <w:tcPr>
            <w:tcW w:w="1276" w:type="dxa"/>
            <w:shd w:val="clear" w:color="auto" w:fill="auto"/>
            <w:vAlign w:val="center"/>
          </w:tcPr>
          <w:p w14:paraId="58B6F754"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Rozpočet</w:t>
            </w:r>
          </w:p>
        </w:tc>
        <w:tc>
          <w:tcPr>
            <w:tcW w:w="1134" w:type="dxa"/>
            <w:vAlign w:val="center"/>
          </w:tcPr>
          <w:p w14:paraId="7E3B3C36"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353 915</w:t>
            </w:r>
          </w:p>
        </w:tc>
        <w:tc>
          <w:tcPr>
            <w:tcW w:w="1134" w:type="dxa"/>
            <w:vAlign w:val="center"/>
          </w:tcPr>
          <w:p w14:paraId="4181D6A2"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Skutočnosť</w:t>
            </w:r>
          </w:p>
        </w:tc>
        <w:tc>
          <w:tcPr>
            <w:tcW w:w="1134" w:type="dxa"/>
            <w:shd w:val="pct10" w:color="auto" w:fill="FFFFFF"/>
            <w:vAlign w:val="center"/>
          </w:tcPr>
          <w:p w14:paraId="2D13D7CC"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351 017,07</w:t>
            </w:r>
          </w:p>
        </w:tc>
      </w:tr>
    </w:tbl>
    <w:p w14:paraId="5F9804E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p w14:paraId="66010A7A"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Náklady boli tvorené povinným odvodom zamestnávateľa zákonom stanoveným podielom do fondov zdravotného poistenia 103 544 eur, nemocenského poistenia (14 217), starobného poistenia (142 233), úrazového poistenia (8 234), invalidného poistenia (25 384), poistenia v nezamestnanosti (4 083), finančnej podpory v čase skrátenej práce 5 068), poistného do rezervného fondu (48 254) z príslušných vymeriavacích základov. </w:t>
      </w:r>
    </w:p>
    <w:p w14:paraId="50FBCE20"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Výdaje zamestnávateľa na zákonné sociálne poistenie sa podieľajú 20,3 % na celkových nákladoch organizácie a boli čerpané na 99,2 %, čo zodpovedá zákonom stanoveným odvodom a objemu vyplatených miezd.</w:t>
      </w:r>
    </w:p>
    <w:p w14:paraId="671F795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p w14:paraId="3D7FD986" w14:textId="77777777" w:rsidR="00600D25" w:rsidRPr="00600D25" w:rsidRDefault="00600D25" w:rsidP="00600D25">
      <w:pPr>
        <w:widowControl w:val="0"/>
        <w:tabs>
          <w:tab w:val="left" w:pos="1620"/>
        </w:tabs>
        <w:spacing w:after="0" w:line="240" w:lineRule="auto"/>
        <w:jc w:val="both"/>
        <w:rPr>
          <w:rFonts w:ascii="Times New Roman" w:eastAsia="Times New Roman" w:hAnsi="Times New Roman" w:cs="Times New Roman"/>
          <w:snapToGrid w:val="0"/>
          <w:kern w:val="0"/>
          <w:sz w:val="12"/>
          <w:szCs w:val="12"/>
          <w:lang w:eastAsia="sk-SK"/>
          <w14:ligatures w14:val="none"/>
        </w:rPr>
      </w:pPr>
      <w:r w:rsidRPr="00600D25">
        <w:rPr>
          <w:rFonts w:ascii="Times New Roman" w:eastAsia="Times New Roman" w:hAnsi="Times New Roman" w:cs="Times New Roman"/>
          <w:snapToGrid w:val="0"/>
          <w:kern w:val="0"/>
          <w:sz w:val="12"/>
          <w:szCs w:val="12"/>
          <w:lang w:eastAsia="sk-SK"/>
          <w14:ligatures w14:val="none"/>
        </w:rPr>
        <w:tab/>
      </w:r>
    </w:p>
    <w:tbl>
      <w:tblPr>
        <w:tblpPr w:leftFromText="141" w:rightFromText="141" w:vertAnchor="text" w:horzAnchor="margin" w:tblpXSpec="center" w:tblpY="-52"/>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1322"/>
        <w:gridCol w:w="1088"/>
        <w:gridCol w:w="1134"/>
        <w:gridCol w:w="1134"/>
      </w:tblGrid>
      <w:tr w:rsidR="00600D25" w:rsidRPr="00600D25" w14:paraId="54C7A269" w14:textId="77777777" w:rsidTr="001E40D6">
        <w:trPr>
          <w:cantSplit/>
          <w:trHeight w:val="170"/>
          <w:tblHeader/>
        </w:trPr>
        <w:tc>
          <w:tcPr>
            <w:tcW w:w="4748" w:type="dxa"/>
            <w:vMerge w:val="restart"/>
            <w:shd w:val="pct20" w:color="auto" w:fill="auto"/>
            <w:vAlign w:val="center"/>
          </w:tcPr>
          <w:p w14:paraId="6CC8C35E"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szCs w:val="20"/>
                <w:lang w:eastAsia="sk-SK"/>
                <w14:ligatures w14:val="none"/>
              </w:rPr>
            </w:pPr>
            <w:r w:rsidRPr="00600D25">
              <w:rPr>
                <w:rFonts w:ascii="Times New Roman" w:eastAsia="Times New Roman" w:hAnsi="Times New Roman" w:cs="Times New Roman"/>
                <w:b/>
                <w:snapToGrid w:val="0"/>
                <w:kern w:val="0"/>
                <w:szCs w:val="20"/>
                <w:lang w:eastAsia="sk-SK"/>
                <w14:ligatures w14:val="none"/>
              </w:rPr>
              <w:t>Ostatné sociálne zabezpečenie</w:t>
            </w:r>
          </w:p>
        </w:tc>
        <w:tc>
          <w:tcPr>
            <w:tcW w:w="2410" w:type="dxa"/>
            <w:gridSpan w:val="2"/>
            <w:shd w:val="clear" w:color="auto" w:fill="auto"/>
            <w:vAlign w:val="center"/>
          </w:tcPr>
          <w:p w14:paraId="6CFBD73F"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Účet  525</w:t>
            </w:r>
          </w:p>
        </w:tc>
        <w:tc>
          <w:tcPr>
            <w:tcW w:w="1134" w:type="dxa"/>
            <w:vAlign w:val="center"/>
          </w:tcPr>
          <w:p w14:paraId="147D6D85"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Plnenie v %</w:t>
            </w:r>
          </w:p>
        </w:tc>
        <w:tc>
          <w:tcPr>
            <w:tcW w:w="1134" w:type="dxa"/>
            <w:tcBorders>
              <w:bottom w:val="nil"/>
            </w:tcBorders>
            <w:shd w:val="pct10" w:color="auto" w:fill="FFFFFF"/>
            <w:vAlign w:val="center"/>
          </w:tcPr>
          <w:p w14:paraId="2ADF54DE"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97,9</w:t>
            </w:r>
          </w:p>
        </w:tc>
      </w:tr>
      <w:tr w:rsidR="00600D25" w:rsidRPr="00600D25" w14:paraId="3333B64D" w14:textId="77777777" w:rsidTr="001E40D6">
        <w:trPr>
          <w:cantSplit/>
          <w:trHeight w:val="170"/>
          <w:tblHeader/>
        </w:trPr>
        <w:tc>
          <w:tcPr>
            <w:tcW w:w="4748" w:type="dxa"/>
            <w:vMerge/>
            <w:shd w:val="pct20" w:color="auto" w:fill="auto"/>
            <w:vAlign w:val="center"/>
          </w:tcPr>
          <w:p w14:paraId="09AE8737"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20"/>
                <w:lang w:eastAsia="sk-SK"/>
                <w14:ligatures w14:val="none"/>
              </w:rPr>
            </w:pPr>
          </w:p>
        </w:tc>
        <w:tc>
          <w:tcPr>
            <w:tcW w:w="1322" w:type="dxa"/>
            <w:shd w:val="clear" w:color="auto" w:fill="auto"/>
            <w:vAlign w:val="center"/>
          </w:tcPr>
          <w:p w14:paraId="07860022"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Rozpočet</w:t>
            </w:r>
          </w:p>
        </w:tc>
        <w:tc>
          <w:tcPr>
            <w:tcW w:w="1088" w:type="dxa"/>
            <w:vAlign w:val="center"/>
          </w:tcPr>
          <w:p w14:paraId="3ABFBFD7"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9 325</w:t>
            </w:r>
          </w:p>
        </w:tc>
        <w:tc>
          <w:tcPr>
            <w:tcW w:w="1134" w:type="dxa"/>
            <w:vAlign w:val="center"/>
          </w:tcPr>
          <w:p w14:paraId="692F6A61"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Skutočnosť</w:t>
            </w:r>
          </w:p>
        </w:tc>
        <w:tc>
          <w:tcPr>
            <w:tcW w:w="1134" w:type="dxa"/>
            <w:shd w:val="pct10" w:color="auto" w:fill="FFFFFF"/>
            <w:vAlign w:val="center"/>
          </w:tcPr>
          <w:p w14:paraId="5B10EBD2"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9 129,95</w:t>
            </w:r>
          </w:p>
        </w:tc>
      </w:tr>
    </w:tbl>
    <w:p w14:paraId="61E567BC" w14:textId="77777777" w:rsidR="00600D25" w:rsidRPr="00600D25" w:rsidRDefault="00600D25" w:rsidP="00600D25">
      <w:pPr>
        <w:widowControl w:val="0"/>
        <w:tabs>
          <w:tab w:val="left" w:pos="709"/>
        </w:tabs>
        <w:spacing w:after="0" w:line="240" w:lineRule="auto"/>
        <w:jc w:val="both"/>
        <w:rPr>
          <w:rFonts w:ascii="Times New Roman" w:eastAsia="Times New Roman" w:hAnsi="Times New Roman" w:cs="Times New Roman"/>
          <w:snapToGrid w:val="0"/>
          <w:kern w:val="0"/>
          <w:sz w:val="12"/>
          <w:szCs w:val="12"/>
          <w:lang w:eastAsia="sk-SK"/>
          <w14:ligatures w14:val="none"/>
        </w:rPr>
      </w:pPr>
      <w:r w:rsidRPr="00600D25">
        <w:rPr>
          <w:rFonts w:ascii="Times New Roman" w:eastAsia="Times New Roman" w:hAnsi="Times New Roman" w:cs="Times New Roman"/>
          <w:snapToGrid w:val="0"/>
          <w:kern w:val="0"/>
          <w:lang w:eastAsia="sk-SK"/>
          <w14:ligatures w14:val="none"/>
        </w:rPr>
        <w:tab/>
        <w:t>Na základe zamestnávateľskej zmluvy prispel zamestnávateľ na doplnkové dôchodkové poistenie zamestnancov čiastkou 9 130 eur. Náklady na DDS predstavujú 0,5 % z celkových ročných nákladov a boli čerpané na 97,9 % rozpočtu.</w:t>
      </w:r>
    </w:p>
    <w:p w14:paraId="38C9873E" w14:textId="77777777" w:rsidR="00600D25" w:rsidRPr="00600D25" w:rsidRDefault="00600D25" w:rsidP="00600D25">
      <w:pPr>
        <w:widowControl w:val="0"/>
        <w:tabs>
          <w:tab w:val="left" w:pos="1620"/>
        </w:tabs>
        <w:spacing w:after="0" w:line="240" w:lineRule="auto"/>
        <w:jc w:val="both"/>
        <w:rPr>
          <w:rFonts w:ascii="Times New Roman" w:eastAsia="Times New Roman" w:hAnsi="Times New Roman" w:cs="Times New Roman"/>
          <w:snapToGrid w:val="0"/>
          <w:kern w:val="0"/>
          <w:sz w:val="12"/>
          <w:szCs w:val="12"/>
          <w:lang w:eastAsia="sk-SK"/>
          <w14:ligatures w14:val="none"/>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276"/>
        <w:gridCol w:w="1134"/>
        <w:gridCol w:w="1134"/>
        <w:gridCol w:w="1134"/>
      </w:tblGrid>
      <w:tr w:rsidR="00600D25" w:rsidRPr="00600D25" w14:paraId="15907FD0" w14:textId="77777777" w:rsidTr="001E40D6">
        <w:trPr>
          <w:cantSplit/>
          <w:trHeight w:val="170"/>
          <w:tblHeader/>
        </w:trPr>
        <w:tc>
          <w:tcPr>
            <w:tcW w:w="4678" w:type="dxa"/>
            <w:vMerge w:val="restart"/>
            <w:shd w:val="pct20" w:color="auto" w:fill="auto"/>
            <w:vAlign w:val="center"/>
          </w:tcPr>
          <w:p w14:paraId="2656173D"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szCs w:val="20"/>
                <w:lang w:eastAsia="sk-SK"/>
                <w14:ligatures w14:val="none"/>
              </w:rPr>
            </w:pPr>
            <w:r w:rsidRPr="00600D25">
              <w:rPr>
                <w:rFonts w:ascii="Times New Roman" w:eastAsia="Times New Roman" w:hAnsi="Times New Roman" w:cs="Times New Roman"/>
                <w:b/>
                <w:snapToGrid w:val="0"/>
                <w:kern w:val="0"/>
                <w:szCs w:val="20"/>
                <w:lang w:eastAsia="sk-SK"/>
                <w14:ligatures w14:val="none"/>
              </w:rPr>
              <w:t>Zákonné sociálne náklady</w:t>
            </w:r>
          </w:p>
        </w:tc>
        <w:tc>
          <w:tcPr>
            <w:tcW w:w="2410" w:type="dxa"/>
            <w:gridSpan w:val="2"/>
            <w:shd w:val="clear" w:color="auto" w:fill="auto"/>
            <w:vAlign w:val="center"/>
          </w:tcPr>
          <w:p w14:paraId="4FC63E19"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Účet  527</w:t>
            </w:r>
          </w:p>
        </w:tc>
        <w:tc>
          <w:tcPr>
            <w:tcW w:w="1134" w:type="dxa"/>
            <w:vAlign w:val="center"/>
          </w:tcPr>
          <w:p w14:paraId="0349351B"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Plnenie v %</w:t>
            </w:r>
          </w:p>
        </w:tc>
        <w:tc>
          <w:tcPr>
            <w:tcW w:w="1134" w:type="dxa"/>
            <w:tcBorders>
              <w:bottom w:val="nil"/>
            </w:tcBorders>
            <w:shd w:val="pct10" w:color="auto" w:fill="FFFFFF"/>
            <w:vAlign w:val="center"/>
          </w:tcPr>
          <w:p w14:paraId="2A86EF21"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101,0</w:t>
            </w:r>
          </w:p>
        </w:tc>
      </w:tr>
      <w:tr w:rsidR="00600D25" w:rsidRPr="00600D25" w14:paraId="03364749" w14:textId="77777777" w:rsidTr="001E40D6">
        <w:trPr>
          <w:cantSplit/>
          <w:trHeight w:val="170"/>
          <w:tblHeader/>
        </w:trPr>
        <w:tc>
          <w:tcPr>
            <w:tcW w:w="4678" w:type="dxa"/>
            <w:vMerge/>
            <w:shd w:val="pct20" w:color="auto" w:fill="auto"/>
            <w:vAlign w:val="center"/>
          </w:tcPr>
          <w:p w14:paraId="6384093B"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20"/>
                <w:lang w:eastAsia="sk-SK"/>
                <w14:ligatures w14:val="none"/>
              </w:rPr>
            </w:pPr>
          </w:p>
        </w:tc>
        <w:tc>
          <w:tcPr>
            <w:tcW w:w="1276" w:type="dxa"/>
            <w:shd w:val="clear" w:color="auto" w:fill="auto"/>
            <w:vAlign w:val="center"/>
          </w:tcPr>
          <w:p w14:paraId="5B62FEE3"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Rozpočet</w:t>
            </w:r>
          </w:p>
        </w:tc>
        <w:tc>
          <w:tcPr>
            <w:tcW w:w="1134" w:type="dxa"/>
            <w:vAlign w:val="center"/>
          </w:tcPr>
          <w:p w14:paraId="7FD93E3A"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90 245</w:t>
            </w:r>
          </w:p>
        </w:tc>
        <w:tc>
          <w:tcPr>
            <w:tcW w:w="1134" w:type="dxa"/>
            <w:vAlign w:val="center"/>
          </w:tcPr>
          <w:p w14:paraId="4C352943"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Skutočnosť</w:t>
            </w:r>
          </w:p>
        </w:tc>
        <w:tc>
          <w:tcPr>
            <w:tcW w:w="1134" w:type="dxa"/>
            <w:shd w:val="pct10" w:color="auto" w:fill="FFFFFF"/>
            <w:vAlign w:val="center"/>
          </w:tcPr>
          <w:p w14:paraId="2E7CC249"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91 160,53</w:t>
            </w:r>
          </w:p>
        </w:tc>
      </w:tr>
    </w:tbl>
    <w:p w14:paraId="54596A0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p w14:paraId="054646DA"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V súlade s kolektívnou zmluvou vyššieho stupňa, zákonom č. 152/1994 </w:t>
      </w:r>
      <w:proofErr w:type="spellStart"/>
      <w:r w:rsidRPr="00600D25">
        <w:rPr>
          <w:rFonts w:ascii="Times New Roman" w:eastAsia="Times New Roman" w:hAnsi="Times New Roman" w:cs="Times New Roman"/>
          <w:snapToGrid w:val="0"/>
          <w:kern w:val="0"/>
          <w:lang w:eastAsia="sk-SK"/>
          <w14:ligatures w14:val="none"/>
        </w:rPr>
        <w:t>Z.z</w:t>
      </w:r>
      <w:proofErr w:type="spellEnd"/>
      <w:r w:rsidRPr="00600D25">
        <w:rPr>
          <w:rFonts w:ascii="Times New Roman" w:eastAsia="Times New Roman" w:hAnsi="Times New Roman" w:cs="Times New Roman"/>
          <w:snapToGrid w:val="0"/>
          <w:kern w:val="0"/>
          <w:lang w:eastAsia="sk-SK"/>
          <w14:ligatures w14:val="none"/>
        </w:rPr>
        <w:t xml:space="preserve">. v znení neskorších predpisov a podnikovou kolektívnou zmluvou na rok 2024 bol tvorený sociálny fond s 1 % tvorbou z objemu vyplatených mzdových prostriedkov a ďalšou tvorbou vo výške 0,05 % z objemu vyplatených miezd. Prídel do sociálneho fondu predstavoval 9 038 eur. Ďalšie zákonné sociálne výdaje tvoril príspevok na rekreáciu (4 097), stravovanie zamestnancov formou finančného príspevku (51 654), odstupné (1 819), odchodné vyplatené 5 zamestnancom (14 090) a výplata nemocenských dávok za prvých 10 dní práceneschopnosti (10 463). </w:t>
      </w:r>
    </w:p>
    <w:p w14:paraId="7418C04E"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Čerpanie prostriedkov na základe platných legislatívnych ustanovení predstavuje 101,0 %  plnenie rozpočtu a zákonné sociálne náklady tvoria 5,3 % z celkových nákladov organizácie.</w:t>
      </w:r>
    </w:p>
    <w:p w14:paraId="7496697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276"/>
        <w:gridCol w:w="1134"/>
        <w:gridCol w:w="1134"/>
        <w:gridCol w:w="1134"/>
      </w:tblGrid>
      <w:tr w:rsidR="00600D25" w:rsidRPr="00600D25" w14:paraId="43741321" w14:textId="77777777" w:rsidTr="001E40D6">
        <w:trPr>
          <w:cantSplit/>
          <w:trHeight w:val="170"/>
          <w:tblHeader/>
        </w:trPr>
        <w:tc>
          <w:tcPr>
            <w:tcW w:w="4678" w:type="dxa"/>
            <w:vMerge w:val="restart"/>
            <w:shd w:val="pct20" w:color="auto" w:fill="auto"/>
            <w:vAlign w:val="center"/>
          </w:tcPr>
          <w:p w14:paraId="4959FC09"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szCs w:val="20"/>
                <w:lang w:eastAsia="sk-SK"/>
                <w14:ligatures w14:val="none"/>
              </w:rPr>
            </w:pPr>
            <w:r w:rsidRPr="00600D25">
              <w:rPr>
                <w:rFonts w:ascii="Times New Roman" w:eastAsia="Times New Roman" w:hAnsi="Times New Roman" w:cs="Times New Roman"/>
                <w:b/>
                <w:snapToGrid w:val="0"/>
                <w:kern w:val="0"/>
                <w:szCs w:val="20"/>
                <w:lang w:eastAsia="sk-SK"/>
                <w14:ligatures w14:val="none"/>
              </w:rPr>
              <w:t>Ostatné dane a poplatky</w:t>
            </w:r>
          </w:p>
        </w:tc>
        <w:tc>
          <w:tcPr>
            <w:tcW w:w="2410" w:type="dxa"/>
            <w:gridSpan w:val="2"/>
            <w:shd w:val="clear" w:color="auto" w:fill="auto"/>
            <w:vAlign w:val="center"/>
          </w:tcPr>
          <w:p w14:paraId="1C26C973"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Účet  538</w:t>
            </w:r>
          </w:p>
        </w:tc>
        <w:tc>
          <w:tcPr>
            <w:tcW w:w="1134" w:type="dxa"/>
            <w:vAlign w:val="center"/>
          </w:tcPr>
          <w:p w14:paraId="170B1500"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Plnenie v %</w:t>
            </w:r>
          </w:p>
        </w:tc>
        <w:tc>
          <w:tcPr>
            <w:tcW w:w="1134" w:type="dxa"/>
            <w:tcBorders>
              <w:bottom w:val="nil"/>
            </w:tcBorders>
            <w:shd w:val="pct10" w:color="auto" w:fill="FFFFFF"/>
            <w:vAlign w:val="center"/>
          </w:tcPr>
          <w:p w14:paraId="1F315AC6"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97,4</w:t>
            </w:r>
          </w:p>
        </w:tc>
      </w:tr>
      <w:tr w:rsidR="00600D25" w:rsidRPr="00600D25" w14:paraId="0A327EF5" w14:textId="77777777" w:rsidTr="001E40D6">
        <w:trPr>
          <w:cantSplit/>
          <w:trHeight w:val="170"/>
          <w:tblHeader/>
        </w:trPr>
        <w:tc>
          <w:tcPr>
            <w:tcW w:w="4678" w:type="dxa"/>
            <w:vMerge/>
            <w:shd w:val="pct20" w:color="auto" w:fill="auto"/>
            <w:vAlign w:val="center"/>
          </w:tcPr>
          <w:p w14:paraId="570EB17A"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20"/>
                <w:lang w:eastAsia="sk-SK"/>
                <w14:ligatures w14:val="none"/>
              </w:rPr>
            </w:pPr>
          </w:p>
        </w:tc>
        <w:tc>
          <w:tcPr>
            <w:tcW w:w="1276" w:type="dxa"/>
            <w:shd w:val="clear" w:color="auto" w:fill="auto"/>
            <w:vAlign w:val="center"/>
          </w:tcPr>
          <w:p w14:paraId="69BB8303"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Rozpočet</w:t>
            </w:r>
          </w:p>
        </w:tc>
        <w:tc>
          <w:tcPr>
            <w:tcW w:w="1134" w:type="dxa"/>
            <w:vAlign w:val="center"/>
          </w:tcPr>
          <w:p w14:paraId="599E074B"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1 710</w:t>
            </w:r>
          </w:p>
        </w:tc>
        <w:tc>
          <w:tcPr>
            <w:tcW w:w="1134" w:type="dxa"/>
            <w:vAlign w:val="center"/>
          </w:tcPr>
          <w:p w14:paraId="1E8AB618"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Skutočnosť</w:t>
            </w:r>
          </w:p>
        </w:tc>
        <w:tc>
          <w:tcPr>
            <w:tcW w:w="1134" w:type="dxa"/>
            <w:shd w:val="pct10" w:color="auto" w:fill="FFFFFF"/>
            <w:vAlign w:val="center"/>
          </w:tcPr>
          <w:p w14:paraId="4A787522"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1 666,31</w:t>
            </w:r>
          </w:p>
        </w:tc>
      </w:tr>
    </w:tbl>
    <w:p w14:paraId="4E3D3C2B"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p w14:paraId="1E3A1C2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ab/>
        <w:t>Na účte sú zaknihované výdaje za správne poplatky vo výške 67 eur a vyrubené miestne poplatky za odvoz a likvidáciu komunálneho odpadu (1 599). Čerpanie prostriedkov na 97,4 % tvorí 0,1 % z celkových nákladov organizácie.</w:t>
      </w:r>
    </w:p>
    <w:p w14:paraId="3657F364"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p w14:paraId="672125A2"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kern w:val="0"/>
          <w:lang w:eastAsia="cs-CZ"/>
          <w14:ligatures w14:val="none"/>
        </w:rPr>
      </w:pPr>
    </w:p>
    <w:tbl>
      <w:tblPr>
        <w:tblpPr w:leftFromText="141" w:rightFromText="141" w:vertAnchor="text" w:horzAnchor="margin" w:tblpY="12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276"/>
        <w:gridCol w:w="1134"/>
        <w:gridCol w:w="1134"/>
        <w:gridCol w:w="1134"/>
      </w:tblGrid>
      <w:tr w:rsidR="00600D25" w:rsidRPr="00600D25" w14:paraId="3859E606" w14:textId="77777777" w:rsidTr="001E40D6">
        <w:trPr>
          <w:cantSplit/>
          <w:trHeight w:val="170"/>
          <w:tblHeader/>
        </w:trPr>
        <w:tc>
          <w:tcPr>
            <w:tcW w:w="4678" w:type="dxa"/>
            <w:vMerge w:val="restart"/>
            <w:shd w:val="pct20" w:color="auto" w:fill="auto"/>
            <w:vAlign w:val="center"/>
          </w:tcPr>
          <w:p w14:paraId="7DAD9DAD"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szCs w:val="20"/>
                <w:lang w:eastAsia="sk-SK"/>
                <w14:ligatures w14:val="none"/>
              </w:rPr>
            </w:pPr>
            <w:r w:rsidRPr="00600D25">
              <w:rPr>
                <w:rFonts w:ascii="Times New Roman" w:eastAsia="Times New Roman" w:hAnsi="Times New Roman" w:cs="Times New Roman"/>
                <w:b/>
                <w:snapToGrid w:val="0"/>
                <w:kern w:val="0"/>
                <w:szCs w:val="20"/>
                <w:lang w:eastAsia="sk-SK"/>
                <w14:ligatures w14:val="none"/>
              </w:rPr>
              <w:t>Ostatné náklady na prevádzkovú činnosť</w:t>
            </w:r>
          </w:p>
        </w:tc>
        <w:tc>
          <w:tcPr>
            <w:tcW w:w="2410" w:type="dxa"/>
            <w:gridSpan w:val="2"/>
            <w:shd w:val="clear" w:color="auto" w:fill="auto"/>
            <w:vAlign w:val="center"/>
          </w:tcPr>
          <w:p w14:paraId="0886F049"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Účet  548</w:t>
            </w:r>
          </w:p>
        </w:tc>
        <w:tc>
          <w:tcPr>
            <w:tcW w:w="1134" w:type="dxa"/>
            <w:vAlign w:val="center"/>
          </w:tcPr>
          <w:p w14:paraId="3BBCCC81"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Plnenie v %</w:t>
            </w:r>
          </w:p>
        </w:tc>
        <w:tc>
          <w:tcPr>
            <w:tcW w:w="1134" w:type="dxa"/>
            <w:tcBorders>
              <w:bottom w:val="nil"/>
            </w:tcBorders>
            <w:shd w:val="pct10" w:color="auto" w:fill="FFFFFF"/>
            <w:vAlign w:val="center"/>
          </w:tcPr>
          <w:p w14:paraId="54FE3C3D"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88,5</w:t>
            </w:r>
          </w:p>
        </w:tc>
      </w:tr>
      <w:tr w:rsidR="00600D25" w:rsidRPr="00600D25" w14:paraId="6654CC37" w14:textId="77777777" w:rsidTr="001E40D6">
        <w:trPr>
          <w:cantSplit/>
          <w:trHeight w:val="170"/>
          <w:tblHeader/>
        </w:trPr>
        <w:tc>
          <w:tcPr>
            <w:tcW w:w="4678" w:type="dxa"/>
            <w:vMerge/>
            <w:shd w:val="pct20" w:color="auto" w:fill="auto"/>
            <w:vAlign w:val="center"/>
          </w:tcPr>
          <w:p w14:paraId="6BDA434D"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20"/>
                <w:lang w:eastAsia="sk-SK"/>
                <w14:ligatures w14:val="none"/>
              </w:rPr>
            </w:pPr>
          </w:p>
        </w:tc>
        <w:tc>
          <w:tcPr>
            <w:tcW w:w="1276" w:type="dxa"/>
            <w:shd w:val="clear" w:color="auto" w:fill="auto"/>
            <w:vAlign w:val="center"/>
          </w:tcPr>
          <w:p w14:paraId="2F54D9FC"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Rozpočet</w:t>
            </w:r>
          </w:p>
        </w:tc>
        <w:tc>
          <w:tcPr>
            <w:tcW w:w="1134" w:type="dxa"/>
            <w:vAlign w:val="center"/>
          </w:tcPr>
          <w:p w14:paraId="653B5982"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3 625</w:t>
            </w:r>
          </w:p>
        </w:tc>
        <w:tc>
          <w:tcPr>
            <w:tcW w:w="1134" w:type="dxa"/>
            <w:vAlign w:val="center"/>
          </w:tcPr>
          <w:p w14:paraId="30E5BC93"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Skutočnosť</w:t>
            </w:r>
          </w:p>
        </w:tc>
        <w:tc>
          <w:tcPr>
            <w:tcW w:w="1134" w:type="dxa"/>
            <w:shd w:val="pct10" w:color="auto" w:fill="FFFFFF"/>
            <w:vAlign w:val="center"/>
          </w:tcPr>
          <w:p w14:paraId="78801FE7"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3 206,89</w:t>
            </w:r>
          </w:p>
        </w:tc>
      </w:tr>
    </w:tbl>
    <w:p w14:paraId="5E2B3804"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p w14:paraId="3B10C9B8"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ab/>
        <w:t>Náklady boli vynaložené na poistenie 3 služobných vozidiel vo výške 672 eur a na poistenie majetku v správe organizácie vo výške 2 535. Rozpočtované náklady boli čerpané na 99,5 % a predstavujú 0,2 % celkových ročných nákladov.</w:t>
      </w:r>
    </w:p>
    <w:p w14:paraId="0E1770A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53"/>
        <w:gridCol w:w="1134"/>
        <w:gridCol w:w="1276"/>
        <w:gridCol w:w="1134"/>
        <w:gridCol w:w="1134"/>
      </w:tblGrid>
      <w:tr w:rsidR="00600D25" w:rsidRPr="00600D25" w14:paraId="5EE70F53" w14:textId="77777777" w:rsidTr="001E40D6">
        <w:trPr>
          <w:cantSplit/>
          <w:trHeight w:val="170"/>
          <w:tblHeader/>
        </w:trPr>
        <w:tc>
          <w:tcPr>
            <w:tcW w:w="4753" w:type="dxa"/>
            <w:vMerge w:val="restart"/>
            <w:shd w:val="pct20" w:color="auto" w:fill="auto"/>
            <w:vAlign w:val="center"/>
          </w:tcPr>
          <w:p w14:paraId="3448DA0F"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szCs w:val="20"/>
                <w:lang w:eastAsia="sk-SK"/>
                <w14:ligatures w14:val="none"/>
              </w:rPr>
            </w:pPr>
            <w:r w:rsidRPr="00600D25">
              <w:rPr>
                <w:rFonts w:ascii="Times New Roman" w:eastAsia="Times New Roman" w:hAnsi="Times New Roman" w:cs="Times New Roman"/>
                <w:b/>
                <w:snapToGrid w:val="0"/>
                <w:kern w:val="0"/>
                <w:szCs w:val="20"/>
                <w:lang w:eastAsia="sk-SK"/>
                <w14:ligatures w14:val="none"/>
              </w:rPr>
              <w:lastRenderedPageBreak/>
              <w:t>Odpisy NHIM a HIM</w:t>
            </w:r>
          </w:p>
        </w:tc>
        <w:tc>
          <w:tcPr>
            <w:tcW w:w="2410" w:type="dxa"/>
            <w:gridSpan w:val="2"/>
            <w:shd w:val="clear" w:color="auto" w:fill="auto"/>
            <w:vAlign w:val="center"/>
          </w:tcPr>
          <w:p w14:paraId="69E237CE"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Účet  551</w:t>
            </w:r>
          </w:p>
        </w:tc>
        <w:tc>
          <w:tcPr>
            <w:tcW w:w="1134" w:type="dxa"/>
            <w:vAlign w:val="center"/>
          </w:tcPr>
          <w:p w14:paraId="2683C92E"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Plnenie v %</w:t>
            </w:r>
          </w:p>
        </w:tc>
        <w:tc>
          <w:tcPr>
            <w:tcW w:w="1134" w:type="dxa"/>
            <w:tcBorders>
              <w:bottom w:val="nil"/>
            </w:tcBorders>
            <w:shd w:val="pct10" w:color="auto" w:fill="FFFFFF"/>
            <w:vAlign w:val="center"/>
          </w:tcPr>
          <w:p w14:paraId="28C9C068"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100,0</w:t>
            </w:r>
          </w:p>
        </w:tc>
      </w:tr>
      <w:tr w:rsidR="00600D25" w:rsidRPr="00600D25" w14:paraId="027E084A" w14:textId="77777777" w:rsidTr="001E40D6">
        <w:trPr>
          <w:cantSplit/>
          <w:trHeight w:val="170"/>
          <w:tblHeader/>
        </w:trPr>
        <w:tc>
          <w:tcPr>
            <w:tcW w:w="4753" w:type="dxa"/>
            <w:vMerge/>
            <w:shd w:val="pct20" w:color="auto" w:fill="auto"/>
            <w:vAlign w:val="center"/>
          </w:tcPr>
          <w:p w14:paraId="6143D02C"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20"/>
                <w:lang w:eastAsia="sk-SK"/>
                <w14:ligatures w14:val="none"/>
              </w:rPr>
            </w:pPr>
          </w:p>
        </w:tc>
        <w:tc>
          <w:tcPr>
            <w:tcW w:w="1134" w:type="dxa"/>
            <w:shd w:val="clear" w:color="auto" w:fill="auto"/>
            <w:vAlign w:val="center"/>
          </w:tcPr>
          <w:p w14:paraId="01960CD8"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Rozpočet</w:t>
            </w:r>
          </w:p>
        </w:tc>
        <w:tc>
          <w:tcPr>
            <w:tcW w:w="1276" w:type="dxa"/>
            <w:vAlign w:val="center"/>
          </w:tcPr>
          <w:p w14:paraId="74775A4F"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 xml:space="preserve">14 820 </w:t>
            </w:r>
          </w:p>
        </w:tc>
        <w:tc>
          <w:tcPr>
            <w:tcW w:w="1134" w:type="dxa"/>
            <w:vAlign w:val="center"/>
          </w:tcPr>
          <w:p w14:paraId="21D09079"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Skutočnosť</w:t>
            </w:r>
          </w:p>
        </w:tc>
        <w:tc>
          <w:tcPr>
            <w:tcW w:w="1134" w:type="dxa"/>
            <w:shd w:val="pct10" w:color="auto" w:fill="FFFFFF"/>
            <w:vAlign w:val="center"/>
          </w:tcPr>
          <w:p w14:paraId="59433611"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14 820,00</w:t>
            </w:r>
          </w:p>
        </w:tc>
      </w:tr>
    </w:tbl>
    <w:p w14:paraId="3810B7C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p w14:paraId="74663BC8"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V súlade so stanoveným spôsobom odpisovania a odpisovým plánom sú vykonávané mesačne odpisy hmotného investičného majetku. Interný predpis organizácie upravuje sadzbu účtovných odpisov, ktorá zodpovedá sadzbe daňových odpisov podľa zákona č. 595/2003 </w:t>
      </w:r>
      <w:proofErr w:type="spellStart"/>
      <w:r w:rsidRPr="00600D25">
        <w:rPr>
          <w:rFonts w:ascii="Times New Roman" w:eastAsia="Times New Roman" w:hAnsi="Times New Roman" w:cs="Times New Roman"/>
          <w:snapToGrid w:val="0"/>
          <w:kern w:val="0"/>
          <w:lang w:eastAsia="sk-SK"/>
          <w14:ligatures w14:val="none"/>
        </w:rPr>
        <w:t>Z.z</w:t>
      </w:r>
      <w:proofErr w:type="spellEnd"/>
      <w:r w:rsidRPr="00600D25">
        <w:rPr>
          <w:rFonts w:ascii="Times New Roman" w:eastAsia="Times New Roman" w:hAnsi="Times New Roman" w:cs="Times New Roman"/>
          <w:snapToGrid w:val="0"/>
          <w:kern w:val="0"/>
          <w:lang w:eastAsia="sk-SK"/>
          <w14:ligatures w14:val="none"/>
        </w:rPr>
        <w:t>. o dani z príjmu v znení neskorších noviel.</w:t>
      </w:r>
    </w:p>
    <w:p w14:paraId="1110623E"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 Výdaje na odpisy predstavujú 0,9 % z celkových nákladov organizácie. </w:t>
      </w:r>
    </w:p>
    <w:p w14:paraId="3C959E4B"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134"/>
        <w:gridCol w:w="1276"/>
        <w:gridCol w:w="1134"/>
        <w:gridCol w:w="1134"/>
      </w:tblGrid>
      <w:tr w:rsidR="00600D25" w:rsidRPr="00600D25" w14:paraId="6107A125" w14:textId="77777777" w:rsidTr="001E40D6">
        <w:trPr>
          <w:cantSplit/>
          <w:trHeight w:val="170"/>
          <w:tblHeader/>
        </w:trPr>
        <w:tc>
          <w:tcPr>
            <w:tcW w:w="4678" w:type="dxa"/>
            <w:vMerge w:val="restart"/>
            <w:shd w:val="pct20" w:color="auto" w:fill="auto"/>
            <w:vAlign w:val="center"/>
          </w:tcPr>
          <w:p w14:paraId="52E67ECF"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szCs w:val="20"/>
                <w:lang w:eastAsia="sk-SK"/>
                <w14:ligatures w14:val="none"/>
              </w:rPr>
            </w:pPr>
            <w:r w:rsidRPr="00600D25">
              <w:rPr>
                <w:rFonts w:ascii="Times New Roman" w:eastAsia="Times New Roman" w:hAnsi="Times New Roman" w:cs="Times New Roman"/>
                <w:b/>
                <w:snapToGrid w:val="0"/>
                <w:kern w:val="0"/>
                <w:szCs w:val="20"/>
                <w:lang w:eastAsia="sk-SK"/>
                <w14:ligatures w14:val="none"/>
              </w:rPr>
              <w:t>Tvorba ostatných opravných položiek</w:t>
            </w:r>
          </w:p>
        </w:tc>
        <w:tc>
          <w:tcPr>
            <w:tcW w:w="2410" w:type="dxa"/>
            <w:gridSpan w:val="2"/>
            <w:shd w:val="clear" w:color="auto" w:fill="auto"/>
            <w:vAlign w:val="center"/>
          </w:tcPr>
          <w:p w14:paraId="6F9BA3B0"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Účet  558</w:t>
            </w:r>
          </w:p>
        </w:tc>
        <w:tc>
          <w:tcPr>
            <w:tcW w:w="1134" w:type="dxa"/>
            <w:vAlign w:val="center"/>
          </w:tcPr>
          <w:p w14:paraId="40E384A2"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Plnenie v %</w:t>
            </w:r>
          </w:p>
        </w:tc>
        <w:tc>
          <w:tcPr>
            <w:tcW w:w="1134" w:type="dxa"/>
            <w:tcBorders>
              <w:bottom w:val="nil"/>
            </w:tcBorders>
            <w:shd w:val="pct10" w:color="auto" w:fill="FFFFFF"/>
            <w:vAlign w:val="center"/>
          </w:tcPr>
          <w:p w14:paraId="736411B1" w14:textId="77777777" w:rsidR="00600D25" w:rsidRPr="00600D25" w:rsidRDefault="00600D25" w:rsidP="00600D25">
            <w:pPr>
              <w:widowControl w:val="0"/>
              <w:spacing w:after="0" w:line="240" w:lineRule="auto"/>
              <w:jc w:val="center"/>
              <w:rPr>
                <w:rFonts w:ascii="Times New Roman" w:eastAsia="Times New Roman" w:hAnsi="Times New Roman" w:cs="Times New Roman"/>
                <w:b/>
                <w:i/>
                <w:snapToGrid w:val="0"/>
                <w:kern w:val="0"/>
                <w:sz w:val="18"/>
                <w:szCs w:val="18"/>
                <w:lang w:eastAsia="sk-SK"/>
                <w14:ligatures w14:val="none"/>
              </w:rPr>
            </w:pPr>
          </w:p>
        </w:tc>
      </w:tr>
      <w:tr w:rsidR="00600D25" w:rsidRPr="00600D25" w14:paraId="42005FF6" w14:textId="77777777" w:rsidTr="001E40D6">
        <w:trPr>
          <w:cantSplit/>
          <w:trHeight w:val="83"/>
          <w:tblHeader/>
        </w:trPr>
        <w:tc>
          <w:tcPr>
            <w:tcW w:w="4678" w:type="dxa"/>
            <w:vMerge/>
            <w:shd w:val="pct20" w:color="auto" w:fill="auto"/>
            <w:vAlign w:val="center"/>
          </w:tcPr>
          <w:p w14:paraId="7CBDED5E"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20"/>
                <w:lang w:eastAsia="sk-SK"/>
                <w14:ligatures w14:val="none"/>
              </w:rPr>
            </w:pPr>
          </w:p>
        </w:tc>
        <w:tc>
          <w:tcPr>
            <w:tcW w:w="1134" w:type="dxa"/>
            <w:shd w:val="clear" w:color="auto" w:fill="auto"/>
            <w:vAlign w:val="center"/>
          </w:tcPr>
          <w:p w14:paraId="1D4822B1"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Rozpočet</w:t>
            </w:r>
          </w:p>
        </w:tc>
        <w:tc>
          <w:tcPr>
            <w:tcW w:w="1276" w:type="dxa"/>
            <w:vAlign w:val="center"/>
          </w:tcPr>
          <w:p w14:paraId="7367975F" w14:textId="77777777" w:rsidR="00600D25" w:rsidRPr="00600D25" w:rsidRDefault="00600D25" w:rsidP="00600D25">
            <w:pPr>
              <w:widowControl w:val="0"/>
              <w:spacing w:after="0" w:line="240" w:lineRule="auto"/>
              <w:jc w:val="center"/>
              <w:rPr>
                <w:rFonts w:ascii="Times New Roman" w:eastAsia="Times New Roman" w:hAnsi="Times New Roman" w:cs="Times New Roman"/>
                <w:b/>
                <w:i/>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nerozpočtuje sa</w:t>
            </w:r>
          </w:p>
        </w:tc>
        <w:tc>
          <w:tcPr>
            <w:tcW w:w="1134" w:type="dxa"/>
            <w:vAlign w:val="center"/>
          </w:tcPr>
          <w:p w14:paraId="682704C1"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Skutočnosť</w:t>
            </w:r>
          </w:p>
        </w:tc>
        <w:tc>
          <w:tcPr>
            <w:tcW w:w="1134" w:type="dxa"/>
            <w:shd w:val="pct10" w:color="auto" w:fill="FFFFFF"/>
            <w:vAlign w:val="center"/>
          </w:tcPr>
          <w:p w14:paraId="3BEE5A06"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2 170,13</w:t>
            </w:r>
          </w:p>
        </w:tc>
      </w:tr>
    </w:tbl>
    <w:p w14:paraId="236E3AA8"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p w14:paraId="56CD142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sz w:val="22"/>
          <w:szCs w:val="20"/>
          <w:lang w:eastAsia="sk-SK"/>
          <w14:ligatures w14:val="none"/>
        </w:rPr>
        <w:tab/>
      </w:r>
      <w:r w:rsidRPr="00600D25">
        <w:rPr>
          <w:rFonts w:ascii="Times New Roman" w:eastAsia="Times New Roman" w:hAnsi="Times New Roman" w:cs="Times New Roman"/>
          <w:snapToGrid w:val="0"/>
          <w:kern w:val="0"/>
          <w:lang w:eastAsia="sk-SK"/>
          <w14:ligatures w14:val="none"/>
        </w:rPr>
        <w:t>Ostatné opravné položky sa v súlade s metodikou akruálneho účtovníctva tvoria voči dlhodobým a nevymožiteľným pohľadávkam organizácie. Položka nie je rozpočtovaná a predstavuje 0,1 % z celkových nákladov organizácie.</w:t>
      </w:r>
    </w:p>
    <w:p w14:paraId="148ADCD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1276"/>
        <w:gridCol w:w="1134"/>
        <w:gridCol w:w="1134"/>
        <w:gridCol w:w="1134"/>
      </w:tblGrid>
      <w:tr w:rsidR="00600D25" w:rsidRPr="00600D25" w14:paraId="1FCF5C4B" w14:textId="77777777" w:rsidTr="001E40D6">
        <w:trPr>
          <w:cantSplit/>
          <w:trHeight w:val="348"/>
          <w:tblHeader/>
        </w:trPr>
        <w:tc>
          <w:tcPr>
            <w:tcW w:w="4678" w:type="dxa"/>
            <w:vMerge w:val="restart"/>
            <w:shd w:val="pct20" w:color="auto" w:fill="auto"/>
            <w:vAlign w:val="center"/>
          </w:tcPr>
          <w:p w14:paraId="2E46A7DA"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szCs w:val="20"/>
                <w:lang w:eastAsia="sk-SK"/>
                <w14:ligatures w14:val="none"/>
              </w:rPr>
            </w:pPr>
            <w:r w:rsidRPr="00600D25">
              <w:rPr>
                <w:rFonts w:ascii="Times New Roman" w:eastAsia="Times New Roman" w:hAnsi="Times New Roman" w:cs="Times New Roman"/>
                <w:b/>
                <w:snapToGrid w:val="0"/>
                <w:kern w:val="0"/>
                <w:szCs w:val="20"/>
                <w:lang w:eastAsia="sk-SK"/>
                <w14:ligatures w14:val="none"/>
              </w:rPr>
              <w:t>Ostatné finančné náklady</w:t>
            </w:r>
          </w:p>
        </w:tc>
        <w:tc>
          <w:tcPr>
            <w:tcW w:w="2410" w:type="dxa"/>
            <w:gridSpan w:val="2"/>
            <w:shd w:val="clear" w:color="auto" w:fill="auto"/>
            <w:vAlign w:val="center"/>
          </w:tcPr>
          <w:p w14:paraId="67A2332E"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Účet  568</w:t>
            </w:r>
          </w:p>
        </w:tc>
        <w:tc>
          <w:tcPr>
            <w:tcW w:w="1134" w:type="dxa"/>
            <w:vAlign w:val="center"/>
          </w:tcPr>
          <w:p w14:paraId="54925582"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Plnenie v %</w:t>
            </w:r>
          </w:p>
        </w:tc>
        <w:tc>
          <w:tcPr>
            <w:tcW w:w="1134" w:type="dxa"/>
            <w:tcBorders>
              <w:bottom w:val="nil"/>
            </w:tcBorders>
            <w:shd w:val="pct10" w:color="auto" w:fill="FFFFFF"/>
            <w:vAlign w:val="center"/>
          </w:tcPr>
          <w:p w14:paraId="0CE7485A"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99,0</w:t>
            </w:r>
          </w:p>
        </w:tc>
      </w:tr>
      <w:tr w:rsidR="00600D25" w:rsidRPr="00600D25" w14:paraId="0F07AD0A" w14:textId="77777777" w:rsidTr="001E40D6">
        <w:trPr>
          <w:cantSplit/>
          <w:trHeight w:val="170"/>
          <w:tblHeader/>
        </w:trPr>
        <w:tc>
          <w:tcPr>
            <w:tcW w:w="4678" w:type="dxa"/>
            <w:vMerge/>
            <w:shd w:val="pct20" w:color="auto" w:fill="auto"/>
            <w:vAlign w:val="center"/>
          </w:tcPr>
          <w:p w14:paraId="71147A8A"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20"/>
                <w:lang w:eastAsia="sk-SK"/>
                <w14:ligatures w14:val="none"/>
              </w:rPr>
            </w:pPr>
          </w:p>
        </w:tc>
        <w:tc>
          <w:tcPr>
            <w:tcW w:w="1276" w:type="dxa"/>
            <w:shd w:val="clear" w:color="auto" w:fill="auto"/>
            <w:vAlign w:val="center"/>
          </w:tcPr>
          <w:p w14:paraId="39AE0368"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Rozpočet</w:t>
            </w:r>
          </w:p>
        </w:tc>
        <w:tc>
          <w:tcPr>
            <w:tcW w:w="1134" w:type="dxa"/>
            <w:vAlign w:val="center"/>
          </w:tcPr>
          <w:p w14:paraId="63C58F9C"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470</w:t>
            </w:r>
          </w:p>
        </w:tc>
        <w:tc>
          <w:tcPr>
            <w:tcW w:w="1134" w:type="dxa"/>
            <w:vAlign w:val="center"/>
          </w:tcPr>
          <w:p w14:paraId="2D2343EA" w14:textId="77777777" w:rsidR="00600D25" w:rsidRPr="00600D25" w:rsidRDefault="00600D25" w:rsidP="00600D25">
            <w:pPr>
              <w:widowControl w:val="0"/>
              <w:spacing w:after="0" w:line="240" w:lineRule="auto"/>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Skutočnosť</w:t>
            </w:r>
          </w:p>
        </w:tc>
        <w:tc>
          <w:tcPr>
            <w:tcW w:w="1134" w:type="dxa"/>
            <w:shd w:val="pct10" w:color="auto" w:fill="FFFFFF"/>
            <w:vAlign w:val="center"/>
          </w:tcPr>
          <w:p w14:paraId="3CF14598"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465,33</w:t>
            </w:r>
          </w:p>
        </w:tc>
      </w:tr>
    </w:tbl>
    <w:p w14:paraId="348623C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p w14:paraId="1917B6FB"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Položka je tvorená nákladmi vynaloženými na vedenie účtov a bankových operácií v peňažnom ústave vo výške 465 eur s čerpaním rozpočtu na 99,0 % a podielom 0,02 % na celkových ročných nákladoch.</w:t>
      </w:r>
    </w:p>
    <w:p w14:paraId="3DD3704F"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kern w:val="0"/>
          <w:lang w:eastAsia="cs-CZ"/>
          <w14:ligatures w14:val="none"/>
        </w:rPr>
      </w:pPr>
      <w:r w:rsidRPr="00600D25">
        <w:rPr>
          <w:rFonts w:ascii="Times New Roman" w:eastAsia="Times New Roman" w:hAnsi="Times New Roman" w:cs="Times New Roman"/>
          <w:snapToGrid w:val="0"/>
          <w:kern w:val="0"/>
          <w:lang w:eastAsia="sk-SK"/>
          <w14:ligatures w14:val="none"/>
        </w:rPr>
        <w:t xml:space="preserve">Prehľad údajov o nákladoch organizácie podľa ich druhového členenia poskytuje tabuľka č. 1 v tabuľkovej časti tohto rozboru. Podiel jednotlivých zariadení OSS na prevádzkových nákladoch OSS a ich hospodárske výsledky interpretuje tabuľka č. 3. Zdroje krytia nákladov hospodárskych stredísk OSS sú vyčíslené </w:t>
      </w:r>
      <w:r w:rsidRPr="00600D25">
        <w:rPr>
          <w:rFonts w:ascii="Times New Roman" w:eastAsia="Times New Roman" w:hAnsi="Times New Roman" w:cs="Times New Roman"/>
          <w:kern w:val="0"/>
          <w:lang w:eastAsia="cs-CZ"/>
          <w14:ligatures w14:val="none"/>
        </w:rPr>
        <w:t xml:space="preserve">v tabuľke č. 9. Tabuľka č. 8 sleduje </w:t>
      </w:r>
      <w:r w:rsidRPr="00600D25">
        <w:rPr>
          <w:rFonts w:ascii="Times New Roman" w:eastAsia="Times New Roman" w:hAnsi="Times New Roman" w:cs="Times New Roman"/>
          <w:snapToGrid w:val="0"/>
          <w:kern w:val="0"/>
          <w:lang w:eastAsia="sk-SK"/>
          <w14:ligatures w14:val="none"/>
        </w:rPr>
        <w:t>plnenie merateľných ukazovateľov programového rozpočtu na rok 2023 v OSS.</w:t>
      </w:r>
      <w:r w:rsidRPr="00600D25">
        <w:rPr>
          <w:rFonts w:ascii="Times New Roman" w:eastAsia="Times New Roman" w:hAnsi="Times New Roman" w:cs="Times New Roman"/>
          <w:kern w:val="0"/>
          <w:lang w:eastAsia="cs-CZ"/>
          <w14:ligatures w14:val="none"/>
        </w:rPr>
        <w:t xml:space="preserve"> V tabuľke č. 5 je zostavený prehľad priemerných ekonomicky oprávnených nákladov vynaložených na jedného klienta za rok podľa druhu poskytovanej sociálnej služby a výška priemerných úhrad prijatých od klientov.</w:t>
      </w:r>
    </w:p>
    <w:p w14:paraId="73885838"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kern w:val="0"/>
          <w:lang w:eastAsia="cs-CZ"/>
          <w14:ligatures w14:val="none"/>
        </w:rPr>
      </w:pPr>
    </w:p>
    <w:p w14:paraId="50AD4E29"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kern w:val="0"/>
          <w:lang w:eastAsia="cs-CZ"/>
          <w14:ligatures w14:val="none"/>
        </w:rPr>
      </w:pPr>
    </w:p>
    <w:p w14:paraId="239C5170"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kern w:val="0"/>
          <w:lang w:eastAsia="cs-CZ"/>
          <w14:ligatures w14:val="none"/>
        </w:rPr>
      </w:pPr>
      <w:r w:rsidRPr="00600D25">
        <w:rPr>
          <w:rFonts w:ascii="Times New Roman" w:eastAsia="Times New Roman" w:hAnsi="Times New Roman" w:cs="Times New Roman"/>
          <w:kern w:val="0"/>
          <w:lang w:eastAsia="cs-CZ"/>
          <w14:ligatures w14:val="none"/>
        </w:rPr>
        <w:t xml:space="preserve">Z poskytovaných druhov sociálnych služieb finančne najnáročnejšou je terénna opatrovateľská služba v domácnostiach. Jej poskytovanie je originálnou kompetenciou obce a na krytie nákladov s ňou spojených možno použiť len finančné zdroje mesta a úhrady inkasované od klientov za poskytované služby. </w:t>
      </w:r>
    </w:p>
    <w:p w14:paraId="3EED07A9" w14:textId="77777777" w:rsidR="00600D25" w:rsidRPr="00600D25" w:rsidRDefault="00600D25" w:rsidP="00600D25">
      <w:pPr>
        <w:widowControl w:val="0"/>
        <w:spacing w:after="0" w:line="240" w:lineRule="auto"/>
        <w:ind w:firstLine="709"/>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OSS uzatvorila s Úradom práce, sociálnych vecí a rodiny Nitra dohodu o poskytovaní finančného príspevku na opatrovateľskú službu v rámci národného projektu „Podpora opatrovateľskej služby“ aktivita „Poskytovanie príspevku na opatrovateľskú službu ako súčasť systémovej zmeny“ </w:t>
      </w:r>
      <w:proofErr w:type="spellStart"/>
      <w:r w:rsidRPr="00600D25">
        <w:rPr>
          <w:rFonts w:ascii="Times New Roman" w:eastAsia="Times New Roman" w:hAnsi="Times New Roman" w:cs="Times New Roman"/>
          <w:snapToGrid w:val="0"/>
          <w:kern w:val="0"/>
          <w:lang w:eastAsia="sk-SK"/>
          <w14:ligatures w14:val="none"/>
        </w:rPr>
        <w:t>podaktivita</w:t>
      </w:r>
      <w:proofErr w:type="spellEnd"/>
      <w:r w:rsidRPr="00600D25">
        <w:rPr>
          <w:rFonts w:ascii="Times New Roman" w:eastAsia="Times New Roman" w:hAnsi="Times New Roman" w:cs="Times New Roman"/>
          <w:snapToGrid w:val="0"/>
          <w:kern w:val="0"/>
          <w:lang w:eastAsia="sk-SK"/>
          <w14:ligatures w14:val="none"/>
        </w:rPr>
        <w:t xml:space="preserve"> 2 „Poskytovanie príspevku za poskytnuté hodiny opatrovateľskej služby“, ktorá je spolufinancovaná zo zdrojov Európskeho sociálneho fondu+ a štátneho rozpočtu  vo výške 100%. S uzatvorením dohody o poskytnutí NFP s ÚPSVaR získala OSS v roku 2024 na krytie časti mzdových nákladov  475 070,44 eur. Dohoda je uzatvorená za oprávnené obdobie od 01.01.2024-31.12.2025. </w:t>
      </w:r>
    </w:p>
    <w:p w14:paraId="264BAD4C"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kern w:val="0"/>
          <w:lang w:eastAsia="cs-CZ"/>
          <w14:ligatures w14:val="none"/>
        </w:rPr>
      </w:pPr>
      <w:r w:rsidRPr="00600D25">
        <w:rPr>
          <w:rFonts w:ascii="Times New Roman" w:eastAsia="Times New Roman" w:hAnsi="Times New Roman" w:cs="Times New Roman"/>
          <w:kern w:val="0"/>
          <w:lang w:eastAsia="cs-CZ"/>
          <w14:ligatures w14:val="none"/>
        </w:rPr>
        <w:t xml:space="preserve">Priame náklady na terénnu opatrovateľskú službu boli v uplynulom roku 623 978 eur. K nim sa pripočítavajú servisné náklady Riaditeľstva OSS vo výške 69 779 eur. Z príspevku mesta vo výške 518 800 eur predstavovali náklady OSS vynaložené na terénnu opatrovateľskú službu kryté príspevkom mesta čiastku 77 600 eur, čo tvorí 14,96 % z poskytnutého príspevku. Časť nákladov </w:t>
      </w:r>
      <w:r w:rsidRPr="00600D25">
        <w:rPr>
          <w:rFonts w:ascii="Times New Roman" w:eastAsia="Times New Roman" w:hAnsi="Times New Roman" w:cs="Times New Roman"/>
          <w:snapToGrid w:val="0"/>
          <w:kern w:val="0"/>
          <w:lang w:eastAsia="sk-SK"/>
          <w14:ligatures w14:val="none"/>
        </w:rPr>
        <w:t xml:space="preserve">vo výške 444 528 eur bolo hradených z príspevku ÚPSVaR. </w:t>
      </w:r>
      <w:r w:rsidRPr="00600D25">
        <w:rPr>
          <w:rFonts w:ascii="Times New Roman" w:eastAsia="Times New Roman" w:hAnsi="Times New Roman" w:cs="Times New Roman"/>
          <w:kern w:val="0"/>
          <w:lang w:eastAsia="cs-CZ"/>
          <w14:ligatures w14:val="none"/>
        </w:rPr>
        <w:t>Na krytí nákladov opatrovateľskej služby sa podieľali aj úhrady klientov za poskytovanú opatrovateľskú službu v čiastke 112 971 eur.</w:t>
      </w:r>
    </w:p>
    <w:p w14:paraId="428AFA65" w14:textId="77777777" w:rsidR="00600D25" w:rsidRDefault="00600D25" w:rsidP="00600D25">
      <w:pPr>
        <w:widowControl w:val="0"/>
        <w:spacing w:after="0" w:line="240" w:lineRule="auto"/>
        <w:ind w:firstLine="720"/>
        <w:jc w:val="both"/>
        <w:rPr>
          <w:rFonts w:ascii="Times New Roman" w:eastAsia="Times New Roman" w:hAnsi="Times New Roman" w:cs="Times New Roman"/>
          <w:kern w:val="0"/>
          <w:lang w:eastAsia="cs-CZ"/>
          <w14:ligatures w14:val="none"/>
        </w:rPr>
      </w:pPr>
    </w:p>
    <w:p w14:paraId="7C301FE5" w14:textId="77777777" w:rsidR="00600D25" w:rsidRDefault="00600D25" w:rsidP="00600D25">
      <w:pPr>
        <w:widowControl w:val="0"/>
        <w:spacing w:after="0" w:line="240" w:lineRule="auto"/>
        <w:ind w:firstLine="720"/>
        <w:jc w:val="both"/>
        <w:rPr>
          <w:rFonts w:ascii="Times New Roman" w:eastAsia="Times New Roman" w:hAnsi="Times New Roman" w:cs="Times New Roman"/>
          <w:kern w:val="0"/>
          <w:lang w:eastAsia="cs-CZ"/>
          <w14:ligatures w14:val="none"/>
        </w:rPr>
      </w:pPr>
    </w:p>
    <w:p w14:paraId="4043FA5A" w14:textId="68B4D3D9" w:rsidR="00600D25" w:rsidRDefault="00600D25" w:rsidP="00600D25">
      <w:pPr>
        <w:widowControl w:val="0"/>
        <w:spacing w:after="0" w:line="240" w:lineRule="auto"/>
        <w:ind w:firstLine="720"/>
        <w:jc w:val="both"/>
        <w:rPr>
          <w:rFonts w:ascii="Times New Roman" w:eastAsia="Times New Roman" w:hAnsi="Times New Roman" w:cs="Times New Roman"/>
          <w:kern w:val="0"/>
          <w:lang w:eastAsia="cs-CZ"/>
          <w14:ligatures w14:val="none"/>
        </w:rPr>
      </w:pPr>
      <w:r w:rsidRPr="00600D25">
        <w:rPr>
          <w:rFonts w:ascii="Times New Roman" w:eastAsia="Times New Roman" w:hAnsi="Times New Roman" w:cs="Times New Roman"/>
          <w:kern w:val="0"/>
          <w:lang w:eastAsia="cs-CZ"/>
          <w14:ligatures w14:val="none"/>
        </w:rPr>
        <w:lastRenderedPageBreak/>
        <w:t>Vývoj terénnej opatrovateľskej služby v roku 2024 ilustruje nasledujúca tabuľka:</w:t>
      </w:r>
    </w:p>
    <w:p w14:paraId="2751C2A8"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kern w:val="0"/>
          <w:lang w:eastAsia="cs-CZ"/>
          <w14:ligatures w14:val="none"/>
        </w:rPr>
      </w:pPr>
    </w:p>
    <w:p w14:paraId="0AE81BF3"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kern w:val="0"/>
          <w:sz w:val="12"/>
          <w:szCs w:val="12"/>
          <w:lang w:eastAsia="cs-CZ"/>
          <w14:ligatures w14:val="none"/>
        </w:rPr>
      </w:pPr>
    </w:p>
    <w:tbl>
      <w:tblPr>
        <w:tblStyle w:val="Mriekatabuky"/>
        <w:tblpPr w:leftFromText="142" w:rightFromText="142" w:vertAnchor="text" w:horzAnchor="margin" w:tblpY="146"/>
        <w:tblOverlap w:val="never"/>
        <w:tblW w:w="696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671"/>
        <w:gridCol w:w="4778"/>
        <w:gridCol w:w="1520"/>
      </w:tblGrid>
      <w:tr w:rsidR="00600D25" w:rsidRPr="00600D25" w14:paraId="17376C37" w14:textId="77777777" w:rsidTr="00600D25">
        <w:tc>
          <w:tcPr>
            <w:tcW w:w="5449" w:type="dxa"/>
            <w:gridSpan w:val="2"/>
            <w:tcBorders>
              <w:top w:val="single" w:sz="12" w:space="0" w:color="000000"/>
              <w:bottom w:val="single" w:sz="6" w:space="0" w:color="000000"/>
            </w:tcBorders>
          </w:tcPr>
          <w:p w14:paraId="0584F72C" w14:textId="77777777" w:rsidR="00600D25" w:rsidRPr="00600D25" w:rsidRDefault="00600D25" w:rsidP="00600D25">
            <w:pPr>
              <w:rPr>
                <w:rFonts w:cs="Calibri"/>
                <w:b/>
                <w:lang w:eastAsia="cs-CZ"/>
              </w:rPr>
            </w:pPr>
            <w:bookmarkStart w:id="1" w:name="_Hlk156471054"/>
            <w:r w:rsidRPr="00600D25">
              <w:rPr>
                <w:rFonts w:cs="Calibri"/>
                <w:b/>
                <w:lang w:eastAsia="cs-CZ"/>
              </w:rPr>
              <w:t xml:space="preserve">Vývoj terénnej opatrovateľskej služby v roku 2024 </w:t>
            </w:r>
          </w:p>
        </w:tc>
        <w:tc>
          <w:tcPr>
            <w:tcW w:w="1520" w:type="dxa"/>
            <w:tcBorders>
              <w:top w:val="single" w:sz="12" w:space="0" w:color="000000"/>
              <w:bottom w:val="single" w:sz="6" w:space="0" w:color="000000"/>
            </w:tcBorders>
          </w:tcPr>
          <w:p w14:paraId="590B07CF" w14:textId="77777777" w:rsidR="00600D25" w:rsidRPr="00600D25" w:rsidRDefault="00600D25" w:rsidP="00600D25">
            <w:pPr>
              <w:jc w:val="center"/>
              <w:rPr>
                <w:rFonts w:cs="Calibri"/>
                <w:lang w:eastAsia="cs-CZ"/>
              </w:rPr>
            </w:pPr>
            <w:r w:rsidRPr="00600D25">
              <w:rPr>
                <w:rFonts w:cs="Calibri"/>
                <w:lang w:eastAsia="cs-CZ"/>
              </w:rPr>
              <w:t>Spolu</w:t>
            </w:r>
          </w:p>
        </w:tc>
      </w:tr>
      <w:tr w:rsidR="00600D25" w:rsidRPr="00600D25" w14:paraId="56B44C90" w14:textId="77777777" w:rsidTr="00600D25">
        <w:tc>
          <w:tcPr>
            <w:tcW w:w="671" w:type="dxa"/>
            <w:vMerge w:val="restart"/>
            <w:tcBorders>
              <w:top w:val="single" w:sz="6" w:space="0" w:color="000000"/>
              <w:bottom w:val="single" w:sz="6" w:space="0" w:color="000000"/>
            </w:tcBorders>
            <w:textDirection w:val="btLr"/>
            <w:vAlign w:val="center"/>
          </w:tcPr>
          <w:p w14:paraId="443F2F8E" w14:textId="77777777" w:rsidR="00600D25" w:rsidRPr="00600D25" w:rsidRDefault="00600D25" w:rsidP="00600D25">
            <w:pPr>
              <w:ind w:left="113" w:right="113"/>
              <w:jc w:val="center"/>
              <w:rPr>
                <w:rFonts w:cs="Calibri"/>
                <w:lang w:eastAsia="cs-CZ"/>
              </w:rPr>
            </w:pPr>
            <w:r w:rsidRPr="00600D25">
              <w:rPr>
                <w:rFonts w:cs="Calibri"/>
                <w:lang w:eastAsia="cs-CZ"/>
              </w:rPr>
              <w:t>Počet opatrovaných</w:t>
            </w:r>
          </w:p>
        </w:tc>
        <w:tc>
          <w:tcPr>
            <w:tcW w:w="4778" w:type="dxa"/>
            <w:tcBorders>
              <w:top w:val="single" w:sz="6" w:space="0" w:color="000000"/>
              <w:bottom w:val="single" w:sz="6" w:space="0" w:color="000000"/>
            </w:tcBorders>
          </w:tcPr>
          <w:p w14:paraId="47102F8E" w14:textId="77777777" w:rsidR="00600D25" w:rsidRPr="00600D25" w:rsidRDefault="00600D25" w:rsidP="00600D25">
            <w:pPr>
              <w:rPr>
                <w:rFonts w:cs="Calibri"/>
                <w:i/>
                <w:lang w:eastAsia="cs-CZ"/>
              </w:rPr>
            </w:pPr>
            <w:r w:rsidRPr="00600D25">
              <w:rPr>
                <w:rFonts w:cs="Calibri"/>
                <w:i/>
                <w:lang w:eastAsia="cs-CZ"/>
              </w:rPr>
              <w:t>Počet opatrovaných k 31.12.2023</w:t>
            </w:r>
          </w:p>
        </w:tc>
        <w:tc>
          <w:tcPr>
            <w:tcW w:w="1520" w:type="dxa"/>
            <w:tcBorders>
              <w:top w:val="single" w:sz="6" w:space="0" w:color="000000"/>
              <w:bottom w:val="single" w:sz="6" w:space="0" w:color="000000"/>
            </w:tcBorders>
          </w:tcPr>
          <w:p w14:paraId="52FD33AD" w14:textId="77777777" w:rsidR="00600D25" w:rsidRPr="00600D25" w:rsidRDefault="00600D25" w:rsidP="00600D25">
            <w:pPr>
              <w:jc w:val="center"/>
              <w:rPr>
                <w:rFonts w:eastAsia="Calibri"/>
                <w:lang w:eastAsia="cs-CZ"/>
              </w:rPr>
            </w:pPr>
            <w:r w:rsidRPr="00600D25">
              <w:rPr>
                <w:rFonts w:eastAsia="Calibri"/>
                <w:lang w:eastAsia="cs-CZ"/>
              </w:rPr>
              <w:t>63</w:t>
            </w:r>
          </w:p>
        </w:tc>
      </w:tr>
      <w:tr w:rsidR="00600D25" w:rsidRPr="00600D25" w14:paraId="1F5CECED" w14:textId="77777777" w:rsidTr="00600D25">
        <w:tc>
          <w:tcPr>
            <w:tcW w:w="671" w:type="dxa"/>
            <w:vMerge/>
            <w:tcBorders>
              <w:top w:val="single" w:sz="6" w:space="0" w:color="000000"/>
              <w:bottom w:val="single" w:sz="6" w:space="0" w:color="000000"/>
            </w:tcBorders>
            <w:vAlign w:val="center"/>
          </w:tcPr>
          <w:p w14:paraId="5DEA0C8C" w14:textId="77777777" w:rsidR="00600D25" w:rsidRPr="00600D25" w:rsidRDefault="00600D25" w:rsidP="00600D25">
            <w:pPr>
              <w:jc w:val="center"/>
              <w:rPr>
                <w:rFonts w:cs="Calibri"/>
                <w:lang w:eastAsia="cs-CZ"/>
              </w:rPr>
            </w:pPr>
          </w:p>
        </w:tc>
        <w:tc>
          <w:tcPr>
            <w:tcW w:w="4778" w:type="dxa"/>
            <w:tcBorders>
              <w:top w:val="single" w:sz="6" w:space="0" w:color="000000"/>
              <w:bottom w:val="single" w:sz="6" w:space="0" w:color="000000"/>
            </w:tcBorders>
          </w:tcPr>
          <w:p w14:paraId="76F047B3" w14:textId="77777777" w:rsidR="00600D25" w:rsidRPr="00600D25" w:rsidRDefault="00600D25" w:rsidP="00600D25">
            <w:pPr>
              <w:rPr>
                <w:rFonts w:cs="Calibri"/>
                <w:i/>
                <w:lang w:eastAsia="cs-CZ"/>
              </w:rPr>
            </w:pPr>
            <w:r w:rsidRPr="00600D25">
              <w:rPr>
                <w:rFonts w:cs="Calibri"/>
                <w:i/>
                <w:lang w:eastAsia="cs-CZ"/>
              </w:rPr>
              <w:t>Denný počet hodín opatrovania k 31.12.2024</w:t>
            </w:r>
          </w:p>
        </w:tc>
        <w:tc>
          <w:tcPr>
            <w:tcW w:w="1520" w:type="dxa"/>
            <w:tcBorders>
              <w:top w:val="single" w:sz="6" w:space="0" w:color="000000"/>
              <w:bottom w:val="single" w:sz="6" w:space="0" w:color="000000"/>
            </w:tcBorders>
          </w:tcPr>
          <w:p w14:paraId="7AFB8CFE" w14:textId="77777777" w:rsidR="00600D25" w:rsidRPr="00600D25" w:rsidRDefault="00600D25" w:rsidP="00600D25">
            <w:pPr>
              <w:jc w:val="center"/>
              <w:rPr>
                <w:rFonts w:eastAsia="Calibri"/>
                <w:lang w:eastAsia="cs-CZ"/>
              </w:rPr>
            </w:pPr>
            <w:r w:rsidRPr="00600D25">
              <w:rPr>
                <w:rFonts w:eastAsia="Calibri"/>
                <w:lang w:eastAsia="cs-CZ"/>
              </w:rPr>
              <w:t>308,25</w:t>
            </w:r>
          </w:p>
        </w:tc>
      </w:tr>
      <w:tr w:rsidR="00600D25" w:rsidRPr="00600D25" w14:paraId="05A7D0CC" w14:textId="77777777" w:rsidTr="00600D25">
        <w:tc>
          <w:tcPr>
            <w:tcW w:w="671" w:type="dxa"/>
            <w:vMerge/>
            <w:tcBorders>
              <w:top w:val="single" w:sz="6" w:space="0" w:color="000000"/>
              <w:bottom w:val="single" w:sz="6" w:space="0" w:color="000000"/>
            </w:tcBorders>
            <w:vAlign w:val="center"/>
          </w:tcPr>
          <w:p w14:paraId="4AFA154A" w14:textId="77777777" w:rsidR="00600D25" w:rsidRPr="00600D25" w:rsidRDefault="00600D25" w:rsidP="00600D25">
            <w:pPr>
              <w:jc w:val="center"/>
              <w:rPr>
                <w:rFonts w:cs="Calibri"/>
                <w:lang w:eastAsia="cs-CZ"/>
              </w:rPr>
            </w:pPr>
          </w:p>
        </w:tc>
        <w:tc>
          <w:tcPr>
            <w:tcW w:w="4778" w:type="dxa"/>
            <w:tcBorders>
              <w:top w:val="single" w:sz="6" w:space="0" w:color="000000"/>
              <w:bottom w:val="single" w:sz="6" w:space="0" w:color="000000"/>
            </w:tcBorders>
          </w:tcPr>
          <w:p w14:paraId="770FA5E0" w14:textId="77777777" w:rsidR="00600D25" w:rsidRPr="00600D25" w:rsidRDefault="00600D25" w:rsidP="00600D25">
            <w:pPr>
              <w:rPr>
                <w:rFonts w:cs="Calibri"/>
                <w:lang w:eastAsia="cs-CZ"/>
              </w:rPr>
            </w:pPr>
            <w:r w:rsidRPr="00600D25">
              <w:rPr>
                <w:rFonts w:cs="Calibri"/>
                <w:lang w:eastAsia="cs-CZ"/>
              </w:rPr>
              <w:t xml:space="preserve">Pribudlo opatrovaných </w:t>
            </w:r>
          </w:p>
        </w:tc>
        <w:tc>
          <w:tcPr>
            <w:tcW w:w="1520" w:type="dxa"/>
            <w:tcBorders>
              <w:top w:val="single" w:sz="6" w:space="0" w:color="000000"/>
              <w:bottom w:val="single" w:sz="6" w:space="0" w:color="000000"/>
            </w:tcBorders>
          </w:tcPr>
          <w:p w14:paraId="2E5B7517" w14:textId="77777777" w:rsidR="00600D25" w:rsidRPr="00600D25" w:rsidRDefault="00600D25" w:rsidP="00600D25">
            <w:pPr>
              <w:jc w:val="center"/>
              <w:rPr>
                <w:rFonts w:eastAsia="Calibri"/>
                <w:lang w:eastAsia="cs-CZ"/>
              </w:rPr>
            </w:pPr>
            <w:r w:rsidRPr="00600D25">
              <w:rPr>
                <w:rFonts w:eastAsia="Calibri"/>
                <w:lang w:eastAsia="cs-CZ"/>
              </w:rPr>
              <w:t>32</w:t>
            </w:r>
          </w:p>
        </w:tc>
      </w:tr>
      <w:tr w:rsidR="00600D25" w:rsidRPr="00600D25" w14:paraId="6F4A543A" w14:textId="77777777" w:rsidTr="00600D25">
        <w:tc>
          <w:tcPr>
            <w:tcW w:w="671" w:type="dxa"/>
            <w:vMerge/>
            <w:tcBorders>
              <w:top w:val="single" w:sz="6" w:space="0" w:color="000000"/>
              <w:bottom w:val="single" w:sz="6" w:space="0" w:color="000000"/>
            </w:tcBorders>
            <w:vAlign w:val="center"/>
          </w:tcPr>
          <w:p w14:paraId="1201C2A2" w14:textId="77777777" w:rsidR="00600D25" w:rsidRPr="00600D25" w:rsidRDefault="00600D25" w:rsidP="00600D25">
            <w:pPr>
              <w:jc w:val="center"/>
              <w:rPr>
                <w:rFonts w:cs="Calibri"/>
                <w:lang w:eastAsia="cs-CZ"/>
              </w:rPr>
            </w:pPr>
          </w:p>
        </w:tc>
        <w:tc>
          <w:tcPr>
            <w:tcW w:w="4778" w:type="dxa"/>
            <w:tcBorders>
              <w:top w:val="single" w:sz="6" w:space="0" w:color="000000"/>
              <w:bottom w:val="single" w:sz="6" w:space="0" w:color="000000"/>
            </w:tcBorders>
          </w:tcPr>
          <w:p w14:paraId="68946DE2" w14:textId="77777777" w:rsidR="00600D25" w:rsidRPr="00600D25" w:rsidRDefault="00600D25" w:rsidP="00600D25">
            <w:pPr>
              <w:rPr>
                <w:rFonts w:cs="Calibri"/>
                <w:lang w:eastAsia="cs-CZ"/>
              </w:rPr>
            </w:pPr>
            <w:r w:rsidRPr="00600D25">
              <w:rPr>
                <w:rFonts w:cs="Calibri"/>
                <w:lang w:eastAsia="cs-CZ"/>
              </w:rPr>
              <w:t>Ubudlo opatrovaných</w:t>
            </w:r>
          </w:p>
        </w:tc>
        <w:tc>
          <w:tcPr>
            <w:tcW w:w="1520" w:type="dxa"/>
            <w:tcBorders>
              <w:top w:val="single" w:sz="6" w:space="0" w:color="000000"/>
              <w:bottom w:val="single" w:sz="6" w:space="0" w:color="000000"/>
            </w:tcBorders>
          </w:tcPr>
          <w:p w14:paraId="21485750" w14:textId="77777777" w:rsidR="00600D25" w:rsidRPr="00600D25" w:rsidRDefault="00600D25" w:rsidP="00600D25">
            <w:pPr>
              <w:jc w:val="center"/>
              <w:rPr>
                <w:rFonts w:eastAsia="Calibri"/>
                <w:lang w:eastAsia="cs-CZ"/>
              </w:rPr>
            </w:pPr>
            <w:r w:rsidRPr="00600D25">
              <w:rPr>
                <w:rFonts w:eastAsia="Calibri"/>
                <w:lang w:eastAsia="cs-CZ"/>
              </w:rPr>
              <w:t>26</w:t>
            </w:r>
          </w:p>
        </w:tc>
      </w:tr>
      <w:tr w:rsidR="00600D25" w:rsidRPr="00600D25" w14:paraId="640EEAF2" w14:textId="77777777" w:rsidTr="00600D25">
        <w:trPr>
          <w:trHeight w:val="507"/>
        </w:trPr>
        <w:tc>
          <w:tcPr>
            <w:tcW w:w="671" w:type="dxa"/>
            <w:vMerge/>
            <w:tcBorders>
              <w:top w:val="single" w:sz="6" w:space="0" w:color="000000"/>
              <w:bottom w:val="single" w:sz="6" w:space="0" w:color="000000"/>
            </w:tcBorders>
            <w:vAlign w:val="center"/>
          </w:tcPr>
          <w:p w14:paraId="118E2FCE" w14:textId="77777777" w:rsidR="00600D25" w:rsidRPr="00600D25" w:rsidRDefault="00600D25" w:rsidP="00600D25">
            <w:pPr>
              <w:jc w:val="center"/>
              <w:rPr>
                <w:rFonts w:cs="Calibri"/>
                <w:lang w:eastAsia="cs-CZ"/>
              </w:rPr>
            </w:pPr>
          </w:p>
        </w:tc>
        <w:tc>
          <w:tcPr>
            <w:tcW w:w="4778" w:type="dxa"/>
            <w:tcBorders>
              <w:top w:val="single" w:sz="6" w:space="0" w:color="000000"/>
              <w:bottom w:val="single" w:sz="6" w:space="0" w:color="000000"/>
            </w:tcBorders>
          </w:tcPr>
          <w:p w14:paraId="16CCB9B2" w14:textId="77777777" w:rsidR="00600D25" w:rsidRPr="00600D25" w:rsidRDefault="00600D25" w:rsidP="00600D25">
            <w:pPr>
              <w:rPr>
                <w:rFonts w:cs="Calibri"/>
                <w:lang w:eastAsia="cs-CZ"/>
              </w:rPr>
            </w:pPr>
            <w:r w:rsidRPr="00600D25">
              <w:rPr>
                <w:rFonts w:cs="Calibri"/>
                <w:lang w:eastAsia="cs-CZ"/>
              </w:rPr>
              <w:t>Počet opatrovaných k 31.12.2024</w:t>
            </w:r>
          </w:p>
        </w:tc>
        <w:tc>
          <w:tcPr>
            <w:tcW w:w="1520" w:type="dxa"/>
            <w:tcBorders>
              <w:top w:val="single" w:sz="6" w:space="0" w:color="000000"/>
              <w:bottom w:val="single" w:sz="6" w:space="0" w:color="000000"/>
            </w:tcBorders>
          </w:tcPr>
          <w:p w14:paraId="46FC9C8F" w14:textId="77777777" w:rsidR="00600D25" w:rsidRPr="00600D25" w:rsidRDefault="00600D25" w:rsidP="00600D25">
            <w:pPr>
              <w:jc w:val="center"/>
              <w:rPr>
                <w:rFonts w:eastAsia="Calibri"/>
                <w:b/>
                <w:bCs/>
                <w:lang w:eastAsia="cs-CZ"/>
              </w:rPr>
            </w:pPr>
            <w:r w:rsidRPr="00600D25">
              <w:rPr>
                <w:rFonts w:eastAsia="Calibri"/>
                <w:b/>
                <w:bCs/>
                <w:lang w:eastAsia="cs-CZ"/>
              </w:rPr>
              <w:t>69</w:t>
            </w:r>
          </w:p>
        </w:tc>
      </w:tr>
      <w:tr w:rsidR="00600D25" w:rsidRPr="00600D25" w14:paraId="14BC5739" w14:textId="77777777" w:rsidTr="00600D25">
        <w:tc>
          <w:tcPr>
            <w:tcW w:w="671" w:type="dxa"/>
            <w:vMerge w:val="restart"/>
            <w:tcBorders>
              <w:top w:val="single" w:sz="12" w:space="0" w:color="000000"/>
            </w:tcBorders>
            <w:textDirection w:val="btLr"/>
            <w:vAlign w:val="center"/>
          </w:tcPr>
          <w:p w14:paraId="2B582D51" w14:textId="77777777" w:rsidR="00600D25" w:rsidRPr="00600D25" w:rsidRDefault="00600D25" w:rsidP="00600D25">
            <w:pPr>
              <w:ind w:left="113" w:right="113"/>
              <w:jc w:val="center"/>
              <w:rPr>
                <w:rFonts w:cs="Calibri"/>
                <w:lang w:eastAsia="cs-CZ"/>
              </w:rPr>
            </w:pPr>
            <w:r w:rsidRPr="00600D25">
              <w:rPr>
                <w:rFonts w:cs="Calibri"/>
                <w:lang w:eastAsia="cs-CZ"/>
              </w:rPr>
              <w:t>Počet opatrovateliek (zamestnancov OS)</w:t>
            </w:r>
          </w:p>
        </w:tc>
        <w:tc>
          <w:tcPr>
            <w:tcW w:w="4778" w:type="dxa"/>
            <w:tcBorders>
              <w:top w:val="single" w:sz="12" w:space="0" w:color="000000"/>
            </w:tcBorders>
          </w:tcPr>
          <w:p w14:paraId="70CF4960" w14:textId="77777777" w:rsidR="00600D25" w:rsidRPr="00600D25" w:rsidRDefault="00600D25" w:rsidP="00600D25">
            <w:pPr>
              <w:rPr>
                <w:rFonts w:cs="Calibri"/>
                <w:i/>
                <w:lang w:eastAsia="cs-CZ"/>
              </w:rPr>
            </w:pPr>
            <w:r w:rsidRPr="00600D25">
              <w:rPr>
                <w:rFonts w:cs="Calibri"/>
                <w:i/>
                <w:lang w:eastAsia="cs-CZ"/>
              </w:rPr>
              <w:t>Počet opatrovateliek k 31.12.2023</w:t>
            </w:r>
          </w:p>
        </w:tc>
        <w:tc>
          <w:tcPr>
            <w:tcW w:w="1520" w:type="dxa"/>
            <w:tcBorders>
              <w:top w:val="single" w:sz="12" w:space="0" w:color="000000"/>
            </w:tcBorders>
          </w:tcPr>
          <w:p w14:paraId="5B3ED69E" w14:textId="77777777" w:rsidR="00600D25" w:rsidRPr="00600D25" w:rsidRDefault="00600D25" w:rsidP="00600D25">
            <w:pPr>
              <w:jc w:val="center"/>
              <w:rPr>
                <w:rFonts w:eastAsia="Calibri"/>
                <w:lang w:eastAsia="cs-CZ"/>
              </w:rPr>
            </w:pPr>
            <w:r w:rsidRPr="00600D25">
              <w:rPr>
                <w:rFonts w:eastAsia="Calibri"/>
                <w:lang w:eastAsia="cs-CZ"/>
              </w:rPr>
              <w:t>46</w:t>
            </w:r>
          </w:p>
        </w:tc>
      </w:tr>
      <w:tr w:rsidR="00600D25" w:rsidRPr="00600D25" w14:paraId="02CE4910" w14:textId="77777777" w:rsidTr="00600D25">
        <w:tc>
          <w:tcPr>
            <w:tcW w:w="671" w:type="dxa"/>
            <w:vMerge/>
          </w:tcPr>
          <w:p w14:paraId="186AE7CC" w14:textId="77777777" w:rsidR="00600D25" w:rsidRPr="00600D25" w:rsidRDefault="00600D25" w:rsidP="00600D25">
            <w:pPr>
              <w:rPr>
                <w:rFonts w:cs="Calibri"/>
                <w:lang w:eastAsia="cs-CZ"/>
              </w:rPr>
            </w:pPr>
          </w:p>
        </w:tc>
        <w:tc>
          <w:tcPr>
            <w:tcW w:w="4778" w:type="dxa"/>
          </w:tcPr>
          <w:p w14:paraId="584B3887" w14:textId="77777777" w:rsidR="00600D25" w:rsidRPr="00600D25" w:rsidRDefault="00600D25" w:rsidP="00600D25">
            <w:pPr>
              <w:rPr>
                <w:rFonts w:cs="Calibri"/>
                <w:i/>
                <w:lang w:eastAsia="cs-CZ"/>
              </w:rPr>
            </w:pPr>
            <w:r w:rsidRPr="00600D25">
              <w:rPr>
                <w:rFonts w:cs="Calibri"/>
                <w:i/>
                <w:lang w:eastAsia="cs-CZ"/>
              </w:rPr>
              <w:t>Prepočítaný stav  opatrovateliek k 31.12.2023</w:t>
            </w:r>
          </w:p>
        </w:tc>
        <w:tc>
          <w:tcPr>
            <w:tcW w:w="1520" w:type="dxa"/>
          </w:tcPr>
          <w:p w14:paraId="58C46E74" w14:textId="77777777" w:rsidR="00600D25" w:rsidRPr="00600D25" w:rsidRDefault="00600D25" w:rsidP="00600D25">
            <w:pPr>
              <w:jc w:val="center"/>
              <w:rPr>
                <w:rFonts w:eastAsia="Calibri"/>
                <w:lang w:eastAsia="cs-CZ"/>
              </w:rPr>
            </w:pPr>
            <w:r w:rsidRPr="00600D25">
              <w:rPr>
                <w:rFonts w:eastAsia="Calibri"/>
                <w:lang w:eastAsia="cs-CZ"/>
              </w:rPr>
              <w:t>43,5</w:t>
            </w:r>
          </w:p>
        </w:tc>
      </w:tr>
      <w:tr w:rsidR="00600D25" w:rsidRPr="00600D25" w14:paraId="229CAF91" w14:textId="77777777" w:rsidTr="00600D25">
        <w:tc>
          <w:tcPr>
            <w:tcW w:w="671" w:type="dxa"/>
            <w:vMerge/>
          </w:tcPr>
          <w:p w14:paraId="3ED59406" w14:textId="77777777" w:rsidR="00600D25" w:rsidRPr="00600D25" w:rsidRDefault="00600D25" w:rsidP="00600D25">
            <w:pPr>
              <w:rPr>
                <w:rFonts w:cs="Calibri"/>
                <w:lang w:eastAsia="cs-CZ"/>
              </w:rPr>
            </w:pPr>
          </w:p>
        </w:tc>
        <w:tc>
          <w:tcPr>
            <w:tcW w:w="4778" w:type="dxa"/>
          </w:tcPr>
          <w:p w14:paraId="229C8047" w14:textId="77777777" w:rsidR="00600D25" w:rsidRPr="00600D25" w:rsidRDefault="00600D25" w:rsidP="00600D25">
            <w:pPr>
              <w:rPr>
                <w:rFonts w:cs="Calibri"/>
                <w:i/>
                <w:lang w:eastAsia="cs-CZ"/>
              </w:rPr>
            </w:pPr>
            <w:r w:rsidRPr="00600D25">
              <w:rPr>
                <w:rFonts w:cs="Calibri"/>
                <w:i/>
                <w:lang w:eastAsia="cs-CZ"/>
              </w:rPr>
              <w:t>- z toho celý úväzok</w:t>
            </w:r>
          </w:p>
        </w:tc>
        <w:tc>
          <w:tcPr>
            <w:tcW w:w="1520" w:type="dxa"/>
          </w:tcPr>
          <w:p w14:paraId="68F1E2F5" w14:textId="77777777" w:rsidR="00600D25" w:rsidRPr="00600D25" w:rsidRDefault="00600D25" w:rsidP="00600D25">
            <w:pPr>
              <w:jc w:val="center"/>
              <w:rPr>
                <w:rFonts w:eastAsia="Calibri"/>
                <w:lang w:eastAsia="cs-CZ"/>
              </w:rPr>
            </w:pPr>
            <w:r w:rsidRPr="00600D25">
              <w:rPr>
                <w:rFonts w:eastAsia="Calibri"/>
                <w:lang w:eastAsia="cs-CZ"/>
              </w:rPr>
              <w:t>41</w:t>
            </w:r>
          </w:p>
        </w:tc>
      </w:tr>
      <w:tr w:rsidR="00600D25" w:rsidRPr="00600D25" w14:paraId="138DB15E" w14:textId="77777777" w:rsidTr="00600D25">
        <w:tc>
          <w:tcPr>
            <w:tcW w:w="671" w:type="dxa"/>
            <w:vMerge/>
          </w:tcPr>
          <w:p w14:paraId="700809FE" w14:textId="77777777" w:rsidR="00600D25" w:rsidRPr="00600D25" w:rsidRDefault="00600D25" w:rsidP="00600D25">
            <w:pPr>
              <w:rPr>
                <w:rFonts w:cs="Calibri"/>
                <w:lang w:eastAsia="cs-CZ"/>
              </w:rPr>
            </w:pPr>
          </w:p>
        </w:tc>
        <w:tc>
          <w:tcPr>
            <w:tcW w:w="4778" w:type="dxa"/>
          </w:tcPr>
          <w:p w14:paraId="7F743793" w14:textId="77777777" w:rsidR="00600D25" w:rsidRPr="00600D25" w:rsidRDefault="00600D25" w:rsidP="00600D25">
            <w:pPr>
              <w:rPr>
                <w:rFonts w:cs="Calibri"/>
                <w:i/>
                <w:lang w:eastAsia="cs-CZ"/>
              </w:rPr>
            </w:pPr>
            <w:r w:rsidRPr="00600D25">
              <w:rPr>
                <w:rFonts w:cs="Calibri"/>
                <w:i/>
                <w:lang w:eastAsia="cs-CZ"/>
              </w:rPr>
              <w:t>- z toho skrátený úväzok</w:t>
            </w:r>
          </w:p>
        </w:tc>
        <w:tc>
          <w:tcPr>
            <w:tcW w:w="1520" w:type="dxa"/>
          </w:tcPr>
          <w:p w14:paraId="28850E98" w14:textId="77777777" w:rsidR="00600D25" w:rsidRPr="00600D25" w:rsidRDefault="00600D25" w:rsidP="00600D25">
            <w:pPr>
              <w:jc w:val="center"/>
              <w:rPr>
                <w:rFonts w:eastAsia="Calibri"/>
                <w:lang w:eastAsia="cs-CZ"/>
              </w:rPr>
            </w:pPr>
            <w:r w:rsidRPr="00600D25">
              <w:rPr>
                <w:rFonts w:eastAsia="Calibri"/>
                <w:lang w:eastAsia="cs-CZ"/>
              </w:rPr>
              <w:t>5</w:t>
            </w:r>
          </w:p>
        </w:tc>
      </w:tr>
      <w:tr w:rsidR="00600D25" w:rsidRPr="00600D25" w14:paraId="754DDAE6" w14:textId="77777777" w:rsidTr="00600D25">
        <w:tc>
          <w:tcPr>
            <w:tcW w:w="671" w:type="dxa"/>
            <w:vMerge/>
          </w:tcPr>
          <w:p w14:paraId="3DDA15F3" w14:textId="77777777" w:rsidR="00600D25" w:rsidRPr="00600D25" w:rsidRDefault="00600D25" w:rsidP="00600D25">
            <w:pPr>
              <w:rPr>
                <w:rFonts w:cs="Calibri"/>
                <w:lang w:eastAsia="cs-CZ"/>
              </w:rPr>
            </w:pPr>
          </w:p>
        </w:tc>
        <w:tc>
          <w:tcPr>
            <w:tcW w:w="4778" w:type="dxa"/>
          </w:tcPr>
          <w:p w14:paraId="7288EAF5" w14:textId="77777777" w:rsidR="00600D25" w:rsidRPr="00600D25" w:rsidRDefault="00600D25" w:rsidP="00600D25">
            <w:pPr>
              <w:rPr>
                <w:rFonts w:cs="Calibri"/>
                <w:lang w:eastAsia="cs-CZ"/>
              </w:rPr>
            </w:pPr>
            <w:r w:rsidRPr="00600D25">
              <w:rPr>
                <w:rFonts w:cs="Calibri"/>
                <w:lang w:eastAsia="cs-CZ"/>
              </w:rPr>
              <w:t>Pribudlo opatrovateliek</w:t>
            </w:r>
          </w:p>
        </w:tc>
        <w:tc>
          <w:tcPr>
            <w:tcW w:w="1520" w:type="dxa"/>
          </w:tcPr>
          <w:p w14:paraId="09AAB77D" w14:textId="77777777" w:rsidR="00600D25" w:rsidRPr="00600D25" w:rsidRDefault="00600D25" w:rsidP="00600D25">
            <w:pPr>
              <w:jc w:val="center"/>
              <w:rPr>
                <w:rFonts w:eastAsia="Calibri"/>
                <w:lang w:eastAsia="cs-CZ"/>
              </w:rPr>
            </w:pPr>
            <w:r w:rsidRPr="00600D25">
              <w:rPr>
                <w:rFonts w:eastAsia="Calibri"/>
                <w:lang w:eastAsia="cs-CZ"/>
              </w:rPr>
              <w:t>13</w:t>
            </w:r>
          </w:p>
        </w:tc>
      </w:tr>
      <w:tr w:rsidR="00600D25" w:rsidRPr="00600D25" w14:paraId="62CF2801" w14:textId="77777777" w:rsidTr="00600D25">
        <w:tc>
          <w:tcPr>
            <w:tcW w:w="671" w:type="dxa"/>
            <w:vMerge/>
          </w:tcPr>
          <w:p w14:paraId="46D39500" w14:textId="77777777" w:rsidR="00600D25" w:rsidRPr="00600D25" w:rsidRDefault="00600D25" w:rsidP="00600D25">
            <w:pPr>
              <w:rPr>
                <w:rFonts w:cs="Calibri"/>
                <w:lang w:eastAsia="cs-CZ"/>
              </w:rPr>
            </w:pPr>
          </w:p>
        </w:tc>
        <w:tc>
          <w:tcPr>
            <w:tcW w:w="4778" w:type="dxa"/>
          </w:tcPr>
          <w:p w14:paraId="3E080D1F" w14:textId="77777777" w:rsidR="00600D25" w:rsidRPr="00600D25" w:rsidRDefault="00600D25" w:rsidP="00600D25">
            <w:pPr>
              <w:rPr>
                <w:rFonts w:cs="Calibri"/>
                <w:lang w:eastAsia="cs-CZ"/>
              </w:rPr>
            </w:pPr>
            <w:r w:rsidRPr="00600D25">
              <w:rPr>
                <w:rFonts w:cs="Calibri"/>
                <w:lang w:eastAsia="cs-CZ"/>
              </w:rPr>
              <w:t>Ubudlo opatrovateliek</w:t>
            </w:r>
          </w:p>
        </w:tc>
        <w:tc>
          <w:tcPr>
            <w:tcW w:w="1520" w:type="dxa"/>
          </w:tcPr>
          <w:p w14:paraId="55EC3C39" w14:textId="77777777" w:rsidR="00600D25" w:rsidRPr="00600D25" w:rsidRDefault="00600D25" w:rsidP="00600D25">
            <w:pPr>
              <w:jc w:val="center"/>
              <w:rPr>
                <w:rFonts w:eastAsia="Calibri"/>
                <w:lang w:eastAsia="cs-CZ"/>
              </w:rPr>
            </w:pPr>
            <w:r w:rsidRPr="00600D25">
              <w:rPr>
                <w:rFonts w:eastAsia="Calibri"/>
                <w:lang w:eastAsia="cs-CZ"/>
              </w:rPr>
              <w:t>4</w:t>
            </w:r>
          </w:p>
        </w:tc>
      </w:tr>
      <w:tr w:rsidR="00600D25" w:rsidRPr="00600D25" w14:paraId="2BE35CEE" w14:textId="77777777" w:rsidTr="00600D25">
        <w:tc>
          <w:tcPr>
            <w:tcW w:w="671" w:type="dxa"/>
            <w:vMerge/>
          </w:tcPr>
          <w:p w14:paraId="403E8B46" w14:textId="77777777" w:rsidR="00600D25" w:rsidRPr="00600D25" w:rsidRDefault="00600D25" w:rsidP="00600D25">
            <w:pPr>
              <w:rPr>
                <w:rFonts w:cs="Calibri"/>
                <w:lang w:eastAsia="cs-CZ"/>
              </w:rPr>
            </w:pPr>
          </w:p>
        </w:tc>
        <w:tc>
          <w:tcPr>
            <w:tcW w:w="4778" w:type="dxa"/>
          </w:tcPr>
          <w:p w14:paraId="3A71DF43" w14:textId="77777777" w:rsidR="00600D25" w:rsidRPr="00600D25" w:rsidRDefault="00600D25" w:rsidP="00600D25">
            <w:pPr>
              <w:rPr>
                <w:rFonts w:cs="Calibri"/>
                <w:lang w:eastAsia="cs-CZ"/>
              </w:rPr>
            </w:pPr>
            <w:r w:rsidRPr="00600D25">
              <w:rPr>
                <w:rFonts w:cs="Calibri"/>
                <w:lang w:eastAsia="cs-CZ"/>
              </w:rPr>
              <w:t>Počet opatrovateliek k 31.12.2024</w:t>
            </w:r>
          </w:p>
        </w:tc>
        <w:tc>
          <w:tcPr>
            <w:tcW w:w="1520" w:type="dxa"/>
          </w:tcPr>
          <w:p w14:paraId="3D8ED738" w14:textId="77777777" w:rsidR="00600D25" w:rsidRPr="00600D25" w:rsidRDefault="00600D25" w:rsidP="00600D25">
            <w:pPr>
              <w:jc w:val="center"/>
              <w:rPr>
                <w:rFonts w:eastAsia="Calibri"/>
                <w:b/>
                <w:bCs/>
                <w:lang w:eastAsia="cs-CZ"/>
              </w:rPr>
            </w:pPr>
            <w:r w:rsidRPr="00600D25">
              <w:rPr>
                <w:rFonts w:eastAsia="Calibri"/>
                <w:b/>
                <w:bCs/>
                <w:lang w:eastAsia="cs-CZ"/>
              </w:rPr>
              <w:t>55</w:t>
            </w:r>
          </w:p>
        </w:tc>
      </w:tr>
      <w:tr w:rsidR="00600D25" w:rsidRPr="00600D25" w14:paraId="5E9C1784" w14:textId="77777777" w:rsidTr="00600D25">
        <w:tc>
          <w:tcPr>
            <w:tcW w:w="671" w:type="dxa"/>
            <w:vMerge/>
          </w:tcPr>
          <w:p w14:paraId="4C70EB48" w14:textId="77777777" w:rsidR="00600D25" w:rsidRPr="00600D25" w:rsidRDefault="00600D25" w:rsidP="00600D25">
            <w:pPr>
              <w:rPr>
                <w:rFonts w:cs="Calibri"/>
                <w:lang w:eastAsia="cs-CZ"/>
              </w:rPr>
            </w:pPr>
          </w:p>
        </w:tc>
        <w:tc>
          <w:tcPr>
            <w:tcW w:w="4778" w:type="dxa"/>
          </w:tcPr>
          <w:p w14:paraId="22FEF450" w14:textId="77777777" w:rsidR="00600D25" w:rsidRPr="00600D25" w:rsidRDefault="00600D25" w:rsidP="00600D25">
            <w:pPr>
              <w:rPr>
                <w:rFonts w:cs="Calibri"/>
                <w:lang w:eastAsia="cs-CZ"/>
              </w:rPr>
            </w:pPr>
            <w:r w:rsidRPr="00600D25">
              <w:rPr>
                <w:rFonts w:cs="Calibri"/>
                <w:lang w:eastAsia="cs-CZ"/>
              </w:rPr>
              <w:t>Prepočítaný stav  opatrovateliek k 31.12.2024</w:t>
            </w:r>
          </w:p>
        </w:tc>
        <w:tc>
          <w:tcPr>
            <w:tcW w:w="1520" w:type="dxa"/>
          </w:tcPr>
          <w:p w14:paraId="29EF5BA8" w14:textId="77777777" w:rsidR="00600D25" w:rsidRPr="00600D25" w:rsidRDefault="00600D25" w:rsidP="00600D25">
            <w:pPr>
              <w:jc w:val="center"/>
              <w:rPr>
                <w:rFonts w:eastAsia="Calibri"/>
                <w:b/>
                <w:bCs/>
                <w:lang w:eastAsia="cs-CZ"/>
              </w:rPr>
            </w:pPr>
            <w:r w:rsidRPr="00600D25">
              <w:rPr>
                <w:rFonts w:eastAsia="Calibri"/>
                <w:b/>
                <w:bCs/>
                <w:lang w:eastAsia="cs-CZ"/>
              </w:rPr>
              <w:t>43,5</w:t>
            </w:r>
          </w:p>
        </w:tc>
      </w:tr>
      <w:tr w:rsidR="00600D25" w:rsidRPr="00600D25" w14:paraId="4FC164E0" w14:textId="77777777" w:rsidTr="00600D25">
        <w:tc>
          <w:tcPr>
            <w:tcW w:w="671" w:type="dxa"/>
            <w:vMerge/>
          </w:tcPr>
          <w:p w14:paraId="253F1AD7" w14:textId="77777777" w:rsidR="00600D25" w:rsidRPr="00600D25" w:rsidRDefault="00600D25" w:rsidP="00600D25">
            <w:pPr>
              <w:rPr>
                <w:rFonts w:cs="Calibri"/>
                <w:lang w:eastAsia="cs-CZ"/>
              </w:rPr>
            </w:pPr>
          </w:p>
        </w:tc>
        <w:tc>
          <w:tcPr>
            <w:tcW w:w="4778" w:type="dxa"/>
          </w:tcPr>
          <w:p w14:paraId="00F57590" w14:textId="77777777" w:rsidR="00600D25" w:rsidRPr="00600D25" w:rsidRDefault="00600D25" w:rsidP="00600D25">
            <w:pPr>
              <w:rPr>
                <w:rFonts w:cs="Calibri"/>
                <w:lang w:eastAsia="cs-CZ"/>
              </w:rPr>
            </w:pPr>
            <w:r w:rsidRPr="00600D25">
              <w:rPr>
                <w:rFonts w:cs="Calibri"/>
                <w:lang w:eastAsia="cs-CZ"/>
              </w:rPr>
              <w:t>- z toho celý úväzok</w:t>
            </w:r>
          </w:p>
        </w:tc>
        <w:tc>
          <w:tcPr>
            <w:tcW w:w="1520" w:type="dxa"/>
          </w:tcPr>
          <w:p w14:paraId="63ABC56A" w14:textId="77777777" w:rsidR="00600D25" w:rsidRPr="00600D25" w:rsidRDefault="00600D25" w:rsidP="00600D25">
            <w:pPr>
              <w:jc w:val="center"/>
              <w:rPr>
                <w:rFonts w:eastAsia="Calibri"/>
                <w:lang w:eastAsia="cs-CZ"/>
              </w:rPr>
            </w:pPr>
            <w:r w:rsidRPr="00600D25">
              <w:rPr>
                <w:rFonts w:eastAsia="Calibri"/>
                <w:lang w:eastAsia="cs-CZ"/>
              </w:rPr>
              <w:t>41</w:t>
            </w:r>
          </w:p>
        </w:tc>
      </w:tr>
      <w:tr w:rsidR="00600D25" w:rsidRPr="00600D25" w14:paraId="4CC75C3F" w14:textId="77777777" w:rsidTr="00600D25">
        <w:tc>
          <w:tcPr>
            <w:tcW w:w="671" w:type="dxa"/>
            <w:vMerge/>
          </w:tcPr>
          <w:p w14:paraId="4947C3DC" w14:textId="77777777" w:rsidR="00600D25" w:rsidRPr="00600D25" w:rsidRDefault="00600D25" w:rsidP="00600D25">
            <w:pPr>
              <w:rPr>
                <w:rFonts w:cs="Calibri"/>
                <w:lang w:eastAsia="cs-CZ"/>
              </w:rPr>
            </w:pPr>
          </w:p>
        </w:tc>
        <w:tc>
          <w:tcPr>
            <w:tcW w:w="4778" w:type="dxa"/>
          </w:tcPr>
          <w:p w14:paraId="6131AAA2" w14:textId="77777777" w:rsidR="00600D25" w:rsidRPr="00600D25" w:rsidRDefault="00600D25" w:rsidP="00600D25">
            <w:pPr>
              <w:rPr>
                <w:rFonts w:cs="Calibri"/>
                <w:lang w:eastAsia="cs-CZ"/>
              </w:rPr>
            </w:pPr>
            <w:r w:rsidRPr="00600D25">
              <w:rPr>
                <w:rFonts w:cs="Calibri"/>
                <w:lang w:eastAsia="cs-CZ"/>
              </w:rPr>
              <w:t>- z toho skrátený úväzok</w:t>
            </w:r>
          </w:p>
        </w:tc>
        <w:tc>
          <w:tcPr>
            <w:tcW w:w="1520" w:type="dxa"/>
          </w:tcPr>
          <w:p w14:paraId="496BEF47" w14:textId="77777777" w:rsidR="00600D25" w:rsidRPr="00600D25" w:rsidRDefault="00600D25" w:rsidP="00600D25">
            <w:pPr>
              <w:jc w:val="center"/>
              <w:rPr>
                <w:rFonts w:eastAsia="Calibri"/>
                <w:lang w:eastAsia="cs-CZ"/>
              </w:rPr>
            </w:pPr>
            <w:r w:rsidRPr="00600D25">
              <w:rPr>
                <w:rFonts w:eastAsia="Calibri"/>
                <w:lang w:eastAsia="cs-CZ"/>
              </w:rPr>
              <w:t>5</w:t>
            </w:r>
          </w:p>
        </w:tc>
      </w:tr>
      <w:bookmarkEnd w:id="1"/>
    </w:tbl>
    <w:p w14:paraId="172AB47B"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p w14:paraId="5C5A931F"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p w14:paraId="19CAEE32"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1920B727"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171F157B"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1E87E002"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5DA97BC6"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49FE4CF8"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3BDBB177"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7634073B"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45065CF1"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202862CB"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4862C609"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10541B44"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05A6CAEF"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6AC3F462"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7A835154"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1AD3FBC7"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516EC94C"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222D57CE"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sz w:val="26"/>
          <w:szCs w:val="26"/>
          <w:lang w:eastAsia="sk-SK"/>
          <w14:ligatures w14:val="none"/>
        </w:rPr>
      </w:pPr>
    </w:p>
    <w:p w14:paraId="408E4297" w14:textId="77777777" w:rsidR="00600D25" w:rsidRPr="00600D25" w:rsidRDefault="00600D25" w:rsidP="00600D25">
      <w:pPr>
        <w:keepNext/>
        <w:widowControl w:val="0"/>
        <w:spacing w:after="0" w:line="240" w:lineRule="auto"/>
        <w:jc w:val="both"/>
        <w:outlineLvl w:val="2"/>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sz w:val="26"/>
          <w:szCs w:val="26"/>
          <w:lang w:eastAsia="sk-SK"/>
          <w14:ligatures w14:val="none"/>
        </w:rPr>
        <w:t>1.3</w:t>
      </w:r>
      <w:r w:rsidRPr="00600D25">
        <w:rPr>
          <w:rFonts w:ascii="Times New Roman" w:eastAsia="Times New Roman" w:hAnsi="Times New Roman" w:cs="Times New Roman"/>
          <w:b/>
          <w:snapToGrid w:val="0"/>
          <w:kern w:val="0"/>
          <w:lang w:eastAsia="sk-SK"/>
          <w14:ligatures w14:val="none"/>
        </w:rPr>
        <w:t>. Investičné náklady</w:t>
      </w:r>
    </w:p>
    <w:p w14:paraId="2C9D8302" w14:textId="77777777" w:rsidR="00600D25" w:rsidRDefault="00600D25" w:rsidP="00600D25">
      <w:pPr>
        <w:spacing w:after="0" w:line="240" w:lineRule="auto"/>
        <w:ind w:firstLine="709"/>
        <w:jc w:val="both"/>
        <w:rPr>
          <w:rFonts w:ascii="Times New Roman" w:eastAsia="Times New Roman" w:hAnsi="Times New Roman" w:cs="Times New Roman"/>
          <w:kern w:val="0"/>
          <w:lang w:eastAsia="sk-SK"/>
          <w14:ligatures w14:val="none"/>
        </w:rPr>
      </w:pPr>
      <w:r w:rsidRPr="00600D25">
        <w:rPr>
          <w:rFonts w:ascii="Times New Roman" w:eastAsia="Times New Roman" w:hAnsi="Times New Roman" w:cs="Times New Roman"/>
          <w:kern w:val="0"/>
          <w:lang w:eastAsia="sk-SK"/>
          <w14:ligatures w14:val="none"/>
        </w:rPr>
        <w:t>V priebehu roka 2024 nerealizovala OSS žiadne investičné akcie.</w:t>
      </w:r>
    </w:p>
    <w:p w14:paraId="11379745" w14:textId="77777777" w:rsidR="00600D25" w:rsidRPr="00600D25" w:rsidRDefault="00600D25" w:rsidP="00600D25">
      <w:pPr>
        <w:spacing w:after="0" w:line="240" w:lineRule="auto"/>
        <w:ind w:firstLine="709"/>
        <w:jc w:val="both"/>
        <w:rPr>
          <w:rFonts w:ascii="Times New Roman" w:eastAsia="Times New Roman" w:hAnsi="Times New Roman" w:cs="Times New Roman"/>
          <w:kern w:val="0"/>
          <w:lang w:eastAsia="sk-SK"/>
          <w14:ligatures w14:val="none"/>
        </w:rPr>
      </w:pPr>
    </w:p>
    <w:p w14:paraId="31B7A9A3" w14:textId="77777777" w:rsidR="00600D25" w:rsidRPr="00600D25" w:rsidRDefault="00600D25" w:rsidP="00600D25">
      <w:pPr>
        <w:widowControl w:val="0"/>
        <w:spacing w:after="0" w:line="240" w:lineRule="auto"/>
        <w:jc w:val="both"/>
        <w:rPr>
          <w:rFonts w:ascii="Times New Roman" w:eastAsia="Times New Roman" w:hAnsi="Times New Roman" w:cs="Times New Roman"/>
          <w:b/>
          <w:bCs/>
          <w:kern w:val="0"/>
          <w:sz w:val="20"/>
          <w:szCs w:val="20"/>
          <w:lang w:eastAsia="cs-CZ"/>
          <w14:ligatures w14:val="none"/>
        </w:rPr>
      </w:pPr>
    </w:p>
    <w:p w14:paraId="6DF397BF" w14:textId="77777777" w:rsidR="00600D25" w:rsidRPr="00600D25" w:rsidRDefault="00600D25" w:rsidP="00600D25">
      <w:pPr>
        <w:widowControl w:val="0"/>
        <w:spacing w:after="0" w:line="240" w:lineRule="auto"/>
        <w:jc w:val="both"/>
        <w:rPr>
          <w:rFonts w:ascii="Times New Roman" w:eastAsia="Times New Roman" w:hAnsi="Times New Roman" w:cs="Times New Roman"/>
          <w:b/>
          <w:bCs/>
          <w:kern w:val="0"/>
          <w:lang w:eastAsia="cs-CZ"/>
          <w14:ligatures w14:val="none"/>
        </w:rPr>
      </w:pPr>
      <w:r w:rsidRPr="00600D25">
        <w:rPr>
          <w:rFonts w:ascii="Times New Roman" w:eastAsia="Times New Roman" w:hAnsi="Times New Roman" w:cs="Times New Roman"/>
          <w:b/>
          <w:bCs/>
          <w:kern w:val="0"/>
          <w:lang w:eastAsia="cs-CZ"/>
          <w14:ligatures w14:val="none"/>
        </w:rPr>
        <w:t>1.4.  Hospodársky výsledok</w:t>
      </w:r>
    </w:p>
    <w:p w14:paraId="351169C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kern w:val="0"/>
          <w:lang w:eastAsia="cs-CZ"/>
          <w14:ligatures w14:val="none"/>
        </w:rPr>
        <w:t xml:space="preserve"> </w:t>
      </w:r>
      <w:r w:rsidRPr="00600D25">
        <w:rPr>
          <w:rFonts w:ascii="Times New Roman" w:eastAsia="Times New Roman" w:hAnsi="Times New Roman" w:cs="Times New Roman"/>
          <w:kern w:val="0"/>
          <w:lang w:eastAsia="cs-CZ"/>
          <w14:ligatures w14:val="none"/>
        </w:rPr>
        <w:tab/>
      </w:r>
      <w:r w:rsidRPr="00600D25">
        <w:rPr>
          <w:rFonts w:ascii="Times New Roman" w:eastAsia="Times New Roman" w:hAnsi="Times New Roman" w:cs="Times New Roman"/>
          <w:snapToGrid w:val="0"/>
          <w:kern w:val="0"/>
          <w:lang w:eastAsia="sk-SK"/>
          <w14:ligatures w14:val="none"/>
        </w:rPr>
        <w:t>Z účtovnej závierky k súvahovému dňu 31.12.2024 vyplýva, že výnosy organizácie v účtovnom období roka 2024 predstavovali 1 738 953,97 eur, na svoju prevádzku vynaložila  náklady 1 727 105,39 eur a hospodárenie skončila ziskom 11 848,58 eur.</w:t>
      </w:r>
    </w:p>
    <w:p w14:paraId="7814E19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p>
    <w:p w14:paraId="541E80CB"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p>
    <w:p w14:paraId="313FD52C"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p>
    <w:p w14:paraId="78E1C243" w14:textId="77777777" w:rsidR="00600D25" w:rsidRPr="00600D25" w:rsidRDefault="00600D25" w:rsidP="00600D25">
      <w:pPr>
        <w:widowControl w:val="0"/>
        <w:numPr>
          <w:ilvl w:val="0"/>
          <w:numId w:val="2"/>
        </w:numPr>
        <w:spacing w:after="0" w:line="240" w:lineRule="auto"/>
        <w:contextualSpacing/>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b/>
          <w:snapToGrid w:val="0"/>
          <w:kern w:val="0"/>
          <w:u w:val="single"/>
          <w:lang w:eastAsia="sk-SK"/>
          <w14:ligatures w14:val="none"/>
        </w:rPr>
        <w:t>Účtovná závierka k 31.12.2024</w:t>
      </w:r>
    </w:p>
    <w:p w14:paraId="07E676E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p w14:paraId="2F6C71C8"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Súvaha organizácie zostavená k </w:t>
      </w:r>
      <w:proofErr w:type="spellStart"/>
      <w:r w:rsidRPr="00600D25">
        <w:rPr>
          <w:rFonts w:ascii="Times New Roman" w:eastAsia="Times New Roman" w:hAnsi="Times New Roman" w:cs="Times New Roman"/>
          <w:snapToGrid w:val="0"/>
          <w:kern w:val="0"/>
          <w:lang w:eastAsia="sk-SK"/>
          <w14:ligatures w14:val="none"/>
        </w:rPr>
        <w:t>závierkovému</w:t>
      </w:r>
      <w:proofErr w:type="spellEnd"/>
      <w:r w:rsidRPr="00600D25">
        <w:rPr>
          <w:rFonts w:ascii="Times New Roman" w:eastAsia="Times New Roman" w:hAnsi="Times New Roman" w:cs="Times New Roman"/>
          <w:snapToGrid w:val="0"/>
          <w:kern w:val="0"/>
          <w:lang w:eastAsia="sk-SK"/>
          <w14:ligatures w14:val="none"/>
        </w:rPr>
        <w:t xml:space="preserve"> dňu 31.12.2024 vykazuje nasledovný stav aktív a pasív:</w:t>
      </w:r>
    </w:p>
    <w:p w14:paraId="6E55D4C7"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sz w:val="12"/>
          <w:szCs w:val="12"/>
          <w:lang w:eastAsia="sk-SK"/>
          <w14:ligatures w14:val="none"/>
        </w:rPr>
      </w:pPr>
    </w:p>
    <w:p w14:paraId="6DD0CF4D"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p>
    <w:p w14:paraId="7EADA44C" w14:textId="77777777" w:rsid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p>
    <w:p w14:paraId="19DA0C1B" w14:textId="77777777" w:rsid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p>
    <w:p w14:paraId="28D5A2D7" w14:textId="77777777" w:rsid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p>
    <w:p w14:paraId="4C0B9288" w14:textId="77777777" w:rsid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p>
    <w:p w14:paraId="1556D634" w14:textId="77777777" w:rsid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p>
    <w:p w14:paraId="06E7CBBC" w14:textId="77777777" w:rsid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p>
    <w:p w14:paraId="0A2EF84C" w14:textId="77777777" w:rsid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p>
    <w:p w14:paraId="3B35E506" w14:textId="77777777" w:rsid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p>
    <w:p w14:paraId="1DC58948" w14:textId="77777777" w:rsid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p>
    <w:p w14:paraId="5E9B39F3"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p>
    <w:p w14:paraId="6684E407"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p>
    <w:p w14:paraId="132CDA74"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lastRenderedPageBreak/>
        <w:t>2.1. Súvaha</w:t>
      </w:r>
    </w:p>
    <w:p w14:paraId="3AC55BEC"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tbl>
      <w:tblPr>
        <w:tblW w:w="9356" w:type="dxa"/>
        <w:tblInd w:w="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2552"/>
      </w:tblGrid>
      <w:tr w:rsidR="00600D25" w:rsidRPr="00600D25" w14:paraId="6205864C" w14:textId="77777777" w:rsidTr="001E40D6">
        <w:trPr>
          <w:cantSplit/>
          <w:trHeight w:val="170"/>
        </w:trPr>
        <w:tc>
          <w:tcPr>
            <w:tcW w:w="9356" w:type="dxa"/>
            <w:gridSpan w:val="2"/>
            <w:shd w:val="pct10" w:color="000000" w:fill="FFFFFF"/>
          </w:tcPr>
          <w:p w14:paraId="40644706" w14:textId="77777777" w:rsidR="00600D25" w:rsidRPr="00600D25" w:rsidRDefault="00600D25" w:rsidP="00600D25">
            <w:pPr>
              <w:keepNext/>
              <w:widowControl w:val="0"/>
              <w:spacing w:after="0" w:line="240" w:lineRule="auto"/>
              <w:jc w:val="center"/>
              <w:outlineLvl w:val="3"/>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Súvaha OSS mesta Šaľa k 31.12.2024</w:t>
            </w:r>
          </w:p>
        </w:tc>
      </w:tr>
      <w:tr w:rsidR="00600D25" w:rsidRPr="00600D25" w14:paraId="163C1DED" w14:textId="77777777" w:rsidTr="001E40D6">
        <w:trPr>
          <w:trHeight w:val="170"/>
        </w:trPr>
        <w:tc>
          <w:tcPr>
            <w:tcW w:w="6804" w:type="dxa"/>
          </w:tcPr>
          <w:p w14:paraId="08FDF8A4" w14:textId="77777777" w:rsidR="00600D25" w:rsidRPr="00600D25" w:rsidRDefault="00600D25" w:rsidP="00600D25">
            <w:pPr>
              <w:keepNext/>
              <w:widowControl w:val="0"/>
              <w:spacing w:after="0" w:line="240" w:lineRule="auto"/>
              <w:jc w:val="center"/>
              <w:outlineLvl w:val="3"/>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 xml:space="preserve">                                               A K T Í V A</w:t>
            </w:r>
          </w:p>
        </w:tc>
        <w:tc>
          <w:tcPr>
            <w:tcW w:w="2552" w:type="dxa"/>
          </w:tcPr>
          <w:p w14:paraId="123855B1" w14:textId="77777777" w:rsidR="00600D25" w:rsidRPr="00600D25" w:rsidRDefault="00600D25" w:rsidP="00600D25">
            <w:pPr>
              <w:widowControl w:val="0"/>
              <w:spacing w:after="0" w:line="240" w:lineRule="auto"/>
              <w:jc w:val="right"/>
              <w:rPr>
                <w:rFonts w:ascii="Times New Roman" w:eastAsia="Times New Roman" w:hAnsi="Times New Roman" w:cs="Times New Roman"/>
                <w:i/>
                <w:snapToGrid w:val="0"/>
                <w:kern w:val="0"/>
                <w:lang w:eastAsia="sk-SK"/>
                <w14:ligatures w14:val="none"/>
              </w:rPr>
            </w:pPr>
            <w:r w:rsidRPr="00600D25">
              <w:rPr>
                <w:rFonts w:ascii="Times New Roman" w:eastAsia="Times New Roman" w:hAnsi="Times New Roman" w:cs="Times New Roman"/>
                <w:i/>
                <w:snapToGrid w:val="0"/>
                <w:kern w:val="0"/>
                <w:lang w:eastAsia="sk-SK"/>
                <w14:ligatures w14:val="none"/>
              </w:rPr>
              <w:t>v eur</w:t>
            </w:r>
          </w:p>
        </w:tc>
      </w:tr>
      <w:tr w:rsidR="00600D25" w:rsidRPr="00600D25" w14:paraId="1FD0DD88" w14:textId="77777777" w:rsidTr="001E40D6">
        <w:trPr>
          <w:cantSplit/>
          <w:trHeight w:val="170"/>
        </w:trPr>
        <w:tc>
          <w:tcPr>
            <w:tcW w:w="9356" w:type="dxa"/>
            <w:gridSpan w:val="2"/>
          </w:tcPr>
          <w:p w14:paraId="1B54D089" w14:textId="77777777" w:rsidR="00600D25" w:rsidRPr="00600D25" w:rsidRDefault="00600D25" w:rsidP="00600D25">
            <w:pPr>
              <w:keepNext/>
              <w:widowControl w:val="0"/>
              <w:spacing w:after="0" w:line="240" w:lineRule="auto"/>
              <w:outlineLvl w:val="6"/>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A. Stále aktíva</w:t>
            </w:r>
          </w:p>
        </w:tc>
      </w:tr>
      <w:tr w:rsidR="00600D25" w:rsidRPr="00600D25" w14:paraId="31B3DD4F" w14:textId="77777777" w:rsidTr="001E40D6">
        <w:trPr>
          <w:trHeight w:val="170"/>
        </w:trPr>
        <w:tc>
          <w:tcPr>
            <w:tcW w:w="6804" w:type="dxa"/>
          </w:tcPr>
          <w:p w14:paraId="2ACF620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 Dlhodobý nehmotný majetok</w:t>
            </w:r>
          </w:p>
        </w:tc>
        <w:tc>
          <w:tcPr>
            <w:tcW w:w="2552" w:type="dxa"/>
            <w:shd w:val="clear" w:color="auto" w:fill="auto"/>
          </w:tcPr>
          <w:p w14:paraId="70EF91A8"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0,00</w:t>
            </w:r>
          </w:p>
        </w:tc>
      </w:tr>
      <w:tr w:rsidR="00600D25" w:rsidRPr="00600D25" w14:paraId="07DC3717" w14:textId="77777777" w:rsidTr="001E40D6">
        <w:trPr>
          <w:trHeight w:val="170"/>
        </w:trPr>
        <w:tc>
          <w:tcPr>
            <w:tcW w:w="6804" w:type="dxa"/>
          </w:tcPr>
          <w:p w14:paraId="5C3DDC2A"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2. Dlhodobý hmotný majetok</w:t>
            </w:r>
          </w:p>
        </w:tc>
        <w:tc>
          <w:tcPr>
            <w:tcW w:w="2552" w:type="dxa"/>
            <w:shd w:val="clear" w:color="auto" w:fill="auto"/>
          </w:tcPr>
          <w:p w14:paraId="4C342780"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62 073,04</w:t>
            </w:r>
          </w:p>
        </w:tc>
      </w:tr>
      <w:tr w:rsidR="00600D25" w:rsidRPr="00600D25" w14:paraId="1E49C5B8" w14:textId="77777777" w:rsidTr="001E40D6">
        <w:trPr>
          <w:cantSplit/>
          <w:trHeight w:val="170"/>
        </w:trPr>
        <w:tc>
          <w:tcPr>
            <w:tcW w:w="9356" w:type="dxa"/>
            <w:gridSpan w:val="2"/>
          </w:tcPr>
          <w:p w14:paraId="263A1BD0" w14:textId="77777777" w:rsidR="00600D25" w:rsidRPr="00600D25" w:rsidRDefault="00600D25" w:rsidP="00600D25">
            <w:pPr>
              <w:keepNext/>
              <w:widowControl w:val="0"/>
              <w:spacing w:after="0" w:line="240" w:lineRule="auto"/>
              <w:outlineLvl w:val="6"/>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B. Obežný majetok</w:t>
            </w:r>
          </w:p>
        </w:tc>
      </w:tr>
      <w:tr w:rsidR="00600D25" w:rsidRPr="00600D25" w14:paraId="7A0671DE" w14:textId="77777777" w:rsidTr="001E40D6">
        <w:trPr>
          <w:trHeight w:val="170"/>
        </w:trPr>
        <w:tc>
          <w:tcPr>
            <w:tcW w:w="6804" w:type="dxa"/>
          </w:tcPr>
          <w:p w14:paraId="0F32DE7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 Zásoby</w:t>
            </w:r>
          </w:p>
        </w:tc>
        <w:tc>
          <w:tcPr>
            <w:tcW w:w="2552" w:type="dxa"/>
            <w:shd w:val="clear" w:color="auto" w:fill="auto"/>
          </w:tcPr>
          <w:p w14:paraId="2D8C4A2D" w14:textId="77777777" w:rsidR="00600D25" w:rsidRPr="00600D25" w:rsidRDefault="00600D25" w:rsidP="00600D25">
            <w:pPr>
              <w:spacing w:after="0" w:line="240" w:lineRule="auto"/>
              <w:jc w:val="right"/>
              <w:rPr>
                <w:rFonts w:ascii="Times New Roman" w:eastAsia="Times New Roman" w:hAnsi="Times New Roman" w:cs="Times New Roman"/>
                <w:kern w:val="0"/>
                <w:lang w:eastAsia="cs-CZ"/>
                <w14:ligatures w14:val="none"/>
              </w:rPr>
            </w:pPr>
            <w:r w:rsidRPr="00600D25">
              <w:rPr>
                <w:rFonts w:ascii="Times New Roman" w:eastAsia="Times New Roman" w:hAnsi="Times New Roman" w:cs="Times New Roman"/>
                <w:kern w:val="0"/>
                <w:lang w:eastAsia="cs-CZ"/>
                <w14:ligatures w14:val="none"/>
              </w:rPr>
              <w:t>198,69</w:t>
            </w:r>
          </w:p>
        </w:tc>
      </w:tr>
      <w:tr w:rsidR="00600D25" w:rsidRPr="00600D25" w14:paraId="4F3F37E7" w14:textId="77777777" w:rsidTr="001E40D6">
        <w:trPr>
          <w:trHeight w:val="170"/>
        </w:trPr>
        <w:tc>
          <w:tcPr>
            <w:tcW w:w="6804" w:type="dxa"/>
          </w:tcPr>
          <w:p w14:paraId="644B437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2. Zúčtovanie medzi subjektmi verejnej správy</w:t>
            </w:r>
          </w:p>
        </w:tc>
        <w:tc>
          <w:tcPr>
            <w:tcW w:w="2552" w:type="dxa"/>
            <w:shd w:val="clear" w:color="auto" w:fill="auto"/>
          </w:tcPr>
          <w:p w14:paraId="366802C6" w14:textId="77777777" w:rsidR="00600D25" w:rsidRPr="00600D25" w:rsidRDefault="00600D25" w:rsidP="00600D25">
            <w:pPr>
              <w:spacing w:after="0" w:line="240" w:lineRule="auto"/>
              <w:jc w:val="right"/>
              <w:rPr>
                <w:rFonts w:ascii="Times New Roman" w:eastAsia="Times New Roman" w:hAnsi="Times New Roman" w:cs="Times New Roman"/>
                <w:kern w:val="0"/>
                <w:lang w:eastAsia="cs-CZ"/>
                <w14:ligatures w14:val="none"/>
              </w:rPr>
            </w:pPr>
            <w:r w:rsidRPr="00600D25">
              <w:rPr>
                <w:rFonts w:ascii="Times New Roman" w:eastAsia="Times New Roman" w:hAnsi="Times New Roman" w:cs="Times New Roman"/>
                <w:kern w:val="0"/>
                <w:lang w:eastAsia="cs-CZ"/>
                <w14:ligatures w14:val="none"/>
              </w:rPr>
              <w:t>0,00</w:t>
            </w:r>
          </w:p>
        </w:tc>
      </w:tr>
      <w:tr w:rsidR="00600D25" w:rsidRPr="00600D25" w14:paraId="3D4D7D28" w14:textId="77777777" w:rsidTr="001E40D6">
        <w:trPr>
          <w:trHeight w:val="170"/>
        </w:trPr>
        <w:tc>
          <w:tcPr>
            <w:tcW w:w="6804" w:type="dxa"/>
          </w:tcPr>
          <w:p w14:paraId="475067D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3. Pohľadávky</w:t>
            </w:r>
          </w:p>
        </w:tc>
        <w:tc>
          <w:tcPr>
            <w:tcW w:w="2552" w:type="dxa"/>
            <w:shd w:val="clear" w:color="auto" w:fill="auto"/>
          </w:tcPr>
          <w:p w14:paraId="72ABA107" w14:textId="77777777" w:rsidR="00600D25" w:rsidRPr="00600D25" w:rsidRDefault="00600D25" w:rsidP="00600D25">
            <w:pPr>
              <w:spacing w:after="0" w:line="240" w:lineRule="auto"/>
              <w:jc w:val="right"/>
              <w:rPr>
                <w:rFonts w:ascii="Times New Roman" w:eastAsia="Times New Roman" w:hAnsi="Times New Roman" w:cs="Times New Roman"/>
                <w:kern w:val="0"/>
                <w:lang w:eastAsia="cs-CZ"/>
                <w14:ligatures w14:val="none"/>
              </w:rPr>
            </w:pPr>
            <w:r w:rsidRPr="00600D25">
              <w:rPr>
                <w:rFonts w:ascii="Times New Roman" w:eastAsia="Times New Roman" w:hAnsi="Times New Roman" w:cs="Times New Roman"/>
                <w:kern w:val="0"/>
                <w:lang w:eastAsia="cs-CZ"/>
                <w14:ligatures w14:val="none"/>
              </w:rPr>
              <w:t>16 113,87</w:t>
            </w:r>
          </w:p>
        </w:tc>
      </w:tr>
      <w:tr w:rsidR="00600D25" w:rsidRPr="00600D25" w14:paraId="5CECEC28" w14:textId="77777777" w:rsidTr="001E40D6">
        <w:trPr>
          <w:trHeight w:val="170"/>
        </w:trPr>
        <w:tc>
          <w:tcPr>
            <w:tcW w:w="6804" w:type="dxa"/>
          </w:tcPr>
          <w:p w14:paraId="60C74BDC"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4. Finančný majetok</w:t>
            </w:r>
          </w:p>
        </w:tc>
        <w:tc>
          <w:tcPr>
            <w:tcW w:w="2552" w:type="dxa"/>
            <w:shd w:val="clear" w:color="auto" w:fill="auto"/>
          </w:tcPr>
          <w:p w14:paraId="58B61914" w14:textId="77777777" w:rsidR="00600D25" w:rsidRPr="00600D25" w:rsidRDefault="00600D25" w:rsidP="00600D25">
            <w:pPr>
              <w:spacing w:after="0" w:line="240" w:lineRule="auto"/>
              <w:jc w:val="right"/>
              <w:rPr>
                <w:rFonts w:ascii="Times New Roman" w:eastAsia="Times New Roman" w:hAnsi="Times New Roman" w:cs="Times New Roman"/>
                <w:kern w:val="0"/>
                <w:lang w:eastAsia="cs-CZ"/>
                <w14:ligatures w14:val="none"/>
              </w:rPr>
            </w:pPr>
            <w:r w:rsidRPr="00600D25">
              <w:rPr>
                <w:rFonts w:ascii="Times New Roman" w:eastAsia="Times New Roman" w:hAnsi="Times New Roman" w:cs="Times New Roman"/>
                <w:kern w:val="0"/>
                <w:lang w:eastAsia="cs-CZ"/>
                <w14:ligatures w14:val="none"/>
              </w:rPr>
              <w:t>141 402,60</w:t>
            </w:r>
          </w:p>
        </w:tc>
      </w:tr>
      <w:tr w:rsidR="00600D25" w:rsidRPr="00600D25" w14:paraId="6F53D4DA" w14:textId="77777777" w:rsidTr="001E40D6">
        <w:trPr>
          <w:trHeight w:val="170"/>
        </w:trPr>
        <w:tc>
          <w:tcPr>
            <w:tcW w:w="6804" w:type="dxa"/>
            <w:tcBorders>
              <w:bottom w:val="single" w:sz="4" w:space="0" w:color="auto"/>
            </w:tcBorders>
          </w:tcPr>
          <w:p w14:paraId="082C96D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5. Časové rozlíšenie </w:t>
            </w:r>
          </w:p>
        </w:tc>
        <w:tc>
          <w:tcPr>
            <w:tcW w:w="2552" w:type="dxa"/>
            <w:tcBorders>
              <w:bottom w:val="single" w:sz="4" w:space="0" w:color="auto"/>
            </w:tcBorders>
            <w:shd w:val="clear" w:color="auto" w:fill="auto"/>
          </w:tcPr>
          <w:p w14:paraId="31A3ADEB" w14:textId="77777777" w:rsidR="00600D25" w:rsidRPr="00600D25" w:rsidRDefault="00600D25" w:rsidP="00600D25">
            <w:pPr>
              <w:spacing w:after="0" w:line="240" w:lineRule="auto"/>
              <w:jc w:val="right"/>
              <w:rPr>
                <w:rFonts w:ascii="Times New Roman" w:eastAsia="Times New Roman" w:hAnsi="Times New Roman" w:cs="Times New Roman"/>
                <w:kern w:val="0"/>
                <w:lang w:eastAsia="cs-CZ"/>
                <w14:ligatures w14:val="none"/>
              </w:rPr>
            </w:pPr>
            <w:r w:rsidRPr="00600D25">
              <w:rPr>
                <w:rFonts w:ascii="Times New Roman" w:eastAsia="Times New Roman" w:hAnsi="Times New Roman" w:cs="Times New Roman"/>
                <w:kern w:val="0"/>
                <w:lang w:eastAsia="cs-CZ"/>
                <w14:ligatures w14:val="none"/>
              </w:rPr>
              <w:t>2 076,22</w:t>
            </w:r>
          </w:p>
        </w:tc>
      </w:tr>
      <w:tr w:rsidR="00600D25" w:rsidRPr="00600D25" w14:paraId="785A94CF" w14:textId="77777777" w:rsidTr="001E40D6">
        <w:trPr>
          <w:trHeight w:val="136"/>
        </w:trPr>
        <w:tc>
          <w:tcPr>
            <w:tcW w:w="6804" w:type="dxa"/>
            <w:tcBorders>
              <w:top w:val="single" w:sz="4" w:space="0" w:color="auto"/>
              <w:bottom w:val="single" w:sz="4" w:space="0" w:color="auto"/>
            </w:tcBorders>
            <w:shd w:val="clear" w:color="auto" w:fill="E0E0E0"/>
          </w:tcPr>
          <w:p w14:paraId="7E19B025" w14:textId="77777777" w:rsidR="00600D25" w:rsidRPr="00600D25" w:rsidRDefault="00600D25" w:rsidP="00600D25">
            <w:pPr>
              <w:keepNext/>
              <w:widowControl w:val="0"/>
              <w:spacing w:after="0" w:line="240" w:lineRule="auto"/>
              <w:ind w:left="284"/>
              <w:jc w:val="both"/>
              <w:outlineLvl w:val="7"/>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Aktíva celkom</w:t>
            </w:r>
          </w:p>
        </w:tc>
        <w:tc>
          <w:tcPr>
            <w:tcW w:w="2552" w:type="dxa"/>
            <w:tcBorders>
              <w:top w:val="single" w:sz="4" w:space="0" w:color="auto"/>
              <w:bottom w:val="single" w:sz="4" w:space="0" w:color="auto"/>
            </w:tcBorders>
            <w:shd w:val="clear" w:color="auto" w:fill="E0E0E0"/>
          </w:tcPr>
          <w:p w14:paraId="3A876C82" w14:textId="77777777" w:rsidR="00600D25" w:rsidRPr="00600D25" w:rsidRDefault="00600D25" w:rsidP="00600D25">
            <w:pPr>
              <w:spacing w:after="0" w:line="240" w:lineRule="auto"/>
              <w:jc w:val="right"/>
              <w:rPr>
                <w:rFonts w:ascii="Times New Roman" w:eastAsia="Times New Roman" w:hAnsi="Times New Roman" w:cs="Times New Roman"/>
                <w:b/>
                <w:kern w:val="0"/>
                <w:lang w:eastAsia="cs-CZ"/>
                <w14:ligatures w14:val="none"/>
              </w:rPr>
            </w:pPr>
            <w:r w:rsidRPr="00600D25">
              <w:rPr>
                <w:rFonts w:ascii="Times New Roman" w:eastAsia="Times New Roman" w:hAnsi="Times New Roman" w:cs="Times New Roman"/>
                <w:b/>
                <w:kern w:val="0"/>
                <w:lang w:eastAsia="cs-CZ"/>
                <w14:ligatures w14:val="none"/>
              </w:rPr>
              <w:t>221 864,42</w:t>
            </w:r>
          </w:p>
        </w:tc>
      </w:tr>
      <w:tr w:rsidR="00600D25" w:rsidRPr="00600D25" w14:paraId="4C79AEC1" w14:textId="77777777" w:rsidTr="001E40D6">
        <w:trPr>
          <w:cantSplit/>
          <w:trHeight w:val="170"/>
        </w:trPr>
        <w:tc>
          <w:tcPr>
            <w:tcW w:w="9356" w:type="dxa"/>
            <w:gridSpan w:val="2"/>
            <w:tcBorders>
              <w:top w:val="single" w:sz="4" w:space="0" w:color="auto"/>
            </w:tcBorders>
          </w:tcPr>
          <w:p w14:paraId="460BC462" w14:textId="77777777" w:rsidR="00600D25" w:rsidRPr="00600D25" w:rsidRDefault="00600D25" w:rsidP="00600D25">
            <w:pPr>
              <w:keepNext/>
              <w:widowControl w:val="0"/>
              <w:spacing w:after="0" w:line="240" w:lineRule="auto"/>
              <w:jc w:val="center"/>
              <w:outlineLvl w:val="3"/>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P A S Í V A</w:t>
            </w:r>
          </w:p>
        </w:tc>
      </w:tr>
      <w:tr w:rsidR="00600D25" w:rsidRPr="00600D25" w14:paraId="60ACA506" w14:textId="77777777" w:rsidTr="001E40D6">
        <w:trPr>
          <w:cantSplit/>
          <w:trHeight w:val="170"/>
        </w:trPr>
        <w:tc>
          <w:tcPr>
            <w:tcW w:w="9356" w:type="dxa"/>
            <w:gridSpan w:val="2"/>
          </w:tcPr>
          <w:p w14:paraId="73320311" w14:textId="77777777" w:rsidR="00600D25" w:rsidRPr="00600D25" w:rsidRDefault="00600D25" w:rsidP="00600D25">
            <w:pPr>
              <w:widowControl w:val="0"/>
              <w:spacing w:after="0" w:line="240" w:lineRule="auto"/>
              <w:rPr>
                <w:rFonts w:ascii="Times New Roman" w:eastAsia="Times New Roman" w:hAnsi="Times New Roman" w:cs="Times New Roman"/>
                <w:b/>
                <w:bCs/>
                <w:snapToGrid w:val="0"/>
                <w:kern w:val="0"/>
                <w:lang w:eastAsia="sk-SK"/>
                <w14:ligatures w14:val="none"/>
              </w:rPr>
            </w:pPr>
            <w:r w:rsidRPr="00600D25">
              <w:rPr>
                <w:rFonts w:ascii="Times New Roman" w:eastAsia="Times New Roman" w:hAnsi="Times New Roman" w:cs="Times New Roman"/>
                <w:b/>
                <w:bCs/>
                <w:kern w:val="0"/>
                <w:lang w:eastAsia="cs-CZ"/>
                <w14:ligatures w14:val="none"/>
              </w:rPr>
              <w:t>C. Vlastné zdroje krytia</w:t>
            </w:r>
          </w:p>
        </w:tc>
      </w:tr>
      <w:tr w:rsidR="00600D25" w:rsidRPr="00600D25" w14:paraId="04F882DA" w14:textId="77777777" w:rsidTr="001E40D6">
        <w:trPr>
          <w:trHeight w:val="170"/>
        </w:trPr>
        <w:tc>
          <w:tcPr>
            <w:tcW w:w="6804" w:type="dxa"/>
          </w:tcPr>
          <w:p w14:paraId="5A43CF2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1. </w:t>
            </w:r>
            <w:proofErr w:type="spellStart"/>
            <w:r w:rsidRPr="00600D25">
              <w:rPr>
                <w:rFonts w:ascii="Times New Roman" w:eastAsia="Times New Roman" w:hAnsi="Times New Roman" w:cs="Times New Roman"/>
                <w:snapToGrid w:val="0"/>
                <w:kern w:val="0"/>
                <w:lang w:eastAsia="sk-SK"/>
                <w14:ligatures w14:val="none"/>
              </w:rPr>
              <w:t>Nevysporiadaný</w:t>
            </w:r>
            <w:proofErr w:type="spellEnd"/>
            <w:r w:rsidRPr="00600D25">
              <w:rPr>
                <w:rFonts w:ascii="Times New Roman" w:eastAsia="Times New Roman" w:hAnsi="Times New Roman" w:cs="Times New Roman"/>
                <w:snapToGrid w:val="0"/>
                <w:kern w:val="0"/>
                <w:lang w:eastAsia="sk-SK"/>
                <w14:ligatures w14:val="none"/>
              </w:rPr>
              <w:t xml:space="preserve"> výsledok hospodárenia minulých rokov</w:t>
            </w:r>
          </w:p>
        </w:tc>
        <w:tc>
          <w:tcPr>
            <w:tcW w:w="2552" w:type="dxa"/>
            <w:shd w:val="clear" w:color="auto" w:fill="auto"/>
            <w:vAlign w:val="center"/>
          </w:tcPr>
          <w:p w14:paraId="766E6A7F"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-6 371,95</w:t>
            </w:r>
          </w:p>
        </w:tc>
      </w:tr>
      <w:tr w:rsidR="00600D25" w:rsidRPr="00600D25" w14:paraId="5947FCEA" w14:textId="77777777" w:rsidTr="001E40D6">
        <w:trPr>
          <w:trHeight w:val="170"/>
        </w:trPr>
        <w:tc>
          <w:tcPr>
            <w:tcW w:w="6804" w:type="dxa"/>
          </w:tcPr>
          <w:p w14:paraId="4CC08A4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2. Peňažné fondy</w:t>
            </w:r>
          </w:p>
        </w:tc>
        <w:tc>
          <w:tcPr>
            <w:tcW w:w="2552" w:type="dxa"/>
            <w:shd w:val="clear" w:color="auto" w:fill="auto"/>
            <w:vAlign w:val="bottom"/>
          </w:tcPr>
          <w:p w14:paraId="1185E8FD"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0,00</w:t>
            </w:r>
          </w:p>
        </w:tc>
      </w:tr>
      <w:tr w:rsidR="00600D25" w:rsidRPr="00600D25" w14:paraId="7FFD6E33" w14:textId="77777777" w:rsidTr="001E40D6">
        <w:trPr>
          <w:trHeight w:val="170"/>
        </w:trPr>
        <w:tc>
          <w:tcPr>
            <w:tcW w:w="6804" w:type="dxa"/>
          </w:tcPr>
          <w:p w14:paraId="39BE700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3. Hospodársky výsledok bežného účtovného obdobia</w:t>
            </w:r>
          </w:p>
        </w:tc>
        <w:tc>
          <w:tcPr>
            <w:tcW w:w="2552" w:type="dxa"/>
            <w:shd w:val="clear" w:color="auto" w:fill="auto"/>
            <w:vAlign w:val="bottom"/>
          </w:tcPr>
          <w:p w14:paraId="59DCA045"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11 848,58</w:t>
            </w:r>
          </w:p>
        </w:tc>
      </w:tr>
      <w:tr w:rsidR="00600D25" w:rsidRPr="00600D25" w14:paraId="2B18165B" w14:textId="77777777" w:rsidTr="001E40D6">
        <w:trPr>
          <w:cantSplit/>
          <w:trHeight w:val="170"/>
        </w:trPr>
        <w:tc>
          <w:tcPr>
            <w:tcW w:w="9356" w:type="dxa"/>
            <w:gridSpan w:val="2"/>
          </w:tcPr>
          <w:p w14:paraId="38799363"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D. Záväzky (cudzie zdroje)</w:t>
            </w:r>
          </w:p>
        </w:tc>
      </w:tr>
      <w:tr w:rsidR="00600D25" w:rsidRPr="00600D25" w14:paraId="5F76BC68" w14:textId="77777777" w:rsidTr="001E40D6">
        <w:trPr>
          <w:trHeight w:val="170"/>
        </w:trPr>
        <w:tc>
          <w:tcPr>
            <w:tcW w:w="6804" w:type="dxa"/>
          </w:tcPr>
          <w:p w14:paraId="561E6F48"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 Zúčtovanie transferov rozpočtu obce a VÚC</w:t>
            </w:r>
          </w:p>
        </w:tc>
        <w:tc>
          <w:tcPr>
            <w:tcW w:w="2552" w:type="dxa"/>
            <w:shd w:val="clear" w:color="auto" w:fill="auto"/>
            <w:vAlign w:val="bottom"/>
          </w:tcPr>
          <w:p w14:paraId="68A00F45"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66 506,93</w:t>
            </w:r>
          </w:p>
        </w:tc>
      </w:tr>
      <w:tr w:rsidR="00600D25" w:rsidRPr="00600D25" w14:paraId="123E2170" w14:textId="77777777" w:rsidTr="001E40D6">
        <w:trPr>
          <w:trHeight w:val="170"/>
        </w:trPr>
        <w:tc>
          <w:tcPr>
            <w:tcW w:w="6804" w:type="dxa"/>
          </w:tcPr>
          <w:p w14:paraId="6926C2A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2. Záväzky zo sociálneho fondu</w:t>
            </w:r>
          </w:p>
        </w:tc>
        <w:tc>
          <w:tcPr>
            <w:tcW w:w="2552" w:type="dxa"/>
            <w:shd w:val="clear" w:color="auto" w:fill="auto"/>
            <w:vAlign w:val="bottom"/>
          </w:tcPr>
          <w:p w14:paraId="0F06C848"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3 179,79</w:t>
            </w:r>
          </w:p>
        </w:tc>
      </w:tr>
      <w:tr w:rsidR="00600D25" w:rsidRPr="00600D25" w14:paraId="229EFC7D" w14:textId="77777777" w:rsidTr="001E40D6">
        <w:trPr>
          <w:trHeight w:val="170"/>
        </w:trPr>
        <w:tc>
          <w:tcPr>
            <w:tcW w:w="6804" w:type="dxa"/>
          </w:tcPr>
          <w:p w14:paraId="749590C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3. Záväzky z obchodného styku</w:t>
            </w:r>
          </w:p>
        </w:tc>
        <w:tc>
          <w:tcPr>
            <w:tcW w:w="2552" w:type="dxa"/>
            <w:shd w:val="clear" w:color="auto" w:fill="auto"/>
            <w:vAlign w:val="bottom"/>
          </w:tcPr>
          <w:p w14:paraId="28DF8932"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15 525,07</w:t>
            </w:r>
          </w:p>
        </w:tc>
      </w:tr>
      <w:tr w:rsidR="00600D25" w:rsidRPr="00600D25" w14:paraId="2E649C9F" w14:textId="77777777" w:rsidTr="001E40D6">
        <w:trPr>
          <w:trHeight w:val="170"/>
        </w:trPr>
        <w:tc>
          <w:tcPr>
            <w:tcW w:w="6804" w:type="dxa"/>
          </w:tcPr>
          <w:p w14:paraId="4848F92A"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4. Prijaté preddavky</w:t>
            </w:r>
          </w:p>
        </w:tc>
        <w:tc>
          <w:tcPr>
            <w:tcW w:w="2552" w:type="dxa"/>
            <w:shd w:val="clear" w:color="auto" w:fill="auto"/>
            <w:vAlign w:val="bottom"/>
          </w:tcPr>
          <w:p w14:paraId="328B8B1D"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6 749,10</w:t>
            </w:r>
          </w:p>
        </w:tc>
      </w:tr>
      <w:tr w:rsidR="00600D25" w:rsidRPr="00600D25" w14:paraId="0944EA50" w14:textId="77777777" w:rsidTr="001E40D6">
        <w:trPr>
          <w:trHeight w:val="170"/>
        </w:trPr>
        <w:tc>
          <w:tcPr>
            <w:tcW w:w="6804" w:type="dxa"/>
          </w:tcPr>
          <w:p w14:paraId="64D9455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5. Záväzky voči zamestnancom</w:t>
            </w:r>
          </w:p>
        </w:tc>
        <w:tc>
          <w:tcPr>
            <w:tcW w:w="2552" w:type="dxa"/>
            <w:shd w:val="clear" w:color="auto" w:fill="auto"/>
            <w:vAlign w:val="bottom"/>
          </w:tcPr>
          <w:p w14:paraId="7E471D88"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75 281,63</w:t>
            </w:r>
          </w:p>
        </w:tc>
      </w:tr>
      <w:tr w:rsidR="00600D25" w:rsidRPr="00600D25" w14:paraId="6B78D9B9" w14:textId="77777777" w:rsidTr="001E40D6">
        <w:trPr>
          <w:trHeight w:val="170"/>
        </w:trPr>
        <w:tc>
          <w:tcPr>
            <w:tcW w:w="6804" w:type="dxa"/>
          </w:tcPr>
          <w:p w14:paraId="33DDB4F0"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6. Záväzky voči inštitúciám </w:t>
            </w:r>
            <w:proofErr w:type="spellStart"/>
            <w:r w:rsidRPr="00600D25">
              <w:rPr>
                <w:rFonts w:ascii="Times New Roman" w:eastAsia="Times New Roman" w:hAnsi="Times New Roman" w:cs="Times New Roman"/>
                <w:snapToGrid w:val="0"/>
                <w:kern w:val="0"/>
                <w:lang w:eastAsia="sk-SK"/>
                <w14:ligatures w14:val="none"/>
              </w:rPr>
              <w:t>sociál</w:t>
            </w:r>
            <w:proofErr w:type="spellEnd"/>
            <w:r w:rsidRPr="00600D25">
              <w:rPr>
                <w:rFonts w:ascii="Times New Roman" w:eastAsia="Times New Roman" w:hAnsi="Times New Roman" w:cs="Times New Roman"/>
                <w:snapToGrid w:val="0"/>
                <w:kern w:val="0"/>
                <w:lang w:eastAsia="sk-SK"/>
                <w14:ligatures w14:val="none"/>
              </w:rPr>
              <w:t>. zabezpečenia a daňové záväzky</w:t>
            </w:r>
          </w:p>
        </w:tc>
        <w:tc>
          <w:tcPr>
            <w:tcW w:w="2552" w:type="dxa"/>
            <w:shd w:val="clear" w:color="auto" w:fill="auto"/>
            <w:vAlign w:val="bottom"/>
          </w:tcPr>
          <w:p w14:paraId="5B7325AA"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43 123,25</w:t>
            </w:r>
          </w:p>
        </w:tc>
      </w:tr>
      <w:tr w:rsidR="00600D25" w:rsidRPr="00600D25" w14:paraId="214BF3C5" w14:textId="77777777" w:rsidTr="001E40D6">
        <w:trPr>
          <w:trHeight w:val="170"/>
        </w:trPr>
        <w:tc>
          <w:tcPr>
            <w:tcW w:w="6804" w:type="dxa"/>
            <w:tcBorders>
              <w:bottom w:val="single" w:sz="4" w:space="0" w:color="auto"/>
            </w:tcBorders>
          </w:tcPr>
          <w:p w14:paraId="16458EC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7. Ostatné priame dane</w:t>
            </w:r>
          </w:p>
        </w:tc>
        <w:tc>
          <w:tcPr>
            <w:tcW w:w="2552" w:type="dxa"/>
            <w:tcBorders>
              <w:bottom w:val="single" w:sz="4" w:space="0" w:color="auto"/>
            </w:tcBorders>
            <w:shd w:val="clear" w:color="auto" w:fill="auto"/>
            <w:vAlign w:val="bottom"/>
          </w:tcPr>
          <w:p w14:paraId="0583832C"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4 828,66</w:t>
            </w:r>
          </w:p>
        </w:tc>
      </w:tr>
      <w:tr w:rsidR="00600D25" w:rsidRPr="00600D25" w14:paraId="6EB336BE" w14:textId="77777777" w:rsidTr="001E40D6">
        <w:trPr>
          <w:trHeight w:val="170"/>
        </w:trPr>
        <w:tc>
          <w:tcPr>
            <w:tcW w:w="6804" w:type="dxa"/>
            <w:tcBorders>
              <w:bottom w:val="single" w:sz="4" w:space="0" w:color="auto"/>
            </w:tcBorders>
          </w:tcPr>
          <w:p w14:paraId="79D39CA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8. Transfery a ostatné zúčtovania so subjektmi mimo verejnej správy</w:t>
            </w:r>
          </w:p>
        </w:tc>
        <w:tc>
          <w:tcPr>
            <w:tcW w:w="2552" w:type="dxa"/>
            <w:tcBorders>
              <w:bottom w:val="single" w:sz="4" w:space="0" w:color="auto"/>
            </w:tcBorders>
            <w:shd w:val="clear" w:color="auto" w:fill="auto"/>
            <w:vAlign w:val="bottom"/>
          </w:tcPr>
          <w:p w14:paraId="462E0644"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461,22</w:t>
            </w:r>
          </w:p>
        </w:tc>
      </w:tr>
      <w:tr w:rsidR="00600D25" w:rsidRPr="00600D25" w14:paraId="53492944" w14:textId="77777777" w:rsidTr="001E40D6">
        <w:trPr>
          <w:trHeight w:val="170"/>
        </w:trPr>
        <w:tc>
          <w:tcPr>
            <w:tcW w:w="6804" w:type="dxa"/>
            <w:tcBorders>
              <w:bottom w:val="single" w:sz="4" w:space="0" w:color="auto"/>
            </w:tcBorders>
          </w:tcPr>
          <w:p w14:paraId="6C480145"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9. Iné záväzky</w:t>
            </w:r>
          </w:p>
        </w:tc>
        <w:tc>
          <w:tcPr>
            <w:tcW w:w="2552" w:type="dxa"/>
            <w:tcBorders>
              <w:bottom w:val="single" w:sz="4" w:space="0" w:color="auto"/>
            </w:tcBorders>
            <w:shd w:val="clear" w:color="auto" w:fill="auto"/>
            <w:vAlign w:val="bottom"/>
          </w:tcPr>
          <w:p w14:paraId="2165A3C9"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335,82</w:t>
            </w:r>
          </w:p>
        </w:tc>
      </w:tr>
      <w:tr w:rsidR="00600D25" w:rsidRPr="00600D25" w14:paraId="4417790E" w14:textId="77777777" w:rsidTr="001E40D6">
        <w:trPr>
          <w:trHeight w:val="170"/>
        </w:trPr>
        <w:tc>
          <w:tcPr>
            <w:tcW w:w="6804" w:type="dxa"/>
            <w:tcBorders>
              <w:bottom w:val="single" w:sz="4" w:space="0" w:color="auto"/>
            </w:tcBorders>
          </w:tcPr>
          <w:p w14:paraId="38C0E7FA"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10. Časové rozlíšenie</w:t>
            </w:r>
          </w:p>
        </w:tc>
        <w:tc>
          <w:tcPr>
            <w:tcW w:w="2552" w:type="dxa"/>
            <w:tcBorders>
              <w:bottom w:val="single" w:sz="4" w:space="0" w:color="auto"/>
            </w:tcBorders>
            <w:shd w:val="clear" w:color="auto" w:fill="auto"/>
            <w:vAlign w:val="bottom"/>
          </w:tcPr>
          <w:p w14:paraId="5B90263A"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396,32</w:t>
            </w:r>
          </w:p>
        </w:tc>
      </w:tr>
      <w:tr w:rsidR="00600D25" w:rsidRPr="00600D25" w14:paraId="23056724" w14:textId="77777777" w:rsidTr="001E40D6">
        <w:trPr>
          <w:trHeight w:val="170"/>
        </w:trPr>
        <w:tc>
          <w:tcPr>
            <w:tcW w:w="6804" w:type="dxa"/>
            <w:tcBorders>
              <w:top w:val="single" w:sz="4" w:space="0" w:color="auto"/>
              <w:bottom w:val="single" w:sz="8" w:space="0" w:color="auto"/>
            </w:tcBorders>
            <w:shd w:val="clear" w:color="auto" w:fill="E0E0E0"/>
          </w:tcPr>
          <w:p w14:paraId="538BDCD6" w14:textId="77777777" w:rsidR="00600D25" w:rsidRPr="00600D25" w:rsidRDefault="00600D25" w:rsidP="00600D25">
            <w:pPr>
              <w:keepNext/>
              <w:widowControl w:val="0"/>
              <w:spacing w:after="0" w:line="240" w:lineRule="auto"/>
              <w:ind w:left="284"/>
              <w:jc w:val="both"/>
              <w:outlineLvl w:val="7"/>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Pasíva celkom</w:t>
            </w:r>
          </w:p>
        </w:tc>
        <w:tc>
          <w:tcPr>
            <w:tcW w:w="2552" w:type="dxa"/>
            <w:tcBorders>
              <w:top w:val="single" w:sz="4" w:space="0" w:color="auto"/>
              <w:bottom w:val="single" w:sz="8" w:space="0" w:color="auto"/>
            </w:tcBorders>
            <w:shd w:val="clear" w:color="auto" w:fill="E0E0E0"/>
          </w:tcPr>
          <w:p w14:paraId="37A3D3E9"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kern w:val="0"/>
                <w:lang w:eastAsia="cs-CZ"/>
                <w14:ligatures w14:val="none"/>
              </w:rPr>
              <w:t>221 864,42</w:t>
            </w:r>
          </w:p>
        </w:tc>
      </w:tr>
    </w:tbl>
    <w:p w14:paraId="21528D39"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sz w:val="12"/>
          <w:szCs w:val="12"/>
          <w:lang w:eastAsia="sk-SK"/>
          <w14:ligatures w14:val="none"/>
        </w:rPr>
      </w:pPr>
    </w:p>
    <w:p w14:paraId="77007F92"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Pozitívom je skutočnosť, že organizácia k súvahovému dňu nemá žiadne záväzky z obchodného styku po lehote splatnosti. Organizácia je zaťažená neuhradenou stratou z predchádzajúcich účtovných období. Na účte 428 </w:t>
      </w:r>
      <w:proofErr w:type="spellStart"/>
      <w:r w:rsidRPr="00600D25">
        <w:rPr>
          <w:rFonts w:ascii="Times New Roman" w:eastAsia="Times New Roman" w:hAnsi="Times New Roman" w:cs="Times New Roman"/>
          <w:snapToGrid w:val="0"/>
          <w:kern w:val="0"/>
          <w:lang w:eastAsia="sk-SK"/>
          <w14:ligatures w14:val="none"/>
        </w:rPr>
        <w:t>nevysporiadaný</w:t>
      </w:r>
      <w:proofErr w:type="spellEnd"/>
      <w:r w:rsidRPr="00600D25">
        <w:rPr>
          <w:rFonts w:ascii="Times New Roman" w:eastAsia="Times New Roman" w:hAnsi="Times New Roman" w:cs="Times New Roman"/>
          <w:snapToGrid w:val="0"/>
          <w:kern w:val="0"/>
          <w:lang w:eastAsia="sk-SK"/>
          <w14:ligatures w14:val="none"/>
        </w:rPr>
        <w:t xml:space="preserve"> výsledok hospodárenia minulých rokov má záporné saldo vo výške 6 371,95 eur.</w:t>
      </w:r>
    </w:p>
    <w:p w14:paraId="692B0942"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p>
    <w:p w14:paraId="330F27AE"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2.2. Výkaz ziskov a strát</w:t>
      </w:r>
    </w:p>
    <w:p w14:paraId="67721DF8"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tbl>
      <w:tblPr>
        <w:tblpPr w:leftFromText="141" w:rightFromText="141" w:vertAnchor="text" w:horzAnchor="margin" w:tblpY="71"/>
        <w:tblW w:w="935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2552"/>
      </w:tblGrid>
      <w:tr w:rsidR="00600D25" w:rsidRPr="00600D25" w14:paraId="0498B572" w14:textId="77777777" w:rsidTr="001E40D6">
        <w:trPr>
          <w:cantSplit/>
        </w:trPr>
        <w:tc>
          <w:tcPr>
            <w:tcW w:w="9356" w:type="dxa"/>
            <w:gridSpan w:val="2"/>
            <w:shd w:val="pct10" w:color="000000" w:fill="FFFFFF"/>
          </w:tcPr>
          <w:p w14:paraId="1FF4922E" w14:textId="77777777" w:rsidR="00600D25" w:rsidRPr="00600D25" w:rsidRDefault="00600D25" w:rsidP="00600D25">
            <w:pPr>
              <w:keepNext/>
              <w:widowControl w:val="0"/>
              <w:spacing w:after="0" w:line="240" w:lineRule="auto"/>
              <w:jc w:val="center"/>
              <w:outlineLvl w:val="3"/>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Výkaz ziskov a strát k 31.12.2024</w:t>
            </w:r>
          </w:p>
        </w:tc>
      </w:tr>
      <w:tr w:rsidR="00600D25" w:rsidRPr="00600D25" w14:paraId="690A6ACC" w14:textId="77777777" w:rsidTr="001E40D6">
        <w:tc>
          <w:tcPr>
            <w:tcW w:w="6804" w:type="dxa"/>
          </w:tcPr>
          <w:p w14:paraId="71759BDF" w14:textId="77777777" w:rsidR="00600D25" w:rsidRPr="00600D25" w:rsidRDefault="00600D25" w:rsidP="00600D25">
            <w:pPr>
              <w:keepNext/>
              <w:widowControl w:val="0"/>
              <w:tabs>
                <w:tab w:val="left" w:pos="2410"/>
              </w:tabs>
              <w:spacing w:after="0" w:line="240" w:lineRule="auto"/>
              <w:jc w:val="center"/>
              <w:outlineLvl w:val="3"/>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V Ý N O S Y</w:t>
            </w:r>
          </w:p>
        </w:tc>
        <w:tc>
          <w:tcPr>
            <w:tcW w:w="2552" w:type="dxa"/>
          </w:tcPr>
          <w:p w14:paraId="47E9A276" w14:textId="77777777" w:rsidR="00600D25" w:rsidRPr="00600D25" w:rsidRDefault="00600D25" w:rsidP="00600D25">
            <w:pPr>
              <w:keepNext/>
              <w:widowControl w:val="0"/>
              <w:spacing w:after="0" w:line="240" w:lineRule="auto"/>
              <w:jc w:val="right"/>
              <w:outlineLvl w:val="5"/>
              <w:rPr>
                <w:rFonts w:ascii="Times New Roman" w:eastAsia="Times New Roman" w:hAnsi="Times New Roman" w:cs="Times New Roman"/>
                <w:i/>
                <w:snapToGrid w:val="0"/>
                <w:kern w:val="0"/>
                <w:lang w:eastAsia="sk-SK"/>
                <w14:ligatures w14:val="none"/>
              </w:rPr>
            </w:pPr>
            <w:r w:rsidRPr="00600D25">
              <w:rPr>
                <w:rFonts w:ascii="Times New Roman" w:eastAsia="Times New Roman" w:hAnsi="Times New Roman" w:cs="Times New Roman"/>
                <w:i/>
                <w:snapToGrid w:val="0"/>
                <w:kern w:val="0"/>
                <w:lang w:eastAsia="sk-SK"/>
                <w14:ligatures w14:val="none"/>
              </w:rPr>
              <w:t>v eur</w:t>
            </w:r>
          </w:p>
        </w:tc>
      </w:tr>
      <w:tr w:rsidR="00600D25" w:rsidRPr="00600D25" w14:paraId="3BDF6709" w14:textId="77777777" w:rsidTr="001E40D6">
        <w:tc>
          <w:tcPr>
            <w:tcW w:w="6804" w:type="dxa"/>
          </w:tcPr>
          <w:p w14:paraId="4FAFFD75"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  1. Tržby za predaj služieb</w:t>
            </w:r>
          </w:p>
        </w:tc>
        <w:tc>
          <w:tcPr>
            <w:tcW w:w="2552" w:type="dxa"/>
          </w:tcPr>
          <w:p w14:paraId="2D9B5A2E"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302 153,04</w:t>
            </w:r>
          </w:p>
        </w:tc>
      </w:tr>
      <w:tr w:rsidR="00600D25" w:rsidRPr="00600D25" w14:paraId="4ED3CC9A" w14:textId="77777777" w:rsidTr="001E40D6">
        <w:tc>
          <w:tcPr>
            <w:tcW w:w="6804" w:type="dxa"/>
          </w:tcPr>
          <w:p w14:paraId="0480935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  2. Ostatné prevádzkové výnosy</w:t>
            </w:r>
          </w:p>
        </w:tc>
        <w:tc>
          <w:tcPr>
            <w:tcW w:w="2552" w:type="dxa"/>
          </w:tcPr>
          <w:p w14:paraId="53A07C77"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8 735,17</w:t>
            </w:r>
          </w:p>
        </w:tc>
      </w:tr>
      <w:tr w:rsidR="00600D25" w:rsidRPr="00600D25" w14:paraId="560D4266" w14:textId="77777777" w:rsidTr="001E40D6">
        <w:tc>
          <w:tcPr>
            <w:tcW w:w="6804" w:type="dxa"/>
          </w:tcPr>
          <w:p w14:paraId="2E5D14F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  3. Prevádzkové dotácie – transfery z rozpočtu mesta</w:t>
            </w:r>
          </w:p>
        </w:tc>
        <w:tc>
          <w:tcPr>
            <w:tcW w:w="2552" w:type="dxa"/>
          </w:tcPr>
          <w:p w14:paraId="43F9826C"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518 800,00</w:t>
            </w:r>
          </w:p>
        </w:tc>
      </w:tr>
      <w:tr w:rsidR="00600D25" w:rsidRPr="00600D25" w14:paraId="6FD09125" w14:textId="77777777" w:rsidTr="001E40D6">
        <w:tc>
          <w:tcPr>
            <w:tcW w:w="6804" w:type="dxa"/>
          </w:tcPr>
          <w:p w14:paraId="55B922B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  4. Bežné transfery z rozpočtu mesta – dotácia MPSVR SR </w:t>
            </w:r>
          </w:p>
        </w:tc>
        <w:tc>
          <w:tcPr>
            <w:tcW w:w="2552" w:type="dxa"/>
          </w:tcPr>
          <w:p w14:paraId="3A7684C7"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363 006,92</w:t>
            </w:r>
          </w:p>
        </w:tc>
      </w:tr>
      <w:tr w:rsidR="00600D25" w:rsidRPr="00600D25" w14:paraId="02C80375" w14:textId="77777777" w:rsidTr="001E40D6">
        <w:tc>
          <w:tcPr>
            <w:tcW w:w="6804" w:type="dxa"/>
          </w:tcPr>
          <w:p w14:paraId="2F5D23E4"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  5. Transfery zo ŠR (IA MPSVR SR, ÚPSVaR)</w:t>
            </w:r>
          </w:p>
        </w:tc>
        <w:tc>
          <w:tcPr>
            <w:tcW w:w="2552" w:type="dxa"/>
          </w:tcPr>
          <w:p w14:paraId="2336A797"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529 018,34</w:t>
            </w:r>
          </w:p>
        </w:tc>
      </w:tr>
      <w:tr w:rsidR="00600D25" w:rsidRPr="00600D25" w14:paraId="4803F26A" w14:textId="77777777" w:rsidTr="001E40D6">
        <w:tc>
          <w:tcPr>
            <w:tcW w:w="6804" w:type="dxa"/>
          </w:tcPr>
          <w:p w14:paraId="4E394A70"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  6. Príjmy s kapitálových transferov</w:t>
            </w:r>
          </w:p>
        </w:tc>
        <w:tc>
          <w:tcPr>
            <w:tcW w:w="2552" w:type="dxa"/>
          </w:tcPr>
          <w:p w14:paraId="06E9879B"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14 820,00</w:t>
            </w:r>
          </w:p>
        </w:tc>
      </w:tr>
      <w:tr w:rsidR="00600D25" w:rsidRPr="00600D25" w14:paraId="39F27E4B" w14:textId="77777777" w:rsidTr="001E40D6">
        <w:tc>
          <w:tcPr>
            <w:tcW w:w="6804" w:type="dxa"/>
            <w:tcBorders>
              <w:bottom w:val="single" w:sz="4" w:space="0" w:color="auto"/>
            </w:tcBorders>
          </w:tcPr>
          <w:p w14:paraId="5A77B3A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  7. Bežné transfery od ostatných subjektov mimo VS</w:t>
            </w:r>
          </w:p>
        </w:tc>
        <w:tc>
          <w:tcPr>
            <w:tcW w:w="2552" w:type="dxa"/>
            <w:tcBorders>
              <w:bottom w:val="single" w:sz="4" w:space="0" w:color="auto"/>
            </w:tcBorders>
          </w:tcPr>
          <w:p w14:paraId="3D351EFC"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2 420,50</w:t>
            </w:r>
          </w:p>
        </w:tc>
      </w:tr>
      <w:tr w:rsidR="00600D25" w:rsidRPr="00600D25" w14:paraId="7CE2D6BE" w14:textId="77777777" w:rsidTr="001E40D6">
        <w:tc>
          <w:tcPr>
            <w:tcW w:w="6804" w:type="dxa"/>
            <w:tcBorders>
              <w:top w:val="single" w:sz="4" w:space="0" w:color="auto"/>
              <w:bottom w:val="single" w:sz="4" w:space="0" w:color="auto"/>
            </w:tcBorders>
            <w:shd w:val="clear" w:color="000000" w:fill="FFFFFF"/>
          </w:tcPr>
          <w:p w14:paraId="26E3C76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  8. Zúčtovanie ostatných opravných položiek z </w:t>
            </w:r>
            <w:proofErr w:type="spellStart"/>
            <w:r w:rsidRPr="00600D25">
              <w:rPr>
                <w:rFonts w:ascii="Times New Roman" w:eastAsia="Times New Roman" w:hAnsi="Times New Roman" w:cs="Times New Roman"/>
                <w:snapToGrid w:val="0"/>
                <w:kern w:val="0"/>
                <w:lang w:eastAsia="sk-SK"/>
                <w14:ligatures w14:val="none"/>
              </w:rPr>
              <w:t>prevádz</w:t>
            </w:r>
            <w:proofErr w:type="spellEnd"/>
            <w:r w:rsidRPr="00600D25">
              <w:rPr>
                <w:rFonts w:ascii="Times New Roman" w:eastAsia="Times New Roman" w:hAnsi="Times New Roman" w:cs="Times New Roman"/>
                <w:snapToGrid w:val="0"/>
                <w:kern w:val="0"/>
                <w:lang w:eastAsia="sk-SK"/>
                <w14:ligatures w14:val="none"/>
              </w:rPr>
              <w:t>. činnosti</w:t>
            </w:r>
          </w:p>
        </w:tc>
        <w:tc>
          <w:tcPr>
            <w:tcW w:w="2552" w:type="dxa"/>
            <w:tcBorders>
              <w:top w:val="single" w:sz="4" w:space="0" w:color="auto"/>
              <w:bottom w:val="single" w:sz="4" w:space="0" w:color="auto"/>
            </w:tcBorders>
            <w:shd w:val="clear" w:color="000000" w:fill="FFFFFF"/>
          </w:tcPr>
          <w:p w14:paraId="0B66AC0B"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0</w:t>
            </w:r>
          </w:p>
        </w:tc>
      </w:tr>
      <w:tr w:rsidR="00600D25" w:rsidRPr="00600D25" w14:paraId="54312248" w14:textId="77777777" w:rsidTr="001E40D6">
        <w:tc>
          <w:tcPr>
            <w:tcW w:w="6804" w:type="dxa"/>
            <w:tcBorders>
              <w:top w:val="single" w:sz="4" w:space="0" w:color="auto"/>
            </w:tcBorders>
            <w:shd w:val="pct5" w:color="000000" w:fill="FFFFFF"/>
          </w:tcPr>
          <w:p w14:paraId="2555326F" w14:textId="77777777" w:rsidR="00600D25" w:rsidRPr="00600D25" w:rsidRDefault="00600D25" w:rsidP="00600D25">
            <w:pPr>
              <w:widowControl w:val="0"/>
              <w:spacing w:after="0" w:line="240" w:lineRule="auto"/>
              <w:ind w:left="426"/>
              <w:jc w:val="both"/>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 xml:space="preserve"> Príjmy spolu:</w:t>
            </w:r>
          </w:p>
        </w:tc>
        <w:tc>
          <w:tcPr>
            <w:tcW w:w="2552" w:type="dxa"/>
            <w:tcBorders>
              <w:top w:val="single" w:sz="4" w:space="0" w:color="auto"/>
            </w:tcBorders>
            <w:shd w:val="pct5" w:color="000000" w:fill="FFFFFF"/>
          </w:tcPr>
          <w:p w14:paraId="507C8618"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1 738 953,97</w:t>
            </w:r>
          </w:p>
        </w:tc>
      </w:tr>
      <w:tr w:rsidR="00600D25" w:rsidRPr="00600D25" w14:paraId="337533A3" w14:textId="77777777" w:rsidTr="001E40D6">
        <w:tc>
          <w:tcPr>
            <w:tcW w:w="9356" w:type="dxa"/>
            <w:gridSpan w:val="2"/>
          </w:tcPr>
          <w:p w14:paraId="7BFCFCA5" w14:textId="77777777" w:rsidR="00600D25" w:rsidRPr="00600D25" w:rsidRDefault="00600D25" w:rsidP="00600D25">
            <w:pPr>
              <w:widowControl w:val="0"/>
              <w:tabs>
                <w:tab w:val="left" w:pos="2694"/>
              </w:tabs>
              <w:spacing w:after="0" w:line="240" w:lineRule="auto"/>
              <w:rPr>
                <w:rFonts w:ascii="Times New Roman" w:eastAsia="Times New Roman" w:hAnsi="Times New Roman" w:cs="Times New Roman"/>
                <w:b/>
                <w:i/>
                <w:snapToGrid w:val="0"/>
                <w:kern w:val="0"/>
                <w:lang w:eastAsia="sk-SK"/>
                <w14:ligatures w14:val="none"/>
              </w:rPr>
            </w:pPr>
            <w:r w:rsidRPr="00600D25">
              <w:rPr>
                <w:rFonts w:ascii="Times New Roman" w:eastAsia="Times New Roman" w:hAnsi="Times New Roman" w:cs="Times New Roman"/>
                <w:kern w:val="0"/>
                <w:lang w:eastAsia="cs-CZ"/>
                <w14:ligatures w14:val="none"/>
              </w:rPr>
              <w:lastRenderedPageBreak/>
              <w:t xml:space="preserve">                                             </w:t>
            </w:r>
            <w:r w:rsidRPr="00600D25">
              <w:rPr>
                <w:rFonts w:ascii="Times New Roman" w:eastAsia="Times New Roman" w:hAnsi="Times New Roman" w:cs="Times New Roman"/>
                <w:b/>
                <w:kern w:val="0"/>
                <w:lang w:eastAsia="cs-CZ"/>
                <w14:ligatures w14:val="none"/>
              </w:rPr>
              <w:t>N Á K L A D Y</w:t>
            </w:r>
          </w:p>
        </w:tc>
      </w:tr>
      <w:tr w:rsidR="00600D25" w:rsidRPr="00600D25" w14:paraId="5422203D" w14:textId="77777777" w:rsidTr="001E40D6">
        <w:tc>
          <w:tcPr>
            <w:tcW w:w="6804" w:type="dxa"/>
          </w:tcPr>
          <w:p w14:paraId="324ACB0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  9. Spotrebované nákupy</w:t>
            </w:r>
          </w:p>
        </w:tc>
        <w:tc>
          <w:tcPr>
            <w:tcW w:w="2552" w:type="dxa"/>
          </w:tcPr>
          <w:p w14:paraId="7A5CC5ED"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152 464,20</w:t>
            </w:r>
          </w:p>
        </w:tc>
      </w:tr>
      <w:tr w:rsidR="00600D25" w:rsidRPr="00600D25" w14:paraId="15BEF59A" w14:textId="77777777" w:rsidTr="001E40D6">
        <w:tc>
          <w:tcPr>
            <w:tcW w:w="6804" w:type="dxa"/>
          </w:tcPr>
          <w:p w14:paraId="3C3BA9D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10. Služby</w:t>
            </w:r>
          </w:p>
        </w:tc>
        <w:tc>
          <w:tcPr>
            <w:tcW w:w="2552" w:type="dxa"/>
          </w:tcPr>
          <w:p w14:paraId="57EF633D"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89 581,47</w:t>
            </w:r>
          </w:p>
        </w:tc>
      </w:tr>
      <w:tr w:rsidR="00600D25" w:rsidRPr="00600D25" w14:paraId="7BB28638" w14:textId="77777777" w:rsidTr="001E40D6">
        <w:tc>
          <w:tcPr>
            <w:tcW w:w="6804" w:type="dxa"/>
          </w:tcPr>
          <w:p w14:paraId="59E0D1A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11. Osobné náklady</w:t>
            </w:r>
          </w:p>
        </w:tc>
        <w:tc>
          <w:tcPr>
            <w:tcW w:w="2552" w:type="dxa"/>
          </w:tcPr>
          <w:p w14:paraId="20D73900"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1 462 731,06</w:t>
            </w:r>
          </w:p>
        </w:tc>
      </w:tr>
      <w:tr w:rsidR="00600D25" w:rsidRPr="00600D25" w14:paraId="1431D65B" w14:textId="77777777" w:rsidTr="001E40D6">
        <w:tc>
          <w:tcPr>
            <w:tcW w:w="6804" w:type="dxa"/>
          </w:tcPr>
          <w:p w14:paraId="0AD40EA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12. Dane a poplatky  </w:t>
            </w:r>
          </w:p>
        </w:tc>
        <w:tc>
          <w:tcPr>
            <w:tcW w:w="2552" w:type="dxa"/>
          </w:tcPr>
          <w:p w14:paraId="0442DD56"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1 666,31</w:t>
            </w:r>
          </w:p>
        </w:tc>
      </w:tr>
      <w:tr w:rsidR="00600D25" w:rsidRPr="00600D25" w14:paraId="1A5330DA" w14:textId="77777777" w:rsidTr="001E40D6">
        <w:trPr>
          <w:trHeight w:val="70"/>
        </w:trPr>
        <w:tc>
          <w:tcPr>
            <w:tcW w:w="6804" w:type="dxa"/>
          </w:tcPr>
          <w:p w14:paraId="56F917A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13. Ostatné náklady na prevádzkovú činnosť</w:t>
            </w:r>
          </w:p>
        </w:tc>
        <w:tc>
          <w:tcPr>
            <w:tcW w:w="2552" w:type="dxa"/>
          </w:tcPr>
          <w:p w14:paraId="2D0E5803"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3 206,89</w:t>
            </w:r>
          </w:p>
        </w:tc>
      </w:tr>
      <w:tr w:rsidR="00600D25" w:rsidRPr="00600D25" w14:paraId="6BED8DE8" w14:textId="77777777" w:rsidTr="001E40D6">
        <w:trPr>
          <w:trHeight w:val="70"/>
        </w:trPr>
        <w:tc>
          <w:tcPr>
            <w:tcW w:w="6804" w:type="dxa"/>
          </w:tcPr>
          <w:p w14:paraId="0485D2CC"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14. Odpisy hmotného investičného majetku</w:t>
            </w:r>
          </w:p>
        </w:tc>
        <w:tc>
          <w:tcPr>
            <w:tcW w:w="2552" w:type="dxa"/>
          </w:tcPr>
          <w:p w14:paraId="1CF4870C"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14 820,00</w:t>
            </w:r>
          </w:p>
        </w:tc>
      </w:tr>
      <w:tr w:rsidR="00600D25" w:rsidRPr="00600D25" w14:paraId="03E5D9F8" w14:textId="77777777" w:rsidTr="001E40D6">
        <w:tc>
          <w:tcPr>
            <w:tcW w:w="6804" w:type="dxa"/>
          </w:tcPr>
          <w:p w14:paraId="1369E01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15. Odpis pohľadávky</w:t>
            </w:r>
          </w:p>
        </w:tc>
        <w:tc>
          <w:tcPr>
            <w:tcW w:w="2552" w:type="dxa"/>
          </w:tcPr>
          <w:p w14:paraId="5FC7827D"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0</w:t>
            </w:r>
          </w:p>
        </w:tc>
      </w:tr>
      <w:tr w:rsidR="00600D25" w:rsidRPr="00600D25" w14:paraId="1CF514D9" w14:textId="77777777" w:rsidTr="001E40D6">
        <w:tc>
          <w:tcPr>
            <w:tcW w:w="6804" w:type="dxa"/>
          </w:tcPr>
          <w:p w14:paraId="23E7A96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16. Odpis rezervy a opravných položiek z </w:t>
            </w:r>
            <w:proofErr w:type="spellStart"/>
            <w:r w:rsidRPr="00600D25">
              <w:rPr>
                <w:rFonts w:ascii="Times New Roman" w:eastAsia="Times New Roman" w:hAnsi="Times New Roman" w:cs="Times New Roman"/>
                <w:snapToGrid w:val="0"/>
                <w:kern w:val="0"/>
                <w:lang w:eastAsia="sk-SK"/>
                <w14:ligatures w14:val="none"/>
              </w:rPr>
              <w:t>prevádz</w:t>
            </w:r>
            <w:proofErr w:type="spellEnd"/>
            <w:r w:rsidRPr="00600D25">
              <w:rPr>
                <w:rFonts w:ascii="Times New Roman" w:eastAsia="Times New Roman" w:hAnsi="Times New Roman" w:cs="Times New Roman"/>
                <w:snapToGrid w:val="0"/>
                <w:kern w:val="0"/>
                <w:lang w:eastAsia="sk-SK"/>
                <w14:ligatures w14:val="none"/>
              </w:rPr>
              <w:t>. a fin. činnosti</w:t>
            </w:r>
          </w:p>
        </w:tc>
        <w:tc>
          <w:tcPr>
            <w:tcW w:w="2552" w:type="dxa"/>
          </w:tcPr>
          <w:p w14:paraId="095BAC7E"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2 170,13</w:t>
            </w:r>
          </w:p>
        </w:tc>
      </w:tr>
      <w:tr w:rsidR="00600D25" w:rsidRPr="00600D25" w14:paraId="327F9B96" w14:textId="77777777" w:rsidTr="001E40D6">
        <w:tc>
          <w:tcPr>
            <w:tcW w:w="6804" w:type="dxa"/>
          </w:tcPr>
          <w:p w14:paraId="012D8FB8"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17. Ostatné finančné náklady</w:t>
            </w:r>
          </w:p>
        </w:tc>
        <w:tc>
          <w:tcPr>
            <w:tcW w:w="2552" w:type="dxa"/>
          </w:tcPr>
          <w:p w14:paraId="4BEF32E0"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465,33</w:t>
            </w:r>
          </w:p>
        </w:tc>
      </w:tr>
      <w:tr w:rsidR="00600D25" w:rsidRPr="00600D25" w14:paraId="0FFF082F" w14:textId="77777777" w:rsidTr="001E40D6">
        <w:tc>
          <w:tcPr>
            <w:tcW w:w="6804" w:type="dxa"/>
            <w:shd w:val="pct5" w:color="000000" w:fill="FFFFFF"/>
          </w:tcPr>
          <w:p w14:paraId="6480911F" w14:textId="77777777" w:rsidR="00600D25" w:rsidRPr="00600D25" w:rsidRDefault="00600D25" w:rsidP="00600D25">
            <w:pPr>
              <w:widowControl w:val="0"/>
              <w:tabs>
                <w:tab w:val="left" w:pos="142"/>
              </w:tabs>
              <w:spacing w:after="0" w:line="240" w:lineRule="auto"/>
              <w:ind w:left="426"/>
              <w:jc w:val="both"/>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Náklady spolu:</w:t>
            </w:r>
          </w:p>
        </w:tc>
        <w:tc>
          <w:tcPr>
            <w:tcW w:w="2552" w:type="dxa"/>
            <w:shd w:val="pct5" w:color="000000" w:fill="FFFFFF"/>
          </w:tcPr>
          <w:p w14:paraId="334C44FA"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1 727 105,39</w:t>
            </w:r>
          </w:p>
        </w:tc>
      </w:tr>
      <w:tr w:rsidR="00600D25" w:rsidRPr="00600D25" w14:paraId="401A146E" w14:textId="77777777" w:rsidTr="001E40D6">
        <w:tc>
          <w:tcPr>
            <w:tcW w:w="6804" w:type="dxa"/>
            <w:shd w:val="pct10" w:color="000000" w:fill="FFFFFF"/>
          </w:tcPr>
          <w:p w14:paraId="45E9B2FD" w14:textId="77777777" w:rsidR="00600D25" w:rsidRPr="00600D25" w:rsidRDefault="00600D25" w:rsidP="00600D25">
            <w:pPr>
              <w:keepNext/>
              <w:widowControl w:val="0"/>
              <w:spacing w:after="0" w:line="240" w:lineRule="auto"/>
              <w:ind w:left="426"/>
              <w:jc w:val="both"/>
              <w:outlineLvl w:val="4"/>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Zisk</w:t>
            </w:r>
          </w:p>
        </w:tc>
        <w:tc>
          <w:tcPr>
            <w:tcW w:w="2552" w:type="dxa"/>
            <w:shd w:val="pct10" w:color="000000" w:fill="FFFFFF"/>
          </w:tcPr>
          <w:p w14:paraId="31846B6D"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11 848,58</w:t>
            </w:r>
          </w:p>
        </w:tc>
      </w:tr>
    </w:tbl>
    <w:p w14:paraId="438EA603"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sz w:val="12"/>
          <w:szCs w:val="12"/>
          <w:lang w:eastAsia="sk-SK"/>
          <w14:ligatures w14:val="none"/>
        </w:rPr>
      </w:pPr>
    </w:p>
    <w:p w14:paraId="5283AA10"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Z účtovnej závierky k súvahovému dňu 31.12.2024 vyplýva, že organizácia účtovný rok 2024 skončila kladným hospodárskym výsledkom vo výške 11 848,58 eura. </w:t>
      </w:r>
    </w:p>
    <w:p w14:paraId="20201403"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sz w:val="20"/>
          <w:szCs w:val="20"/>
          <w:lang w:eastAsia="sk-SK"/>
          <w14:ligatures w14:val="none"/>
        </w:rPr>
      </w:pPr>
    </w:p>
    <w:p w14:paraId="09AC75A9"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 xml:space="preserve"> </w:t>
      </w:r>
    </w:p>
    <w:p w14:paraId="382A7B35"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2.3. Inventarizácia majetku</w:t>
      </w:r>
    </w:p>
    <w:p w14:paraId="50C57D8A"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Súčasťou účtovnej uzávierky bolo i vykonanie periodickej inventúry majetku, peňažných prostriedkov, zásob, pohľadávok a záväzkov organizácie k 31.12.2024. Inventarizácia bola ukončená spracovaním a podpísaním záverečnej správy ustanovenou inventarizačnou komisiou. Pri inventarizácii neboli zistené inventúrne rozdiely a bolo konštatované, že skutočných stav hospodárskych prostriedkov súhlasí s ich účtovným stavom a s operatívnou evidenciou.</w:t>
      </w:r>
    </w:p>
    <w:p w14:paraId="436DF671" w14:textId="77777777" w:rsidR="00600D25" w:rsidRPr="00600D25" w:rsidRDefault="00600D25" w:rsidP="00600D25">
      <w:pPr>
        <w:widowControl w:val="0"/>
        <w:spacing w:after="0" w:line="240" w:lineRule="auto"/>
        <w:ind w:firstLine="720"/>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Podrobnejší prehľad stavu majetku v správe OSS k inventarizačnému dňu  31.12.2024 poskytuje tabuľka č. 11 v prílohe a prehľad stavu finančného majetku OSS je v tabuľke č. 2 v prílohe rozboru. Pohyby fondových účtov sú vykázané v tabuľke č. 6.</w:t>
      </w:r>
    </w:p>
    <w:p w14:paraId="6C9428B0"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p>
    <w:p w14:paraId="0AE9C766"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 xml:space="preserve">2.4. Záver - </w:t>
      </w:r>
      <w:r w:rsidRPr="00600D25">
        <w:rPr>
          <w:rFonts w:ascii="Times New Roman" w:eastAsia="Times New Roman" w:hAnsi="Times New Roman" w:cs="Times New Roman"/>
          <w:kern w:val="0"/>
          <w:lang w:eastAsia="cs-CZ"/>
          <w14:ligatures w14:val="none"/>
        </w:rPr>
        <w:t>OSS odporúča svojmu zriaďovateľovi Mestskému zastupiteľstvu v Šali:</w:t>
      </w:r>
    </w:p>
    <w:p w14:paraId="4593576A" w14:textId="77777777" w:rsidR="00600D25" w:rsidRPr="00600D25" w:rsidRDefault="00600D25" w:rsidP="00600D25">
      <w:pPr>
        <w:numPr>
          <w:ilvl w:val="0"/>
          <w:numId w:val="16"/>
        </w:numPr>
        <w:spacing w:after="0" w:line="240" w:lineRule="auto"/>
        <w:jc w:val="both"/>
        <w:rPr>
          <w:rFonts w:ascii="Times New Roman" w:eastAsia="Times New Roman" w:hAnsi="Times New Roman" w:cs="Times New Roman"/>
          <w:kern w:val="0"/>
          <w:lang w:eastAsia="cs-CZ"/>
          <w14:ligatures w14:val="none"/>
        </w:rPr>
      </w:pPr>
      <w:r w:rsidRPr="00600D25">
        <w:rPr>
          <w:rFonts w:ascii="Times New Roman" w:eastAsia="Times New Roman" w:hAnsi="Times New Roman" w:cs="Times New Roman"/>
          <w:snapToGrid w:val="0"/>
          <w:kern w:val="0"/>
          <w:lang w:eastAsia="sk-SK"/>
          <w14:ligatures w14:val="none"/>
        </w:rPr>
        <w:t>prijať účtovnú závierku OSS  mesta Šaľa ku dňu 31.12.2024</w:t>
      </w:r>
    </w:p>
    <w:p w14:paraId="408D62A9" w14:textId="77777777" w:rsidR="00600D25" w:rsidRPr="00600D25" w:rsidRDefault="00600D25" w:rsidP="00600D25">
      <w:pPr>
        <w:numPr>
          <w:ilvl w:val="0"/>
          <w:numId w:val="16"/>
        </w:numPr>
        <w:spacing w:after="0" w:line="240" w:lineRule="auto"/>
        <w:contextualSpacing/>
        <w:jc w:val="both"/>
        <w:rPr>
          <w:rFonts w:ascii="Times New Roman" w:eastAsia="Times New Roman" w:hAnsi="Times New Roman" w:cs="Times New Roman"/>
          <w:kern w:val="0"/>
          <w:lang w:eastAsia="cs-CZ"/>
          <w14:ligatures w14:val="none"/>
        </w:rPr>
      </w:pPr>
      <w:r w:rsidRPr="00600D25">
        <w:rPr>
          <w:rFonts w:ascii="Times New Roman" w:eastAsia="Times New Roman" w:hAnsi="Times New Roman" w:cs="Times New Roman"/>
          <w:kern w:val="0"/>
          <w:lang w:eastAsia="cs-CZ"/>
          <w14:ligatures w14:val="none"/>
        </w:rPr>
        <w:t>odsúhlasiť výsledok hospodárenia OSS za rok 2024 zisk vo výške 11 848,58</w:t>
      </w:r>
      <w:r w:rsidRPr="00600D25">
        <w:rPr>
          <w:rFonts w:ascii="Times New Roman" w:eastAsia="Times New Roman" w:hAnsi="Times New Roman" w:cs="Times New Roman"/>
          <w:b/>
          <w:snapToGrid w:val="0"/>
          <w:kern w:val="0"/>
          <w:lang w:eastAsia="sk-SK"/>
          <w14:ligatures w14:val="none"/>
        </w:rPr>
        <w:t xml:space="preserve"> </w:t>
      </w:r>
      <w:r w:rsidRPr="00600D25">
        <w:rPr>
          <w:rFonts w:ascii="Times New Roman" w:eastAsia="Times New Roman" w:hAnsi="Times New Roman" w:cs="Times New Roman"/>
          <w:kern w:val="0"/>
          <w:lang w:eastAsia="cs-CZ"/>
          <w14:ligatures w14:val="none"/>
        </w:rPr>
        <w:t xml:space="preserve">eur a v súlade s ustanovením § 24 zákona č. 523/2004 </w:t>
      </w:r>
      <w:proofErr w:type="spellStart"/>
      <w:r w:rsidRPr="00600D25">
        <w:rPr>
          <w:rFonts w:ascii="Times New Roman" w:eastAsia="Times New Roman" w:hAnsi="Times New Roman" w:cs="Times New Roman"/>
          <w:kern w:val="0"/>
          <w:lang w:eastAsia="cs-CZ"/>
          <w14:ligatures w14:val="none"/>
        </w:rPr>
        <w:t>Z.z</w:t>
      </w:r>
      <w:proofErr w:type="spellEnd"/>
      <w:r w:rsidRPr="00600D25">
        <w:rPr>
          <w:rFonts w:ascii="Times New Roman" w:eastAsia="Times New Roman" w:hAnsi="Times New Roman" w:cs="Times New Roman"/>
          <w:kern w:val="0"/>
          <w:lang w:eastAsia="cs-CZ"/>
          <w14:ligatures w14:val="none"/>
        </w:rPr>
        <w:t>. o rozpočtových pravidlách verejnej správy v znení neskorších predpisov zúčtovanie finančných vzťahov OSS za rozpočtový rok 2024 s rozpočtom zriaďovateľa použitím kladného hospodárskeho výsledku v čiastke 11 848,58 eur na vysporiadanie záporného hospodárskeho výsledku predchádzajúcich účtovných období.</w:t>
      </w:r>
    </w:p>
    <w:p w14:paraId="0B0ECF7B" w14:textId="77777777" w:rsidR="00600D25" w:rsidRPr="00600D25" w:rsidRDefault="00600D25" w:rsidP="00600D25">
      <w:pPr>
        <w:spacing w:after="0" w:line="240" w:lineRule="auto"/>
        <w:ind w:left="360"/>
        <w:jc w:val="both"/>
        <w:rPr>
          <w:rFonts w:ascii="Times New Roman" w:eastAsia="Times New Roman" w:hAnsi="Times New Roman" w:cs="Times New Roman"/>
          <w:kern w:val="0"/>
          <w:lang w:eastAsia="cs-CZ"/>
          <w14:ligatures w14:val="none"/>
        </w:rPr>
      </w:pPr>
    </w:p>
    <w:p w14:paraId="523A4C3E" w14:textId="77777777" w:rsidR="00600D25" w:rsidRPr="00600D25" w:rsidRDefault="00600D25" w:rsidP="00600D25">
      <w:pPr>
        <w:spacing w:after="0" w:line="240" w:lineRule="auto"/>
        <w:ind w:left="360"/>
        <w:jc w:val="both"/>
        <w:rPr>
          <w:rFonts w:ascii="Times New Roman" w:eastAsia="Times New Roman" w:hAnsi="Times New Roman" w:cs="Times New Roman"/>
          <w:kern w:val="0"/>
          <w:lang w:eastAsia="cs-CZ"/>
          <w14:ligatures w14:val="none"/>
        </w:rPr>
      </w:pPr>
    </w:p>
    <w:p w14:paraId="218BC6F5" w14:textId="77777777" w:rsidR="00600D25" w:rsidRPr="00600D25" w:rsidRDefault="00600D25" w:rsidP="00600D25">
      <w:pPr>
        <w:spacing w:after="0" w:line="240" w:lineRule="auto"/>
        <w:ind w:left="360"/>
        <w:jc w:val="both"/>
        <w:rPr>
          <w:rFonts w:ascii="Times New Roman" w:eastAsia="Times New Roman" w:hAnsi="Times New Roman" w:cs="Times New Roman"/>
          <w:kern w:val="0"/>
          <w:lang w:eastAsia="cs-CZ"/>
          <w14:ligatures w14:val="none"/>
        </w:rPr>
      </w:pPr>
    </w:p>
    <w:p w14:paraId="0A5C7614" w14:textId="77777777" w:rsidR="00600D25" w:rsidRPr="00600D25" w:rsidRDefault="00600D25" w:rsidP="00600D25">
      <w:pPr>
        <w:spacing w:after="0" w:line="240" w:lineRule="auto"/>
        <w:ind w:left="360"/>
        <w:jc w:val="both"/>
        <w:rPr>
          <w:rFonts w:ascii="Times New Roman" w:eastAsia="Times New Roman" w:hAnsi="Times New Roman" w:cs="Times New Roman"/>
          <w:kern w:val="0"/>
          <w:lang w:eastAsia="cs-CZ"/>
          <w14:ligatures w14:val="none"/>
        </w:rPr>
      </w:pPr>
    </w:p>
    <w:p w14:paraId="182AA546" w14:textId="77777777" w:rsidR="00600D25" w:rsidRPr="00600D25" w:rsidRDefault="00600D25" w:rsidP="00600D25">
      <w:pPr>
        <w:spacing w:after="0" w:line="240" w:lineRule="auto"/>
        <w:ind w:left="360"/>
        <w:jc w:val="both"/>
        <w:rPr>
          <w:rFonts w:ascii="Times New Roman" w:eastAsia="Times New Roman" w:hAnsi="Times New Roman" w:cs="Times New Roman"/>
          <w:kern w:val="0"/>
          <w:lang w:eastAsia="cs-CZ"/>
          <w14:ligatures w14:val="none"/>
        </w:rPr>
      </w:pPr>
    </w:p>
    <w:p w14:paraId="37133743" w14:textId="77777777" w:rsidR="00600D25" w:rsidRPr="00600D25" w:rsidRDefault="00600D25" w:rsidP="00600D25">
      <w:pPr>
        <w:spacing w:after="0" w:line="240" w:lineRule="auto"/>
        <w:ind w:left="360"/>
        <w:jc w:val="both"/>
        <w:rPr>
          <w:rFonts w:ascii="Times New Roman" w:eastAsia="Times New Roman" w:hAnsi="Times New Roman" w:cs="Times New Roman"/>
          <w:kern w:val="0"/>
          <w:lang w:eastAsia="cs-CZ"/>
          <w14:ligatures w14:val="none"/>
        </w:rPr>
      </w:pPr>
    </w:p>
    <w:p w14:paraId="773BCE18" w14:textId="77777777" w:rsidR="00600D25" w:rsidRPr="00600D25" w:rsidRDefault="00600D25" w:rsidP="00600D25">
      <w:pPr>
        <w:spacing w:after="0" w:line="240" w:lineRule="auto"/>
        <w:ind w:left="360"/>
        <w:jc w:val="both"/>
        <w:rPr>
          <w:rFonts w:ascii="Times New Roman" w:eastAsia="Times New Roman" w:hAnsi="Times New Roman" w:cs="Times New Roman"/>
          <w:kern w:val="0"/>
          <w:lang w:eastAsia="cs-CZ"/>
          <w14:ligatures w14:val="none"/>
        </w:rPr>
      </w:pPr>
    </w:p>
    <w:p w14:paraId="4C5E56DE" w14:textId="77777777" w:rsidR="00600D25" w:rsidRDefault="00600D25" w:rsidP="00600D25">
      <w:pPr>
        <w:spacing w:after="0" w:line="240" w:lineRule="auto"/>
        <w:ind w:left="360"/>
        <w:jc w:val="both"/>
        <w:rPr>
          <w:rFonts w:ascii="Times New Roman" w:eastAsia="Times New Roman" w:hAnsi="Times New Roman" w:cs="Times New Roman"/>
          <w:kern w:val="0"/>
          <w:lang w:eastAsia="cs-CZ"/>
          <w14:ligatures w14:val="none"/>
        </w:rPr>
      </w:pPr>
    </w:p>
    <w:p w14:paraId="37569F4A" w14:textId="77777777" w:rsidR="00600D25" w:rsidRDefault="00600D25" w:rsidP="00600D25">
      <w:pPr>
        <w:spacing w:after="0" w:line="240" w:lineRule="auto"/>
        <w:ind w:left="360"/>
        <w:jc w:val="both"/>
        <w:rPr>
          <w:rFonts w:ascii="Times New Roman" w:eastAsia="Times New Roman" w:hAnsi="Times New Roman" w:cs="Times New Roman"/>
          <w:kern w:val="0"/>
          <w:lang w:eastAsia="cs-CZ"/>
          <w14:ligatures w14:val="none"/>
        </w:rPr>
      </w:pPr>
    </w:p>
    <w:p w14:paraId="08FA4535" w14:textId="77777777" w:rsidR="00600D25" w:rsidRDefault="00600D25" w:rsidP="00600D25">
      <w:pPr>
        <w:spacing w:after="0" w:line="240" w:lineRule="auto"/>
        <w:ind w:left="360"/>
        <w:jc w:val="both"/>
        <w:rPr>
          <w:rFonts w:ascii="Times New Roman" w:eastAsia="Times New Roman" w:hAnsi="Times New Roman" w:cs="Times New Roman"/>
          <w:kern w:val="0"/>
          <w:lang w:eastAsia="cs-CZ"/>
          <w14:ligatures w14:val="none"/>
        </w:rPr>
      </w:pPr>
    </w:p>
    <w:p w14:paraId="5117FA15" w14:textId="77777777" w:rsidR="00600D25" w:rsidRDefault="00600D25" w:rsidP="00600D25">
      <w:pPr>
        <w:spacing w:after="0" w:line="240" w:lineRule="auto"/>
        <w:ind w:left="360"/>
        <w:jc w:val="both"/>
        <w:rPr>
          <w:rFonts w:ascii="Times New Roman" w:eastAsia="Times New Roman" w:hAnsi="Times New Roman" w:cs="Times New Roman"/>
          <w:kern w:val="0"/>
          <w:lang w:eastAsia="cs-CZ"/>
          <w14:ligatures w14:val="none"/>
        </w:rPr>
      </w:pPr>
    </w:p>
    <w:p w14:paraId="38D6D01B" w14:textId="77777777" w:rsidR="00600D25" w:rsidRDefault="00600D25" w:rsidP="00600D25">
      <w:pPr>
        <w:spacing w:after="0" w:line="240" w:lineRule="auto"/>
        <w:ind w:left="360"/>
        <w:jc w:val="both"/>
        <w:rPr>
          <w:rFonts w:ascii="Times New Roman" w:eastAsia="Times New Roman" w:hAnsi="Times New Roman" w:cs="Times New Roman"/>
          <w:kern w:val="0"/>
          <w:lang w:eastAsia="cs-CZ"/>
          <w14:ligatures w14:val="none"/>
        </w:rPr>
      </w:pPr>
    </w:p>
    <w:p w14:paraId="5A52350B" w14:textId="77777777" w:rsidR="00600D25" w:rsidRPr="00600D25" w:rsidRDefault="00600D25" w:rsidP="00600D25">
      <w:pPr>
        <w:spacing w:after="0" w:line="240" w:lineRule="auto"/>
        <w:ind w:left="360"/>
        <w:jc w:val="both"/>
        <w:rPr>
          <w:rFonts w:ascii="Times New Roman" w:eastAsia="Times New Roman" w:hAnsi="Times New Roman" w:cs="Times New Roman"/>
          <w:kern w:val="0"/>
          <w:lang w:eastAsia="cs-CZ"/>
          <w14:ligatures w14:val="none"/>
        </w:rPr>
      </w:pPr>
    </w:p>
    <w:p w14:paraId="5A376F12" w14:textId="77777777" w:rsidR="00600D25" w:rsidRPr="00600D25" w:rsidRDefault="00600D25" w:rsidP="00600D25">
      <w:pPr>
        <w:spacing w:after="0" w:line="240" w:lineRule="auto"/>
        <w:ind w:left="360"/>
        <w:jc w:val="both"/>
        <w:rPr>
          <w:rFonts w:ascii="Times New Roman" w:eastAsia="Times New Roman" w:hAnsi="Times New Roman" w:cs="Times New Roman"/>
          <w:kern w:val="0"/>
          <w:lang w:eastAsia="cs-CZ"/>
          <w14:ligatures w14:val="none"/>
        </w:rPr>
      </w:pPr>
    </w:p>
    <w:p w14:paraId="1BACD903" w14:textId="77777777" w:rsidR="00600D25" w:rsidRPr="00600D25" w:rsidRDefault="00600D25" w:rsidP="00600D25">
      <w:pPr>
        <w:widowControl w:val="0"/>
        <w:numPr>
          <w:ilvl w:val="0"/>
          <w:numId w:val="2"/>
        </w:numPr>
        <w:spacing w:after="0" w:line="240" w:lineRule="auto"/>
        <w:jc w:val="both"/>
        <w:rPr>
          <w:rFonts w:ascii="Times New Roman" w:eastAsia="Times New Roman" w:hAnsi="Times New Roman" w:cs="Times New Roman"/>
          <w:b/>
          <w:snapToGrid w:val="0"/>
          <w:kern w:val="0"/>
          <w:sz w:val="26"/>
          <w:szCs w:val="26"/>
          <w:lang w:eastAsia="sk-SK"/>
          <w14:ligatures w14:val="none"/>
        </w:rPr>
      </w:pPr>
      <w:r w:rsidRPr="00600D25">
        <w:rPr>
          <w:rFonts w:ascii="Times New Roman" w:eastAsia="Times New Roman" w:hAnsi="Times New Roman" w:cs="Times New Roman"/>
          <w:b/>
          <w:snapToGrid w:val="0"/>
          <w:kern w:val="0"/>
          <w:sz w:val="26"/>
          <w:szCs w:val="26"/>
          <w:u w:val="single"/>
          <w:lang w:eastAsia="sk-SK"/>
          <w14:ligatures w14:val="none"/>
        </w:rPr>
        <w:lastRenderedPageBreak/>
        <w:t>Tabuľková časť</w:t>
      </w:r>
    </w:p>
    <w:p w14:paraId="510E08E7" w14:textId="77777777" w:rsidR="00600D25" w:rsidRPr="00600D25" w:rsidRDefault="00600D25" w:rsidP="00600D25">
      <w:pPr>
        <w:widowControl w:val="0"/>
        <w:spacing w:after="0" w:line="240" w:lineRule="auto"/>
        <w:ind w:left="360"/>
        <w:contextualSpacing/>
        <w:jc w:val="right"/>
        <w:rPr>
          <w:rFonts w:ascii="Times New Roman" w:eastAsia="Times New Roman" w:hAnsi="Times New Roman" w:cs="Times New Roman"/>
          <w:i/>
          <w:snapToGrid w:val="0"/>
          <w:kern w:val="0"/>
          <w:sz w:val="18"/>
          <w:szCs w:val="20"/>
          <w:lang w:eastAsia="sk-SK"/>
          <w14:ligatures w14:val="none"/>
        </w:rPr>
      </w:pPr>
      <w:r w:rsidRPr="00600D25">
        <w:rPr>
          <w:rFonts w:ascii="Times New Roman" w:eastAsia="Times New Roman" w:hAnsi="Times New Roman" w:cs="Times New Roman"/>
          <w:i/>
          <w:snapToGrid w:val="0"/>
          <w:kern w:val="0"/>
          <w:sz w:val="18"/>
          <w:szCs w:val="20"/>
          <w:lang w:eastAsia="sk-SK"/>
          <w14:ligatures w14:val="none"/>
        </w:rPr>
        <w:t>v eur</w:t>
      </w:r>
    </w:p>
    <w:p w14:paraId="22786454"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snapToGrid w:val="0"/>
          <w:kern w:val="0"/>
          <w:u w:val="single"/>
          <w:lang w:eastAsia="sk-SK"/>
          <w14:ligatures w14:val="none"/>
        </w:rPr>
        <w:t>Tabuľka č. 1:</w:t>
      </w:r>
      <w:r w:rsidRPr="00600D25">
        <w:rPr>
          <w:rFonts w:ascii="Times New Roman" w:eastAsia="Times New Roman" w:hAnsi="Times New Roman" w:cs="Times New Roman"/>
          <w:snapToGrid w:val="0"/>
          <w:kern w:val="0"/>
          <w:lang w:eastAsia="sk-SK"/>
          <w14:ligatures w14:val="none"/>
        </w:rPr>
        <w:t xml:space="preserve">  </w:t>
      </w:r>
      <w:r w:rsidRPr="00600D25">
        <w:rPr>
          <w:rFonts w:ascii="Times New Roman" w:eastAsia="Times New Roman" w:hAnsi="Times New Roman" w:cs="Times New Roman"/>
          <w:b/>
          <w:snapToGrid w:val="0"/>
          <w:kern w:val="0"/>
          <w:lang w:eastAsia="sk-SK"/>
          <w14:ligatures w14:val="none"/>
        </w:rPr>
        <w:t>Výsledovka hospodárenia OSS mesta Šaľa za rok 2024</w:t>
      </w:r>
    </w:p>
    <w:p w14:paraId="7FADBF42"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lang w:eastAsia="sk-SK"/>
          <w14:ligatures w14:val="none"/>
        </w:rPr>
      </w:pPr>
    </w:p>
    <w:tbl>
      <w:tblPr>
        <w:tblW w:w="942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9"/>
        <w:gridCol w:w="4253"/>
        <w:gridCol w:w="1275"/>
        <w:gridCol w:w="1418"/>
        <w:gridCol w:w="850"/>
        <w:gridCol w:w="851"/>
      </w:tblGrid>
      <w:tr w:rsidR="00600D25" w:rsidRPr="00600D25" w14:paraId="53EBF4E9" w14:textId="77777777" w:rsidTr="001E40D6">
        <w:trPr>
          <w:trHeight w:val="450"/>
        </w:trPr>
        <w:tc>
          <w:tcPr>
            <w:tcW w:w="779" w:type="dxa"/>
            <w:tcBorders>
              <w:top w:val="single" w:sz="12" w:space="0" w:color="000000"/>
              <w:bottom w:val="single" w:sz="6" w:space="0" w:color="000000"/>
            </w:tcBorders>
          </w:tcPr>
          <w:p w14:paraId="478F318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bookmarkStart w:id="2" w:name="OLE_LINK76"/>
            <w:r w:rsidRPr="00600D25">
              <w:rPr>
                <w:rFonts w:ascii="Times New Roman" w:eastAsia="Times New Roman" w:hAnsi="Times New Roman" w:cs="Times New Roman"/>
                <w:snapToGrid w:val="0"/>
                <w:kern w:val="0"/>
                <w:sz w:val="20"/>
                <w:szCs w:val="20"/>
                <w:lang w:eastAsia="sk-SK"/>
                <w14:ligatures w14:val="none"/>
              </w:rPr>
              <w:t>Číslo účtu</w:t>
            </w:r>
          </w:p>
        </w:tc>
        <w:tc>
          <w:tcPr>
            <w:tcW w:w="4253" w:type="dxa"/>
            <w:tcBorders>
              <w:top w:val="single" w:sz="12" w:space="0" w:color="000000"/>
              <w:bottom w:val="single" w:sz="6" w:space="0" w:color="000000"/>
            </w:tcBorders>
            <w:vAlign w:val="center"/>
          </w:tcPr>
          <w:p w14:paraId="5B6BC6E8"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Názov účtu</w:t>
            </w:r>
          </w:p>
        </w:tc>
        <w:tc>
          <w:tcPr>
            <w:tcW w:w="1275" w:type="dxa"/>
            <w:tcBorders>
              <w:top w:val="single" w:sz="12" w:space="0" w:color="000000"/>
              <w:bottom w:val="single" w:sz="6" w:space="0" w:color="000000"/>
            </w:tcBorders>
            <w:vAlign w:val="center"/>
          </w:tcPr>
          <w:p w14:paraId="50BA9B54"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Rozpočet v euro</w:t>
            </w:r>
          </w:p>
        </w:tc>
        <w:tc>
          <w:tcPr>
            <w:tcW w:w="1418" w:type="dxa"/>
            <w:tcBorders>
              <w:top w:val="single" w:sz="12" w:space="0" w:color="000000"/>
            </w:tcBorders>
            <w:vAlign w:val="center"/>
          </w:tcPr>
          <w:p w14:paraId="21E5D8AF"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Skutočnosť v euro</w:t>
            </w:r>
          </w:p>
        </w:tc>
        <w:tc>
          <w:tcPr>
            <w:tcW w:w="850" w:type="dxa"/>
            <w:tcBorders>
              <w:top w:val="single" w:sz="12" w:space="0" w:color="000000"/>
              <w:bottom w:val="single" w:sz="6" w:space="0" w:color="000000"/>
            </w:tcBorders>
            <w:shd w:val="clear" w:color="auto" w:fill="auto"/>
          </w:tcPr>
          <w:p w14:paraId="09B66C06"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Plnenie v %</w:t>
            </w:r>
          </w:p>
        </w:tc>
        <w:tc>
          <w:tcPr>
            <w:tcW w:w="851" w:type="dxa"/>
            <w:tcBorders>
              <w:top w:val="single" w:sz="12" w:space="0" w:color="000000"/>
              <w:bottom w:val="single" w:sz="6" w:space="0" w:color="000000"/>
            </w:tcBorders>
          </w:tcPr>
          <w:p w14:paraId="365AC95E"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Podiel na celku</w:t>
            </w:r>
          </w:p>
        </w:tc>
      </w:tr>
      <w:tr w:rsidR="00600D25" w:rsidRPr="00600D25" w14:paraId="397346A1" w14:textId="77777777" w:rsidTr="001E40D6">
        <w:trPr>
          <w:trHeight w:val="170"/>
        </w:trPr>
        <w:tc>
          <w:tcPr>
            <w:tcW w:w="9426" w:type="dxa"/>
            <w:gridSpan w:val="6"/>
            <w:tcBorders>
              <w:top w:val="single" w:sz="12" w:space="0" w:color="000000"/>
              <w:bottom w:val="single" w:sz="12" w:space="0" w:color="000000"/>
            </w:tcBorders>
            <w:shd w:val="pct20" w:color="auto" w:fill="auto"/>
            <w:vAlign w:val="center"/>
          </w:tcPr>
          <w:p w14:paraId="1E1F7FB7"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V Ý N O S Y</w:t>
            </w:r>
          </w:p>
        </w:tc>
      </w:tr>
      <w:tr w:rsidR="00600D25" w:rsidRPr="00600D25" w14:paraId="37913F9B" w14:textId="77777777" w:rsidTr="001E40D6">
        <w:trPr>
          <w:trHeight w:val="170"/>
        </w:trPr>
        <w:tc>
          <w:tcPr>
            <w:tcW w:w="779" w:type="dxa"/>
            <w:tcBorders>
              <w:top w:val="single" w:sz="12" w:space="0" w:color="000000"/>
              <w:bottom w:val="single" w:sz="6" w:space="0" w:color="000000"/>
            </w:tcBorders>
          </w:tcPr>
          <w:p w14:paraId="16695C5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602</w:t>
            </w:r>
          </w:p>
        </w:tc>
        <w:tc>
          <w:tcPr>
            <w:tcW w:w="4253" w:type="dxa"/>
            <w:tcBorders>
              <w:top w:val="single" w:sz="12" w:space="0" w:color="000000"/>
              <w:bottom w:val="single" w:sz="6" w:space="0" w:color="000000"/>
            </w:tcBorders>
          </w:tcPr>
          <w:p w14:paraId="630844E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Tržby z predaja služieb</w:t>
            </w:r>
          </w:p>
        </w:tc>
        <w:tc>
          <w:tcPr>
            <w:tcW w:w="1275" w:type="dxa"/>
            <w:tcBorders>
              <w:top w:val="single" w:sz="12" w:space="0" w:color="000000"/>
              <w:bottom w:val="single" w:sz="6" w:space="0" w:color="000000"/>
            </w:tcBorders>
          </w:tcPr>
          <w:p w14:paraId="4F474C5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304 370</w:t>
            </w:r>
          </w:p>
        </w:tc>
        <w:tc>
          <w:tcPr>
            <w:tcW w:w="1418" w:type="dxa"/>
            <w:tcBorders>
              <w:top w:val="single" w:sz="12" w:space="0" w:color="000000"/>
              <w:bottom w:val="single" w:sz="6" w:space="0" w:color="000000"/>
            </w:tcBorders>
            <w:shd w:val="pct20" w:color="000000" w:fill="FFFFFF"/>
          </w:tcPr>
          <w:p w14:paraId="7D47C4C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302 153,04</w:t>
            </w:r>
          </w:p>
        </w:tc>
        <w:tc>
          <w:tcPr>
            <w:tcW w:w="850" w:type="dxa"/>
            <w:tcBorders>
              <w:top w:val="single" w:sz="12" w:space="0" w:color="000000"/>
              <w:bottom w:val="single" w:sz="6" w:space="0" w:color="000000"/>
            </w:tcBorders>
            <w:shd w:val="clear" w:color="auto" w:fill="auto"/>
          </w:tcPr>
          <w:p w14:paraId="4555AC3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99,3</w:t>
            </w:r>
          </w:p>
        </w:tc>
        <w:tc>
          <w:tcPr>
            <w:tcW w:w="851" w:type="dxa"/>
            <w:tcBorders>
              <w:top w:val="single" w:sz="12" w:space="0" w:color="000000"/>
              <w:bottom w:val="single" w:sz="6" w:space="0" w:color="000000"/>
            </w:tcBorders>
          </w:tcPr>
          <w:p w14:paraId="02BD69D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17,38</w:t>
            </w:r>
          </w:p>
        </w:tc>
      </w:tr>
      <w:tr w:rsidR="00600D25" w:rsidRPr="00600D25" w14:paraId="3464D65F" w14:textId="77777777" w:rsidTr="001E40D6">
        <w:trPr>
          <w:trHeight w:val="170"/>
        </w:trPr>
        <w:tc>
          <w:tcPr>
            <w:tcW w:w="779" w:type="dxa"/>
            <w:tcBorders>
              <w:top w:val="single" w:sz="6" w:space="0" w:color="000000"/>
              <w:bottom w:val="single" w:sz="6" w:space="0" w:color="000000"/>
            </w:tcBorders>
          </w:tcPr>
          <w:p w14:paraId="5A41FE7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644</w:t>
            </w:r>
          </w:p>
        </w:tc>
        <w:tc>
          <w:tcPr>
            <w:tcW w:w="4253" w:type="dxa"/>
            <w:tcBorders>
              <w:top w:val="single" w:sz="6" w:space="0" w:color="000000"/>
              <w:bottom w:val="single" w:sz="6" w:space="0" w:color="000000"/>
            </w:tcBorders>
          </w:tcPr>
          <w:p w14:paraId="30CD08C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Zmluvné pokuty a penále</w:t>
            </w:r>
          </w:p>
        </w:tc>
        <w:tc>
          <w:tcPr>
            <w:tcW w:w="1275" w:type="dxa"/>
            <w:tcBorders>
              <w:top w:val="single" w:sz="6" w:space="0" w:color="000000"/>
              <w:bottom w:val="single" w:sz="6" w:space="0" w:color="000000"/>
            </w:tcBorders>
          </w:tcPr>
          <w:p w14:paraId="44D7A94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35</w:t>
            </w:r>
          </w:p>
        </w:tc>
        <w:tc>
          <w:tcPr>
            <w:tcW w:w="1418" w:type="dxa"/>
            <w:tcBorders>
              <w:top w:val="single" w:sz="6" w:space="0" w:color="000000"/>
              <w:bottom w:val="single" w:sz="6" w:space="0" w:color="000000"/>
            </w:tcBorders>
            <w:shd w:val="pct20" w:color="000000" w:fill="FFFFFF"/>
          </w:tcPr>
          <w:p w14:paraId="20866FA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33,17</w:t>
            </w:r>
          </w:p>
        </w:tc>
        <w:tc>
          <w:tcPr>
            <w:tcW w:w="850" w:type="dxa"/>
            <w:tcBorders>
              <w:top w:val="single" w:sz="6" w:space="0" w:color="000000"/>
              <w:bottom w:val="single" w:sz="6" w:space="0" w:color="000000"/>
            </w:tcBorders>
            <w:shd w:val="clear" w:color="auto" w:fill="auto"/>
          </w:tcPr>
          <w:p w14:paraId="6075FF2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94,8</w:t>
            </w:r>
          </w:p>
        </w:tc>
        <w:tc>
          <w:tcPr>
            <w:tcW w:w="851" w:type="dxa"/>
            <w:tcBorders>
              <w:top w:val="single" w:sz="6" w:space="0" w:color="000000"/>
              <w:bottom w:val="single" w:sz="6" w:space="0" w:color="000000"/>
            </w:tcBorders>
          </w:tcPr>
          <w:p w14:paraId="29C98E4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0,00</w:t>
            </w:r>
          </w:p>
        </w:tc>
      </w:tr>
      <w:tr w:rsidR="00600D25" w:rsidRPr="00600D25" w14:paraId="57595AD7" w14:textId="77777777" w:rsidTr="001E40D6">
        <w:trPr>
          <w:trHeight w:val="170"/>
        </w:trPr>
        <w:tc>
          <w:tcPr>
            <w:tcW w:w="779" w:type="dxa"/>
            <w:tcBorders>
              <w:top w:val="single" w:sz="6" w:space="0" w:color="000000"/>
              <w:bottom w:val="single" w:sz="6" w:space="0" w:color="000000"/>
            </w:tcBorders>
          </w:tcPr>
          <w:p w14:paraId="1B80CF68"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648</w:t>
            </w:r>
          </w:p>
        </w:tc>
        <w:tc>
          <w:tcPr>
            <w:tcW w:w="4253" w:type="dxa"/>
            <w:tcBorders>
              <w:top w:val="single" w:sz="6" w:space="0" w:color="000000"/>
              <w:bottom w:val="single" w:sz="6" w:space="0" w:color="000000"/>
            </w:tcBorders>
          </w:tcPr>
          <w:p w14:paraId="37A19AE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Ostatné výnosy z prevádzkovej činnosti</w:t>
            </w:r>
          </w:p>
        </w:tc>
        <w:tc>
          <w:tcPr>
            <w:tcW w:w="1275" w:type="dxa"/>
            <w:tcBorders>
              <w:top w:val="single" w:sz="6" w:space="0" w:color="000000"/>
              <w:bottom w:val="single" w:sz="6" w:space="0" w:color="000000"/>
            </w:tcBorders>
          </w:tcPr>
          <w:p w14:paraId="4DC06CC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8 760</w:t>
            </w:r>
          </w:p>
        </w:tc>
        <w:tc>
          <w:tcPr>
            <w:tcW w:w="1418" w:type="dxa"/>
            <w:tcBorders>
              <w:top w:val="single" w:sz="6" w:space="0" w:color="000000"/>
              <w:bottom w:val="single" w:sz="6" w:space="0" w:color="000000"/>
            </w:tcBorders>
            <w:shd w:val="pct20" w:color="000000" w:fill="FFFFFF"/>
          </w:tcPr>
          <w:p w14:paraId="6A1903F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8 702,00</w:t>
            </w:r>
          </w:p>
        </w:tc>
        <w:tc>
          <w:tcPr>
            <w:tcW w:w="850" w:type="dxa"/>
            <w:tcBorders>
              <w:top w:val="single" w:sz="6" w:space="0" w:color="000000"/>
              <w:bottom w:val="single" w:sz="6" w:space="0" w:color="000000"/>
            </w:tcBorders>
            <w:shd w:val="clear" w:color="auto" w:fill="auto"/>
          </w:tcPr>
          <w:p w14:paraId="5CBA5BD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99,3</w:t>
            </w:r>
          </w:p>
        </w:tc>
        <w:tc>
          <w:tcPr>
            <w:tcW w:w="851" w:type="dxa"/>
            <w:tcBorders>
              <w:top w:val="single" w:sz="6" w:space="0" w:color="000000"/>
              <w:bottom w:val="single" w:sz="6" w:space="0" w:color="000000"/>
            </w:tcBorders>
          </w:tcPr>
          <w:p w14:paraId="7461647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0,50</w:t>
            </w:r>
          </w:p>
        </w:tc>
      </w:tr>
      <w:tr w:rsidR="00600D25" w:rsidRPr="00600D25" w14:paraId="501ED73C" w14:textId="77777777" w:rsidTr="001E40D6">
        <w:trPr>
          <w:trHeight w:val="170"/>
        </w:trPr>
        <w:tc>
          <w:tcPr>
            <w:tcW w:w="779" w:type="dxa"/>
            <w:tcBorders>
              <w:top w:val="single" w:sz="6" w:space="0" w:color="000000"/>
              <w:bottom w:val="single" w:sz="6" w:space="0" w:color="000000"/>
            </w:tcBorders>
          </w:tcPr>
          <w:p w14:paraId="19FEC9F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691</w:t>
            </w:r>
          </w:p>
        </w:tc>
        <w:tc>
          <w:tcPr>
            <w:tcW w:w="4253" w:type="dxa"/>
            <w:tcBorders>
              <w:top w:val="single" w:sz="6" w:space="0" w:color="000000"/>
              <w:bottom w:val="single" w:sz="6" w:space="0" w:color="000000"/>
            </w:tcBorders>
          </w:tcPr>
          <w:p w14:paraId="5E95E23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 xml:space="preserve">Z rozpočtu obce – prevádzková dotácia </w:t>
            </w:r>
          </w:p>
        </w:tc>
        <w:tc>
          <w:tcPr>
            <w:tcW w:w="1275" w:type="dxa"/>
            <w:tcBorders>
              <w:top w:val="single" w:sz="6" w:space="0" w:color="000000"/>
              <w:bottom w:val="single" w:sz="6" w:space="0" w:color="000000"/>
            </w:tcBorders>
          </w:tcPr>
          <w:p w14:paraId="3715272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518 800</w:t>
            </w:r>
          </w:p>
        </w:tc>
        <w:tc>
          <w:tcPr>
            <w:tcW w:w="1418" w:type="dxa"/>
            <w:tcBorders>
              <w:top w:val="single" w:sz="6" w:space="0" w:color="000000"/>
              <w:bottom w:val="single" w:sz="6" w:space="0" w:color="000000"/>
            </w:tcBorders>
            <w:shd w:val="pct20" w:color="000000" w:fill="FFFFFF"/>
          </w:tcPr>
          <w:p w14:paraId="418B2F8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518 800,00</w:t>
            </w:r>
          </w:p>
        </w:tc>
        <w:tc>
          <w:tcPr>
            <w:tcW w:w="850" w:type="dxa"/>
            <w:tcBorders>
              <w:top w:val="single" w:sz="6" w:space="0" w:color="000000"/>
              <w:bottom w:val="single" w:sz="6" w:space="0" w:color="000000"/>
            </w:tcBorders>
            <w:shd w:val="clear" w:color="auto" w:fill="auto"/>
          </w:tcPr>
          <w:p w14:paraId="13ABF2C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100,0</w:t>
            </w:r>
          </w:p>
        </w:tc>
        <w:tc>
          <w:tcPr>
            <w:tcW w:w="851" w:type="dxa"/>
            <w:tcBorders>
              <w:top w:val="single" w:sz="6" w:space="0" w:color="000000"/>
              <w:bottom w:val="single" w:sz="6" w:space="0" w:color="000000"/>
            </w:tcBorders>
          </w:tcPr>
          <w:p w14:paraId="468DFC8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29,83</w:t>
            </w:r>
          </w:p>
        </w:tc>
      </w:tr>
      <w:tr w:rsidR="00600D25" w:rsidRPr="00600D25" w14:paraId="2BA3F584" w14:textId="77777777" w:rsidTr="001E40D6">
        <w:trPr>
          <w:trHeight w:val="170"/>
        </w:trPr>
        <w:tc>
          <w:tcPr>
            <w:tcW w:w="779" w:type="dxa"/>
            <w:tcBorders>
              <w:top w:val="single" w:sz="6" w:space="0" w:color="000000"/>
              <w:bottom w:val="single" w:sz="6" w:space="0" w:color="000000"/>
            </w:tcBorders>
          </w:tcPr>
          <w:p w14:paraId="4A33F81B"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692</w:t>
            </w:r>
          </w:p>
        </w:tc>
        <w:tc>
          <w:tcPr>
            <w:tcW w:w="4253" w:type="dxa"/>
            <w:tcBorders>
              <w:top w:val="single" w:sz="6" w:space="0" w:color="000000"/>
              <w:bottom w:val="single" w:sz="6" w:space="0" w:color="000000"/>
            </w:tcBorders>
          </w:tcPr>
          <w:p w14:paraId="46C1FF72"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Výnosy z kapitálových transferov</w:t>
            </w:r>
          </w:p>
        </w:tc>
        <w:tc>
          <w:tcPr>
            <w:tcW w:w="1275" w:type="dxa"/>
            <w:tcBorders>
              <w:top w:val="single" w:sz="6" w:space="0" w:color="000000"/>
              <w:bottom w:val="single" w:sz="6" w:space="0" w:color="000000"/>
            </w:tcBorders>
          </w:tcPr>
          <w:p w14:paraId="1B7197E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14 820</w:t>
            </w:r>
          </w:p>
        </w:tc>
        <w:tc>
          <w:tcPr>
            <w:tcW w:w="1418" w:type="dxa"/>
            <w:tcBorders>
              <w:top w:val="single" w:sz="6" w:space="0" w:color="000000"/>
              <w:bottom w:val="single" w:sz="6" w:space="0" w:color="000000"/>
            </w:tcBorders>
            <w:shd w:val="pct20" w:color="000000" w:fill="FFFFFF"/>
          </w:tcPr>
          <w:p w14:paraId="6FDC2F9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14 820,00</w:t>
            </w:r>
          </w:p>
        </w:tc>
        <w:tc>
          <w:tcPr>
            <w:tcW w:w="850" w:type="dxa"/>
            <w:tcBorders>
              <w:top w:val="single" w:sz="6" w:space="0" w:color="000000"/>
              <w:bottom w:val="single" w:sz="6" w:space="0" w:color="000000"/>
            </w:tcBorders>
            <w:shd w:val="clear" w:color="auto" w:fill="auto"/>
          </w:tcPr>
          <w:p w14:paraId="6D1A64B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100,0</w:t>
            </w:r>
          </w:p>
        </w:tc>
        <w:tc>
          <w:tcPr>
            <w:tcW w:w="851" w:type="dxa"/>
            <w:tcBorders>
              <w:top w:val="single" w:sz="6" w:space="0" w:color="000000"/>
              <w:bottom w:val="single" w:sz="6" w:space="0" w:color="000000"/>
            </w:tcBorders>
          </w:tcPr>
          <w:p w14:paraId="28965E1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0,85</w:t>
            </w:r>
          </w:p>
        </w:tc>
      </w:tr>
      <w:tr w:rsidR="00600D25" w:rsidRPr="00600D25" w14:paraId="62C6F976" w14:textId="77777777" w:rsidTr="001E40D6">
        <w:trPr>
          <w:trHeight w:val="170"/>
        </w:trPr>
        <w:tc>
          <w:tcPr>
            <w:tcW w:w="779" w:type="dxa"/>
            <w:tcBorders>
              <w:top w:val="single" w:sz="6" w:space="0" w:color="000000"/>
              <w:bottom w:val="single" w:sz="6" w:space="0" w:color="000000"/>
            </w:tcBorders>
          </w:tcPr>
          <w:p w14:paraId="4C0E910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693</w:t>
            </w:r>
          </w:p>
        </w:tc>
        <w:tc>
          <w:tcPr>
            <w:tcW w:w="4253" w:type="dxa"/>
            <w:tcBorders>
              <w:top w:val="single" w:sz="6" w:space="0" w:color="000000"/>
              <w:bottom w:val="single" w:sz="6" w:space="0" w:color="000000"/>
            </w:tcBorders>
          </w:tcPr>
          <w:p w14:paraId="65DED61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 xml:space="preserve">Bežný  transfer zo ŠR – IA MPSVR </w:t>
            </w:r>
          </w:p>
        </w:tc>
        <w:tc>
          <w:tcPr>
            <w:tcW w:w="1275" w:type="dxa"/>
            <w:tcBorders>
              <w:top w:val="single" w:sz="6" w:space="0" w:color="000000"/>
              <w:bottom w:val="single" w:sz="6" w:space="0" w:color="000000"/>
            </w:tcBorders>
          </w:tcPr>
          <w:p w14:paraId="30C7352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58 385</w:t>
            </w:r>
          </w:p>
        </w:tc>
        <w:tc>
          <w:tcPr>
            <w:tcW w:w="1418" w:type="dxa"/>
            <w:tcBorders>
              <w:top w:val="single" w:sz="6" w:space="0" w:color="000000"/>
              <w:bottom w:val="single" w:sz="6" w:space="0" w:color="000000"/>
            </w:tcBorders>
            <w:shd w:val="pct20" w:color="000000" w:fill="FFFFFF"/>
          </w:tcPr>
          <w:p w14:paraId="654FC18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53 947,90</w:t>
            </w:r>
          </w:p>
        </w:tc>
        <w:tc>
          <w:tcPr>
            <w:tcW w:w="850" w:type="dxa"/>
            <w:tcBorders>
              <w:top w:val="single" w:sz="6" w:space="0" w:color="000000"/>
              <w:bottom w:val="single" w:sz="6" w:space="0" w:color="000000"/>
            </w:tcBorders>
            <w:shd w:val="clear" w:color="auto" w:fill="auto"/>
          </w:tcPr>
          <w:p w14:paraId="3FBF80F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92,4</w:t>
            </w:r>
          </w:p>
        </w:tc>
        <w:tc>
          <w:tcPr>
            <w:tcW w:w="851" w:type="dxa"/>
            <w:tcBorders>
              <w:top w:val="single" w:sz="6" w:space="0" w:color="000000"/>
              <w:bottom w:val="single" w:sz="6" w:space="0" w:color="000000"/>
            </w:tcBorders>
          </w:tcPr>
          <w:p w14:paraId="30C3CE1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3,10</w:t>
            </w:r>
          </w:p>
        </w:tc>
      </w:tr>
      <w:tr w:rsidR="00600D25" w:rsidRPr="00600D25" w14:paraId="16ACF175" w14:textId="77777777" w:rsidTr="001E40D6">
        <w:trPr>
          <w:trHeight w:val="170"/>
        </w:trPr>
        <w:tc>
          <w:tcPr>
            <w:tcW w:w="779" w:type="dxa"/>
            <w:tcBorders>
              <w:top w:val="single" w:sz="6" w:space="0" w:color="000000"/>
              <w:bottom w:val="single" w:sz="6" w:space="0" w:color="000000"/>
            </w:tcBorders>
          </w:tcPr>
          <w:p w14:paraId="065D164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693</w:t>
            </w:r>
          </w:p>
        </w:tc>
        <w:tc>
          <w:tcPr>
            <w:tcW w:w="4253" w:type="dxa"/>
            <w:tcBorders>
              <w:top w:val="single" w:sz="6" w:space="0" w:color="000000"/>
              <w:bottom w:val="single" w:sz="6" w:space="0" w:color="000000"/>
            </w:tcBorders>
          </w:tcPr>
          <w:p w14:paraId="3C2CB002"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Bežný  transfer zo ŠR – ÚPSVaR</w:t>
            </w:r>
          </w:p>
        </w:tc>
        <w:tc>
          <w:tcPr>
            <w:tcW w:w="1275" w:type="dxa"/>
            <w:tcBorders>
              <w:top w:val="single" w:sz="6" w:space="0" w:color="000000"/>
              <w:bottom w:val="single" w:sz="6" w:space="0" w:color="000000"/>
            </w:tcBorders>
          </w:tcPr>
          <w:p w14:paraId="19690D2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475 080</w:t>
            </w:r>
          </w:p>
        </w:tc>
        <w:tc>
          <w:tcPr>
            <w:tcW w:w="1418" w:type="dxa"/>
            <w:tcBorders>
              <w:top w:val="single" w:sz="6" w:space="0" w:color="000000"/>
              <w:bottom w:val="single" w:sz="6" w:space="0" w:color="000000"/>
            </w:tcBorders>
            <w:shd w:val="pct20" w:color="000000" w:fill="FFFFFF"/>
          </w:tcPr>
          <w:p w14:paraId="6E295AA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475 070,44</w:t>
            </w:r>
          </w:p>
        </w:tc>
        <w:tc>
          <w:tcPr>
            <w:tcW w:w="850" w:type="dxa"/>
            <w:tcBorders>
              <w:top w:val="single" w:sz="6" w:space="0" w:color="000000"/>
              <w:bottom w:val="single" w:sz="6" w:space="0" w:color="000000"/>
            </w:tcBorders>
            <w:shd w:val="clear" w:color="auto" w:fill="auto"/>
          </w:tcPr>
          <w:p w14:paraId="4387337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99,9</w:t>
            </w:r>
          </w:p>
        </w:tc>
        <w:tc>
          <w:tcPr>
            <w:tcW w:w="851" w:type="dxa"/>
            <w:tcBorders>
              <w:top w:val="single" w:sz="6" w:space="0" w:color="000000"/>
              <w:bottom w:val="single" w:sz="6" w:space="0" w:color="000000"/>
            </w:tcBorders>
          </w:tcPr>
          <w:p w14:paraId="34CF7AF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27,32</w:t>
            </w:r>
          </w:p>
        </w:tc>
      </w:tr>
      <w:tr w:rsidR="00600D25" w:rsidRPr="00600D25" w14:paraId="1D9CFD10" w14:textId="77777777" w:rsidTr="001E40D6">
        <w:trPr>
          <w:trHeight w:val="170"/>
        </w:trPr>
        <w:tc>
          <w:tcPr>
            <w:tcW w:w="779" w:type="dxa"/>
            <w:tcBorders>
              <w:top w:val="single" w:sz="6" w:space="0" w:color="000000"/>
              <w:bottom w:val="single" w:sz="6" w:space="0" w:color="000000"/>
            </w:tcBorders>
          </w:tcPr>
          <w:p w14:paraId="03B7D0E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693</w:t>
            </w:r>
          </w:p>
        </w:tc>
        <w:tc>
          <w:tcPr>
            <w:tcW w:w="4253" w:type="dxa"/>
            <w:tcBorders>
              <w:top w:val="single" w:sz="6" w:space="0" w:color="000000"/>
              <w:bottom w:val="single" w:sz="6" w:space="0" w:color="000000"/>
            </w:tcBorders>
          </w:tcPr>
          <w:p w14:paraId="3DD6C92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Bežný  transfer zo ŠR – dotácia MPSVR</w:t>
            </w:r>
          </w:p>
        </w:tc>
        <w:tc>
          <w:tcPr>
            <w:tcW w:w="1275" w:type="dxa"/>
            <w:tcBorders>
              <w:top w:val="single" w:sz="6" w:space="0" w:color="000000"/>
              <w:bottom w:val="single" w:sz="6" w:space="0" w:color="000000"/>
            </w:tcBorders>
          </w:tcPr>
          <w:p w14:paraId="73EF815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369 090</w:t>
            </w:r>
          </w:p>
        </w:tc>
        <w:tc>
          <w:tcPr>
            <w:tcW w:w="1418" w:type="dxa"/>
            <w:tcBorders>
              <w:top w:val="single" w:sz="6" w:space="0" w:color="000000"/>
              <w:bottom w:val="single" w:sz="6" w:space="0" w:color="000000"/>
            </w:tcBorders>
            <w:shd w:val="pct20" w:color="000000" w:fill="FFFFFF"/>
          </w:tcPr>
          <w:p w14:paraId="464275F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363 006,92</w:t>
            </w:r>
          </w:p>
        </w:tc>
        <w:tc>
          <w:tcPr>
            <w:tcW w:w="850" w:type="dxa"/>
            <w:tcBorders>
              <w:top w:val="single" w:sz="6" w:space="0" w:color="000000"/>
              <w:bottom w:val="single" w:sz="6" w:space="0" w:color="000000"/>
            </w:tcBorders>
            <w:shd w:val="clear" w:color="auto" w:fill="auto"/>
          </w:tcPr>
          <w:p w14:paraId="7EB58DE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98,4</w:t>
            </w:r>
          </w:p>
        </w:tc>
        <w:tc>
          <w:tcPr>
            <w:tcW w:w="851" w:type="dxa"/>
            <w:tcBorders>
              <w:top w:val="single" w:sz="6" w:space="0" w:color="000000"/>
              <w:bottom w:val="single" w:sz="6" w:space="0" w:color="000000"/>
            </w:tcBorders>
          </w:tcPr>
          <w:p w14:paraId="1610CD3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20,88</w:t>
            </w:r>
          </w:p>
        </w:tc>
      </w:tr>
      <w:tr w:rsidR="00600D25" w:rsidRPr="00600D25" w14:paraId="3DCDD046" w14:textId="77777777" w:rsidTr="001E40D6">
        <w:trPr>
          <w:trHeight w:val="170"/>
        </w:trPr>
        <w:tc>
          <w:tcPr>
            <w:tcW w:w="779" w:type="dxa"/>
            <w:tcBorders>
              <w:top w:val="single" w:sz="6" w:space="0" w:color="000000"/>
              <w:bottom w:val="single" w:sz="6" w:space="0" w:color="000000"/>
            </w:tcBorders>
          </w:tcPr>
          <w:p w14:paraId="2AA518F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697</w:t>
            </w:r>
          </w:p>
        </w:tc>
        <w:tc>
          <w:tcPr>
            <w:tcW w:w="4253" w:type="dxa"/>
            <w:tcBorders>
              <w:top w:val="single" w:sz="6" w:space="0" w:color="000000"/>
              <w:bottom w:val="single" w:sz="6" w:space="0" w:color="000000"/>
            </w:tcBorders>
          </w:tcPr>
          <w:p w14:paraId="1ABC9B5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Granty - bežný transfer</w:t>
            </w:r>
          </w:p>
        </w:tc>
        <w:tc>
          <w:tcPr>
            <w:tcW w:w="1275" w:type="dxa"/>
            <w:tcBorders>
              <w:top w:val="single" w:sz="6" w:space="0" w:color="000000"/>
              <w:bottom w:val="single" w:sz="6" w:space="0" w:color="000000"/>
            </w:tcBorders>
          </w:tcPr>
          <w:p w14:paraId="50A14FD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700</w:t>
            </w:r>
          </w:p>
        </w:tc>
        <w:tc>
          <w:tcPr>
            <w:tcW w:w="1418" w:type="dxa"/>
            <w:tcBorders>
              <w:top w:val="single" w:sz="6" w:space="0" w:color="000000"/>
              <w:bottom w:val="single" w:sz="6" w:space="0" w:color="000000"/>
            </w:tcBorders>
            <w:shd w:val="pct20" w:color="000000" w:fill="FFFFFF"/>
          </w:tcPr>
          <w:p w14:paraId="5781047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2 420,50</w:t>
            </w:r>
          </w:p>
        </w:tc>
        <w:tc>
          <w:tcPr>
            <w:tcW w:w="850" w:type="dxa"/>
            <w:tcBorders>
              <w:top w:val="single" w:sz="6" w:space="0" w:color="000000"/>
              <w:bottom w:val="single" w:sz="6" w:space="0" w:color="000000"/>
            </w:tcBorders>
            <w:shd w:val="clear" w:color="auto" w:fill="auto"/>
          </w:tcPr>
          <w:p w14:paraId="0B95DBE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345,8</w:t>
            </w:r>
          </w:p>
        </w:tc>
        <w:tc>
          <w:tcPr>
            <w:tcW w:w="851" w:type="dxa"/>
            <w:tcBorders>
              <w:top w:val="single" w:sz="6" w:space="0" w:color="000000"/>
              <w:bottom w:val="single" w:sz="6" w:space="0" w:color="000000"/>
            </w:tcBorders>
          </w:tcPr>
          <w:p w14:paraId="0F229C2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0,14</w:t>
            </w:r>
          </w:p>
        </w:tc>
      </w:tr>
      <w:tr w:rsidR="00600D25" w:rsidRPr="00600D25" w14:paraId="32E981FD" w14:textId="77777777" w:rsidTr="001E40D6">
        <w:trPr>
          <w:trHeight w:val="170"/>
        </w:trPr>
        <w:tc>
          <w:tcPr>
            <w:tcW w:w="5032" w:type="dxa"/>
            <w:gridSpan w:val="2"/>
            <w:tcBorders>
              <w:top w:val="single" w:sz="12" w:space="0" w:color="000000"/>
              <w:bottom w:val="single" w:sz="12" w:space="0" w:color="000000"/>
            </w:tcBorders>
            <w:shd w:val="pct20" w:color="auto" w:fill="auto"/>
          </w:tcPr>
          <w:p w14:paraId="1BBBDF2E" w14:textId="77777777" w:rsidR="00600D25" w:rsidRPr="00600D25" w:rsidRDefault="00600D25" w:rsidP="00600D25">
            <w:pPr>
              <w:widowControl w:val="0"/>
              <w:spacing w:after="0" w:line="240" w:lineRule="auto"/>
              <w:ind w:left="851"/>
              <w:jc w:val="both"/>
              <w:rPr>
                <w:rFonts w:ascii="Times New Roman" w:eastAsia="Times New Roman" w:hAnsi="Times New Roman" w:cs="Times New Roman"/>
                <w:b/>
                <w:bCs/>
                <w:snapToGrid w:val="0"/>
                <w:kern w:val="0"/>
                <w:sz w:val="20"/>
                <w:szCs w:val="20"/>
                <w:lang w:eastAsia="sk-SK"/>
                <w14:ligatures w14:val="none"/>
              </w:rPr>
            </w:pPr>
            <w:r w:rsidRPr="00600D25">
              <w:rPr>
                <w:rFonts w:ascii="Times New Roman" w:eastAsia="Times New Roman" w:hAnsi="Times New Roman" w:cs="Times New Roman"/>
                <w:b/>
                <w:bCs/>
                <w:snapToGrid w:val="0"/>
                <w:kern w:val="0"/>
                <w:sz w:val="20"/>
                <w:szCs w:val="20"/>
                <w:lang w:eastAsia="sk-SK"/>
                <w14:ligatures w14:val="none"/>
              </w:rPr>
              <w:t>Výnosy spolu</w:t>
            </w:r>
          </w:p>
        </w:tc>
        <w:tc>
          <w:tcPr>
            <w:tcW w:w="1275" w:type="dxa"/>
            <w:tcBorders>
              <w:top w:val="single" w:sz="12" w:space="0" w:color="000000"/>
              <w:bottom w:val="single" w:sz="12" w:space="0" w:color="000000"/>
            </w:tcBorders>
            <w:shd w:val="pct20" w:color="auto" w:fill="auto"/>
          </w:tcPr>
          <w:p w14:paraId="116DA1B5"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1 750 040</w:t>
            </w:r>
          </w:p>
        </w:tc>
        <w:tc>
          <w:tcPr>
            <w:tcW w:w="1418" w:type="dxa"/>
            <w:tcBorders>
              <w:top w:val="single" w:sz="12" w:space="0" w:color="000000"/>
              <w:bottom w:val="single" w:sz="12" w:space="0" w:color="000000"/>
            </w:tcBorders>
            <w:shd w:val="pct20" w:color="auto" w:fill="auto"/>
          </w:tcPr>
          <w:p w14:paraId="35E166DC"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1 738 953,97</w:t>
            </w:r>
          </w:p>
        </w:tc>
        <w:tc>
          <w:tcPr>
            <w:tcW w:w="850" w:type="dxa"/>
            <w:tcBorders>
              <w:top w:val="single" w:sz="12" w:space="0" w:color="000000"/>
              <w:bottom w:val="single" w:sz="12" w:space="0" w:color="000000"/>
            </w:tcBorders>
            <w:shd w:val="pct20" w:color="auto" w:fill="auto"/>
          </w:tcPr>
          <w:p w14:paraId="2333D20D"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99,4</w:t>
            </w:r>
          </w:p>
        </w:tc>
        <w:tc>
          <w:tcPr>
            <w:tcW w:w="851" w:type="dxa"/>
            <w:tcBorders>
              <w:top w:val="single" w:sz="12" w:space="0" w:color="000000"/>
              <w:bottom w:val="single" w:sz="12" w:space="0" w:color="000000"/>
            </w:tcBorders>
            <w:shd w:val="pct20" w:color="auto" w:fill="auto"/>
          </w:tcPr>
          <w:p w14:paraId="160E052E"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100,0</w:t>
            </w:r>
          </w:p>
        </w:tc>
      </w:tr>
      <w:tr w:rsidR="00600D25" w:rsidRPr="00600D25" w14:paraId="219B7D5F" w14:textId="77777777" w:rsidTr="001E40D6">
        <w:trPr>
          <w:trHeight w:val="170"/>
        </w:trPr>
        <w:tc>
          <w:tcPr>
            <w:tcW w:w="9426" w:type="dxa"/>
            <w:gridSpan w:val="6"/>
            <w:tcBorders>
              <w:top w:val="single" w:sz="12" w:space="0" w:color="000000"/>
              <w:bottom w:val="single" w:sz="12" w:space="0" w:color="000000"/>
            </w:tcBorders>
            <w:shd w:val="pct20" w:color="auto" w:fill="auto"/>
            <w:vAlign w:val="center"/>
          </w:tcPr>
          <w:p w14:paraId="432C9D4D"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N Á K L A D Y</w:t>
            </w:r>
          </w:p>
        </w:tc>
      </w:tr>
      <w:tr w:rsidR="00600D25" w:rsidRPr="00600D25" w14:paraId="16CC927A" w14:textId="77777777" w:rsidTr="001E40D6">
        <w:trPr>
          <w:trHeight w:val="170"/>
        </w:trPr>
        <w:tc>
          <w:tcPr>
            <w:tcW w:w="779" w:type="dxa"/>
            <w:tcBorders>
              <w:top w:val="single" w:sz="12" w:space="0" w:color="000000"/>
              <w:bottom w:val="single" w:sz="6" w:space="0" w:color="000000"/>
            </w:tcBorders>
          </w:tcPr>
          <w:p w14:paraId="65257CA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501</w:t>
            </w:r>
          </w:p>
        </w:tc>
        <w:tc>
          <w:tcPr>
            <w:tcW w:w="4253" w:type="dxa"/>
            <w:tcBorders>
              <w:top w:val="single" w:sz="12" w:space="0" w:color="000000"/>
              <w:bottom w:val="single" w:sz="6" w:space="0" w:color="000000"/>
            </w:tcBorders>
          </w:tcPr>
          <w:p w14:paraId="6A2BF605"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Spotreba materiálu</w:t>
            </w:r>
          </w:p>
        </w:tc>
        <w:tc>
          <w:tcPr>
            <w:tcW w:w="1275" w:type="dxa"/>
            <w:tcBorders>
              <w:top w:val="single" w:sz="12" w:space="0" w:color="000000"/>
              <w:bottom w:val="single" w:sz="6" w:space="0" w:color="000000"/>
            </w:tcBorders>
          </w:tcPr>
          <w:p w14:paraId="338A187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59 075</w:t>
            </w:r>
          </w:p>
        </w:tc>
        <w:tc>
          <w:tcPr>
            <w:tcW w:w="1418" w:type="dxa"/>
            <w:tcBorders>
              <w:top w:val="single" w:sz="12" w:space="0" w:color="000000"/>
              <w:bottom w:val="single" w:sz="6" w:space="0" w:color="000000"/>
            </w:tcBorders>
            <w:shd w:val="pct20" w:color="000000" w:fill="FFFFFF"/>
          </w:tcPr>
          <w:p w14:paraId="53D9C10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53 546,11</w:t>
            </w:r>
          </w:p>
        </w:tc>
        <w:tc>
          <w:tcPr>
            <w:tcW w:w="850" w:type="dxa"/>
            <w:tcBorders>
              <w:top w:val="single" w:sz="12" w:space="0" w:color="000000"/>
              <w:bottom w:val="single" w:sz="6" w:space="0" w:color="000000"/>
            </w:tcBorders>
            <w:shd w:val="clear" w:color="auto" w:fill="auto"/>
          </w:tcPr>
          <w:p w14:paraId="63D033E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90,6</w:t>
            </w:r>
          </w:p>
        </w:tc>
        <w:tc>
          <w:tcPr>
            <w:tcW w:w="851" w:type="dxa"/>
            <w:tcBorders>
              <w:top w:val="single" w:sz="12" w:space="0" w:color="000000"/>
              <w:bottom w:val="single" w:sz="6" w:space="0" w:color="000000"/>
            </w:tcBorders>
          </w:tcPr>
          <w:p w14:paraId="45638AB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3,10</w:t>
            </w:r>
          </w:p>
        </w:tc>
      </w:tr>
      <w:tr w:rsidR="00600D25" w:rsidRPr="00600D25" w14:paraId="1CD1D801" w14:textId="77777777" w:rsidTr="001E40D6">
        <w:trPr>
          <w:trHeight w:val="170"/>
        </w:trPr>
        <w:tc>
          <w:tcPr>
            <w:tcW w:w="779" w:type="dxa"/>
            <w:tcBorders>
              <w:top w:val="single" w:sz="6" w:space="0" w:color="000000"/>
              <w:bottom w:val="single" w:sz="6" w:space="0" w:color="000000"/>
            </w:tcBorders>
          </w:tcPr>
          <w:p w14:paraId="411C148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502</w:t>
            </w:r>
          </w:p>
        </w:tc>
        <w:tc>
          <w:tcPr>
            <w:tcW w:w="4253" w:type="dxa"/>
            <w:tcBorders>
              <w:top w:val="single" w:sz="6" w:space="0" w:color="000000"/>
              <w:bottom w:val="single" w:sz="6" w:space="0" w:color="000000"/>
            </w:tcBorders>
          </w:tcPr>
          <w:p w14:paraId="6D4D7B4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Spotreba energií</w:t>
            </w:r>
          </w:p>
        </w:tc>
        <w:tc>
          <w:tcPr>
            <w:tcW w:w="1275" w:type="dxa"/>
            <w:tcBorders>
              <w:top w:val="single" w:sz="6" w:space="0" w:color="000000"/>
              <w:bottom w:val="single" w:sz="6" w:space="0" w:color="000000"/>
            </w:tcBorders>
          </w:tcPr>
          <w:p w14:paraId="5080328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106 825</w:t>
            </w:r>
          </w:p>
        </w:tc>
        <w:tc>
          <w:tcPr>
            <w:tcW w:w="1418" w:type="dxa"/>
            <w:tcBorders>
              <w:top w:val="single" w:sz="6" w:space="0" w:color="000000"/>
              <w:bottom w:val="single" w:sz="6" w:space="0" w:color="000000"/>
            </w:tcBorders>
            <w:shd w:val="pct20" w:color="000000" w:fill="FFFFFF"/>
          </w:tcPr>
          <w:p w14:paraId="611E70A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98 918,09</w:t>
            </w:r>
          </w:p>
        </w:tc>
        <w:tc>
          <w:tcPr>
            <w:tcW w:w="850" w:type="dxa"/>
            <w:tcBorders>
              <w:top w:val="single" w:sz="6" w:space="0" w:color="000000"/>
              <w:bottom w:val="single" w:sz="6" w:space="0" w:color="000000"/>
            </w:tcBorders>
            <w:shd w:val="clear" w:color="auto" w:fill="auto"/>
          </w:tcPr>
          <w:p w14:paraId="67D599A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92,6</w:t>
            </w:r>
          </w:p>
        </w:tc>
        <w:tc>
          <w:tcPr>
            <w:tcW w:w="851" w:type="dxa"/>
            <w:tcBorders>
              <w:top w:val="single" w:sz="6" w:space="0" w:color="000000"/>
              <w:bottom w:val="single" w:sz="6" w:space="0" w:color="000000"/>
            </w:tcBorders>
          </w:tcPr>
          <w:p w14:paraId="0875733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5,72</w:t>
            </w:r>
          </w:p>
        </w:tc>
      </w:tr>
      <w:tr w:rsidR="00600D25" w:rsidRPr="00600D25" w14:paraId="5757CAA1" w14:textId="77777777" w:rsidTr="001E40D6">
        <w:trPr>
          <w:trHeight w:val="170"/>
        </w:trPr>
        <w:tc>
          <w:tcPr>
            <w:tcW w:w="779" w:type="dxa"/>
            <w:tcBorders>
              <w:top w:val="single" w:sz="6" w:space="0" w:color="000000"/>
              <w:bottom w:val="single" w:sz="6" w:space="0" w:color="000000"/>
            </w:tcBorders>
          </w:tcPr>
          <w:p w14:paraId="39585BBB"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511</w:t>
            </w:r>
          </w:p>
        </w:tc>
        <w:tc>
          <w:tcPr>
            <w:tcW w:w="4253" w:type="dxa"/>
            <w:tcBorders>
              <w:top w:val="single" w:sz="6" w:space="0" w:color="000000"/>
              <w:bottom w:val="single" w:sz="6" w:space="0" w:color="000000"/>
            </w:tcBorders>
          </w:tcPr>
          <w:p w14:paraId="0DC3E5B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Opravy a udržovanie</w:t>
            </w:r>
          </w:p>
        </w:tc>
        <w:tc>
          <w:tcPr>
            <w:tcW w:w="1275" w:type="dxa"/>
            <w:tcBorders>
              <w:top w:val="single" w:sz="6" w:space="0" w:color="000000"/>
              <w:bottom w:val="single" w:sz="6" w:space="0" w:color="000000"/>
            </w:tcBorders>
          </w:tcPr>
          <w:p w14:paraId="2F50234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31 625</w:t>
            </w:r>
          </w:p>
        </w:tc>
        <w:tc>
          <w:tcPr>
            <w:tcW w:w="1418" w:type="dxa"/>
            <w:tcBorders>
              <w:top w:val="single" w:sz="6" w:space="0" w:color="000000"/>
              <w:bottom w:val="single" w:sz="6" w:space="0" w:color="000000"/>
            </w:tcBorders>
            <w:shd w:val="pct20" w:color="000000" w:fill="FFFFFF"/>
          </w:tcPr>
          <w:p w14:paraId="3065279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31 452,24</w:t>
            </w:r>
          </w:p>
        </w:tc>
        <w:tc>
          <w:tcPr>
            <w:tcW w:w="850" w:type="dxa"/>
            <w:tcBorders>
              <w:top w:val="single" w:sz="6" w:space="0" w:color="000000"/>
              <w:bottom w:val="single" w:sz="6" w:space="0" w:color="000000"/>
            </w:tcBorders>
            <w:shd w:val="clear" w:color="auto" w:fill="auto"/>
          </w:tcPr>
          <w:p w14:paraId="33ABACE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99,5</w:t>
            </w:r>
          </w:p>
        </w:tc>
        <w:tc>
          <w:tcPr>
            <w:tcW w:w="851" w:type="dxa"/>
            <w:tcBorders>
              <w:top w:val="single" w:sz="6" w:space="0" w:color="000000"/>
              <w:bottom w:val="single" w:sz="6" w:space="0" w:color="000000"/>
            </w:tcBorders>
          </w:tcPr>
          <w:p w14:paraId="5C161CB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1,82</w:t>
            </w:r>
          </w:p>
        </w:tc>
      </w:tr>
      <w:tr w:rsidR="00600D25" w:rsidRPr="00600D25" w14:paraId="676F223A" w14:textId="77777777" w:rsidTr="001E40D6">
        <w:trPr>
          <w:trHeight w:val="170"/>
        </w:trPr>
        <w:tc>
          <w:tcPr>
            <w:tcW w:w="779" w:type="dxa"/>
            <w:tcBorders>
              <w:top w:val="single" w:sz="6" w:space="0" w:color="000000"/>
              <w:bottom w:val="single" w:sz="6" w:space="0" w:color="000000"/>
            </w:tcBorders>
          </w:tcPr>
          <w:p w14:paraId="5E0566E4"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512</w:t>
            </w:r>
          </w:p>
        </w:tc>
        <w:tc>
          <w:tcPr>
            <w:tcW w:w="4253" w:type="dxa"/>
            <w:tcBorders>
              <w:top w:val="single" w:sz="6" w:space="0" w:color="000000"/>
              <w:bottom w:val="single" w:sz="6" w:space="0" w:color="000000"/>
            </w:tcBorders>
          </w:tcPr>
          <w:p w14:paraId="104921F5"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Cestovné</w:t>
            </w:r>
          </w:p>
        </w:tc>
        <w:tc>
          <w:tcPr>
            <w:tcW w:w="1275" w:type="dxa"/>
            <w:tcBorders>
              <w:top w:val="single" w:sz="6" w:space="0" w:color="000000"/>
              <w:bottom w:val="single" w:sz="6" w:space="0" w:color="000000"/>
            </w:tcBorders>
          </w:tcPr>
          <w:p w14:paraId="60A8616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255</w:t>
            </w:r>
          </w:p>
        </w:tc>
        <w:tc>
          <w:tcPr>
            <w:tcW w:w="1418" w:type="dxa"/>
            <w:tcBorders>
              <w:top w:val="single" w:sz="6" w:space="0" w:color="000000"/>
              <w:bottom w:val="single" w:sz="6" w:space="0" w:color="000000"/>
            </w:tcBorders>
            <w:shd w:val="pct20" w:color="000000" w:fill="FFFFFF"/>
          </w:tcPr>
          <w:p w14:paraId="36ADD5D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232,80</w:t>
            </w:r>
          </w:p>
        </w:tc>
        <w:tc>
          <w:tcPr>
            <w:tcW w:w="850" w:type="dxa"/>
            <w:tcBorders>
              <w:top w:val="single" w:sz="6" w:space="0" w:color="000000"/>
              <w:bottom w:val="single" w:sz="6" w:space="0" w:color="000000"/>
            </w:tcBorders>
            <w:shd w:val="clear" w:color="auto" w:fill="auto"/>
          </w:tcPr>
          <w:p w14:paraId="45F11A4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91,3</w:t>
            </w:r>
          </w:p>
        </w:tc>
        <w:tc>
          <w:tcPr>
            <w:tcW w:w="851" w:type="dxa"/>
            <w:tcBorders>
              <w:top w:val="single" w:sz="6" w:space="0" w:color="000000"/>
              <w:bottom w:val="single" w:sz="6" w:space="0" w:color="000000"/>
            </w:tcBorders>
          </w:tcPr>
          <w:p w14:paraId="4D8AF89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0,01</w:t>
            </w:r>
          </w:p>
        </w:tc>
      </w:tr>
      <w:tr w:rsidR="00600D25" w:rsidRPr="00600D25" w14:paraId="6102F228" w14:textId="77777777" w:rsidTr="001E40D6">
        <w:trPr>
          <w:trHeight w:val="170"/>
        </w:trPr>
        <w:tc>
          <w:tcPr>
            <w:tcW w:w="779" w:type="dxa"/>
            <w:tcBorders>
              <w:top w:val="single" w:sz="6" w:space="0" w:color="000000"/>
              <w:bottom w:val="single" w:sz="6" w:space="0" w:color="000000"/>
            </w:tcBorders>
          </w:tcPr>
          <w:p w14:paraId="2D80EA75"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513</w:t>
            </w:r>
          </w:p>
        </w:tc>
        <w:tc>
          <w:tcPr>
            <w:tcW w:w="4253" w:type="dxa"/>
            <w:tcBorders>
              <w:top w:val="single" w:sz="6" w:space="0" w:color="000000"/>
              <w:bottom w:val="single" w:sz="6" w:space="0" w:color="000000"/>
            </w:tcBorders>
          </w:tcPr>
          <w:p w14:paraId="45AF46B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Náklady na reprezentáciu</w:t>
            </w:r>
          </w:p>
        </w:tc>
        <w:tc>
          <w:tcPr>
            <w:tcW w:w="1275" w:type="dxa"/>
            <w:tcBorders>
              <w:top w:val="single" w:sz="6" w:space="0" w:color="000000"/>
              <w:bottom w:val="single" w:sz="6" w:space="0" w:color="000000"/>
            </w:tcBorders>
          </w:tcPr>
          <w:p w14:paraId="7039E8B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225</w:t>
            </w:r>
          </w:p>
        </w:tc>
        <w:tc>
          <w:tcPr>
            <w:tcW w:w="1418" w:type="dxa"/>
            <w:tcBorders>
              <w:top w:val="single" w:sz="6" w:space="0" w:color="000000"/>
              <w:bottom w:val="single" w:sz="6" w:space="0" w:color="000000"/>
            </w:tcBorders>
            <w:shd w:val="pct20" w:color="000000" w:fill="FFFFFF"/>
          </w:tcPr>
          <w:p w14:paraId="78A1EB2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223,89</w:t>
            </w:r>
          </w:p>
        </w:tc>
        <w:tc>
          <w:tcPr>
            <w:tcW w:w="850" w:type="dxa"/>
            <w:tcBorders>
              <w:top w:val="single" w:sz="6" w:space="0" w:color="000000"/>
              <w:bottom w:val="single" w:sz="6" w:space="0" w:color="000000"/>
            </w:tcBorders>
            <w:shd w:val="clear" w:color="auto" w:fill="auto"/>
          </w:tcPr>
          <w:p w14:paraId="76C7315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99,5</w:t>
            </w:r>
          </w:p>
        </w:tc>
        <w:tc>
          <w:tcPr>
            <w:tcW w:w="851" w:type="dxa"/>
            <w:tcBorders>
              <w:top w:val="single" w:sz="6" w:space="0" w:color="000000"/>
              <w:bottom w:val="single" w:sz="6" w:space="0" w:color="000000"/>
            </w:tcBorders>
          </w:tcPr>
          <w:p w14:paraId="52BE139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0,01</w:t>
            </w:r>
          </w:p>
        </w:tc>
      </w:tr>
      <w:tr w:rsidR="00600D25" w:rsidRPr="00600D25" w14:paraId="345C327E" w14:textId="77777777" w:rsidTr="001E40D6">
        <w:trPr>
          <w:trHeight w:val="170"/>
        </w:trPr>
        <w:tc>
          <w:tcPr>
            <w:tcW w:w="779" w:type="dxa"/>
            <w:tcBorders>
              <w:top w:val="single" w:sz="6" w:space="0" w:color="000000"/>
              <w:bottom w:val="single" w:sz="6" w:space="0" w:color="000000"/>
            </w:tcBorders>
          </w:tcPr>
          <w:p w14:paraId="4910C1F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518</w:t>
            </w:r>
          </w:p>
        </w:tc>
        <w:tc>
          <w:tcPr>
            <w:tcW w:w="4253" w:type="dxa"/>
            <w:tcBorders>
              <w:top w:val="single" w:sz="6" w:space="0" w:color="000000"/>
              <w:bottom w:val="single" w:sz="6" w:space="0" w:color="000000"/>
            </w:tcBorders>
          </w:tcPr>
          <w:p w14:paraId="22EF28D5"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Ostatné služby</w:t>
            </w:r>
          </w:p>
        </w:tc>
        <w:tc>
          <w:tcPr>
            <w:tcW w:w="1275" w:type="dxa"/>
            <w:tcBorders>
              <w:top w:val="single" w:sz="6" w:space="0" w:color="000000"/>
              <w:bottom w:val="single" w:sz="6" w:space="0" w:color="000000"/>
            </w:tcBorders>
          </w:tcPr>
          <w:p w14:paraId="4BFE3B0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62 380</w:t>
            </w:r>
          </w:p>
        </w:tc>
        <w:tc>
          <w:tcPr>
            <w:tcW w:w="1418" w:type="dxa"/>
            <w:tcBorders>
              <w:top w:val="single" w:sz="6" w:space="0" w:color="000000"/>
              <w:bottom w:val="single" w:sz="6" w:space="0" w:color="000000"/>
            </w:tcBorders>
            <w:shd w:val="pct20" w:color="000000" w:fill="FFFFFF"/>
          </w:tcPr>
          <w:p w14:paraId="732AAE7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57 672,54</w:t>
            </w:r>
          </w:p>
        </w:tc>
        <w:tc>
          <w:tcPr>
            <w:tcW w:w="850" w:type="dxa"/>
            <w:tcBorders>
              <w:top w:val="single" w:sz="6" w:space="0" w:color="000000"/>
              <w:bottom w:val="single" w:sz="6" w:space="0" w:color="000000"/>
            </w:tcBorders>
            <w:shd w:val="clear" w:color="auto" w:fill="auto"/>
          </w:tcPr>
          <w:p w14:paraId="4773026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 xml:space="preserve">   92,5</w:t>
            </w:r>
          </w:p>
        </w:tc>
        <w:tc>
          <w:tcPr>
            <w:tcW w:w="851" w:type="dxa"/>
            <w:tcBorders>
              <w:top w:val="single" w:sz="6" w:space="0" w:color="000000"/>
              <w:bottom w:val="single" w:sz="6" w:space="0" w:color="000000"/>
            </w:tcBorders>
          </w:tcPr>
          <w:p w14:paraId="22305C9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3,34</w:t>
            </w:r>
          </w:p>
        </w:tc>
      </w:tr>
      <w:tr w:rsidR="00600D25" w:rsidRPr="00600D25" w14:paraId="5E0953B9" w14:textId="77777777" w:rsidTr="001E40D6">
        <w:trPr>
          <w:trHeight w:val="170"/>
        </w:trPr>
        <w:tc>
          <w:tcPr>
            <w:tcW w:w="779" w:type="dxa"/>
            <w:tcBorders>
              <w:top w:val="single" w:sz="6" w:space="0" w:color="000000"/>
              <w:bottom w:val="single" w:sz="6" w:space="0" w:color="000000"/>
            </w:tcBorders>
          </w:tcPr>
          <w:p w14:paraId="5009E35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521</w:t>
            </w:r>
          </w:p>
        </w:tc>
        <w:tc>
          <w:tcPr>
            <w:tcW w:w="4253" w:type="dxa"/>
            <w:tcBorders>
              <w:top w:val="single" w:sz="6" w:space="0" w:color="000000"/>
              <w:bottom w:val="single" w:sz="6" w:space="0" w:color="000000"/>
            </w:tcBorders>
          </w:tcPr>
          <w:p w14:paraId="26644D9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Mzdové náklady</w:t>
            </w:r>
          </w:p>
        </w:tc>
        <w:tc>
          <w:tcPr>
            <w:tcW w:w="1275" w:type="dxa"/>
            <w:tcBorders>
              <w:top w:val="single" w:sz="6" w:space="0" w:color="000000"/>
              <w:bottom w:val="single" w:sz="6" w:space="0" w:color="000000"/>
            </w:tcBorders>
          </w:tcPr>
          <w:p w14:paraId="7101556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1 015 545</w:t>
            </w:r>
          </w:p>
        </w:tc>
        <w:tc>
          <w:tcPr>
            <w:tcW w:w="1418" w:type="dxa"/>
            <w:tcBorders>
              <w:top w:val="single" w:sz="6" w:space="0" w:color="000000"/>
              <w:bottom w:val="single" w:sz="6" w:space="0" w:color="000000"/>
            </w:tcBorders>
            <w:shd w:val="pct20" w:color="000000" w:fill="FFFFFF"/>
          </w:tcPr>
          <w:p w14:paraId="5B36F99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1 011 423,51</w:t>
            </w:r>
          </w:p>
        </w:tc>
        <w:tc>
          <w:tcPr>
            <w:tcW w:w="850" w:type="dxa"/>
            <w:tcBorders>
              <w:top w:val="single" w:sz="6" w:space="0" w:color="000000"/>
              <w:bottom w:val="single" w:sz="6" w:space="0" w:color="000000"/>
            </w:tcBorders>
            <w:shd w:val="clear" w:color="auto" w:fill="auto"/>
          </w:tcPr>
          <w:p w14:paraId="6711B1F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99,6</w:t>
            </w:r>
          </w:p>
        </w:tc>
        <w:tc>
          <w:tcPr>
            <w:tcW w:w="851" w:type="dxa"/>
            <w:tcBorders>
              <w:top w:val="single" w:sz="6" w:space="0" w:color="000000"/>
              <w:bottom w:val="single" w:sz="6" w:space="0" w:color="000000"/>
            </w:tcBorders>
          </w:tcPr>
          <w:p w14:paraId="2CE4BBE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58,57</w:t>
            </w:r>
          </w:p>
        </w:tc>
      </w:tr>
      <w:tr w:rsidR="00600D25" w:rsidRPr="00600D25" w14:paraId="70DDE6D9" w14:textId="77777777" w:rsidTr="001E40D6">
        <w:trPr>
          <w:trHeight w:val="170"/>
        </w:trPr>
        <w:tc>
          <w:tcPr>
            <w:tcW w:w="779" w:type="dxa"/>
            <w:tcBorders>
              <w:top w:val="single" w:sz="6" w:space="0" w:color="000000"/>
              <w:bottom w:val="single" w:sz="6" w:space="0" w:color="000000"/>
            </w:tcBorders>
          </w:tcPr>
          <w:p w14:paraId="26DDD300"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524</w:t>
            </w:r>
          </w:p>
        </w:tc>
        <w:tc>
          <w:tcPr>
            <w:tcW w:w="4253" w:type="dxa"/>
            <w:tcBorders>
              <w:top w:val="single" w:sz="6" w:space="0" w:color="000000"/>
              <w:bottom w:val="single" w:sz="6" w:space="0" w:color="000000"/>
            </w:tcBorders>
          </w:tcPr>
          <w:p w14:paraId="26F464F8"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Zákonné sociálne poistenie</w:t>
            </w:r>
          </w:p>
        </w:tc>
        <w:tc>
          <w:tcPr>
            <w:tcW w:w="1275" w:type="dxa"/>
            <w:tcBorders>
              <w:top w:val="single" w:sz="6" w:space="0" w:color="000000"/>
              <w:bottom w:val="single" w:sz="6" w:space="0" w:color="000000"/>
            </w:tcBorders>
          </w:tcPr>
          <w:p w14:paraId="08D239E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353 915</w:t>
            </w:r>
          </w:p>
        </w:tc>
        <w:tc>
          <w:tcPr>
            <w:tcW w:w="1418" w:type="dxa"/>
            <w:tcBorders>
              <w:top w:val="single" w:sz="6" w:space="0" w:color="000000"/>
              <w:bottom w:val="single" w:sz="6" w:space="0" w:color="000000"/>
            </w:tcBorders>
            <w:shd w:val="pct20" w:color="000000" w:fill="FFFFFF"/>
          </w:tcPr>
          <w:p w14:paraId="0403915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351 017,07</w:t>
            </w:r>
          </w:p>
        </w:tc>
        <w:tc>
          <w:tcPr>
            <w:tcW w:w="850" w:type="dxa"/>
            <w:tcBorders>
              <w:top w:val="single" w:sz="6" w:space="0" w:color="000000"/>
              <w:bottom w:val="single" w:sz="6" w:space="0" w:color="000000"/>
            </w:tcBorders>
            <w:shd w:val="clear" w:color="auto" w:fill="auto"/>
          </w:tcPr>
          <w:p w14:paraId="17EC2C5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99,2</w:t>
            </w:r>
          </w:p>
        </w:tc>
        <w:tc>
          <w:tcPr>
            <w:tcW w:w="851" w:type="dxa"/>
            <w:tcBorders>
              <w:top w:val="single" w:sz="6" w:space="0" w:color="000000"/>
              <w:bottom w:val="single" w:sz="6" w:space="0" w:color="000000"/>
            </w:tcBorders>
          </w:tcPr>
          <w:p w14:paraId="5A6F09F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20,32</w:t>
            </w:r>
          </w:p>
        </w:tc>
      </w:tr>
      <w:tr w:rsidR="00600D25" w:rsidRPr="00600D25" w14:paraId="6C6CF893" w14:textId="77777777" w:rsidTr="001E40D6">
        <w:trPr>
          <w:trHeight w:val="170"/>
        </w:trPr>
        <w:tc>
          <w:tcPr>
            <w:tcW w:w="779" w:type="dxa"/>
            <w:tcBorders>
              <w:top w:val="single" w:sz="6" w:space="0" w:color="000000"/>
              <w:bottom w:val="single" w:sz="6" w:space="0" w:color="000000"/>
            </w:tcBorders>
          </w:tcPr>
          <w:p w14:paraId="0BEE13CA"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525</w:t>
            </w:r>
          </w:p>
        </w:tc>
        <w:tc>
          <w:tcPr>
            <w:tcW w:w="4253" w:type="dxa"/>
            <w:tcBorders>
              <w:top w:val="single" w:sz="6" w:space="0" w:color="000000"/>
              <w:bottom w:val="single" w:sz="6" w:space="0" w:color="000000"/>
            </w:tcBorders>
          </w:tcPr>
          <w:p w14:paraId="4779D0B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Ostatné sociálne zabezpečenie (DDS)</w:t>
            </w:r>
          </w:p>
        </w:tc>
        <w:tc>
          <w:tcPr>
            <w:tcW w:w="1275" w:type="dxa"/>
            <w:tcBorders>
              <w:top w:val="single" w:sz="6" w:space="0" w:color="000000"/>
              <w:bottom w:val="single" w:sz="6" w:space="0" w:color="000000"/>
            </w:tcBorders>
          </w:tcPr>
          <w:p w14:paraId="274926B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9 325</w:t>
            </w:r>
          </w:p>
        </w:tc>
        <w:tc>
          <w:tcPr>
            <w:tcW w:w="1418" w:type="dxa"/>
            <w:tcBorders>
              <w:top w:val="single" w:sz="6" w:space="0" w:color="000000"/>
              <w:bottom w:val="single" w:sz="6" w:space="0" w:color="000000"/>
            </w:tcBorders>
            <w:shd w:val="pct20" w:color="000000" w:fill="FFFFFF"/>
          </w:tcPr>
          <w:p w14:paraId="3C5F2EB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9 129,95</w:t>
            </w:r>
          </w:p>
        </w:tc>
        <w:tc>
          <w:tcPr>
            <w:tcW w:w="850" w:type="dxa"/>
            <w:tcBorders>
              <w:top w:val="single" w:sz="6" w:space="0" w:color="000000"/>
              <w:bottom w:val="single" w:sz="6" w:space="0" w:color="000000"/>
            </w:tcBorders>
            <w:shd w:val="clear" w:color="auto" w:fill="auto"/>
          </w:tcPr>
          <w:p w14:paraId="2A8F31F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97,9</w:t>
            </w:r>
          </w:p>
        </w:tc>
        <w:tc>
          <w:tcPr>
            <w:tcW w:w="851" w:type="dxa"/>
            <w:tcBorders>
              <w:top w:val="single" w:sz="6" w:space="0" w:color="000000"/>
              <w:bottom w:val="single" w:sz="6" w:space="0" w:color="000000"/>
            </w:tcBorders>
          </w:tcPr>
          <w:p w14:paraId="527BA4C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0,53</w:t>
            </w:r>
          </w:p>
        </w:tc>
      </w:tr>
      <w:tr w:rsidR="00600D25" w:rsidRPr="00600D25" w14:paraId="2BE3856E" w14:textId="77777777" w:rsidTr="001E40D6">
        <w:trPr>
          <w:trHeight w:val="170"/>
        </w:trPr>
        <w:tc>
          <w:tcPr>
            <w:tcW w:w="779" w:type="dxa"/>
            <w:tcBorders>
              <w:top w:val="single" w:sz="6" w:space="0" w:color="000000"/>
              <w:bottom w:val="single" w:sz="6" w:space="0" w:color="000000"/>
            </w:tcBorders>
          </w:tcPr>
          <w:p w14:paraId="2B890588"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527</w:t>
            </w:r>
          </w:p>
        </w:tc>
        <w:tc>
          <w:tcPr>
            <w:tcW w:w="4253" w:type="dxa"/>
            <w:tcBorders>
              <w:top w:val="single" w:sz="6" w:space="0" w:color="000000"/>
              <w:bottom w:val="single" w:sz="6" w:space="0" w:color="000000"/>
            </w:tcBorders>
          </w:tcPr>
          <w:p w14:paraId="42A5FC10"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Zákonné sociálne náklady</w:t>
            </w:r>
          </w:p>
        </w:tc>
        <w:tc>
          <w:tcPr>
            <w:tcW w:w="1275" w:type="dxa"/>
            <w:tcBorders>
              <w:top w:val="single" w:sz="6" w:space="0" w:color="000000"/>
              <w:bottom w:val="single" w:sz="6" w:space="0" w:color="000000"/>
            </w:tcBorders>
          </w:tcPr>
          <w:p w14:paraId="74C3BA7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90 245</w:t>
            </w:r>
          </w:p>
        </w:tc>
        <w:tc>
          <w:tcPr>
            <w:tcW w:w="1418" w:type="dxa"/>
            <w:tcBorders>
              <w:top w:val="single" w:sz="6" w:space="0" w:color="000000"/>
              <w:bottom w:val="single" w:sz="6" w:space="0" w:color="000000"/>
            </w:tcBorders>
            <w:shd w:val="pct20" w:color="000000" w:fill="FFFFFF"/>
          </w:tcPr>
          <w:p w14:paraId="13D654F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91 160,53</w:t>
            </w:r>
          </w:p>
        </w:tc>
        <w:tc>
          <w:tcPr>
            <w:tcW w:w="850" w:type="dxa"/>
            <w:tcBorders>
              <w:top w:val="single" w:sz="6" w:space="0" w:color="000000"/>
              <w:bottom w:val="single" w:sz="6" w:space="0" w:color="000000"/>
            </w:tcBorders>
            <w:shd w:val="clear" w:color="auto" w:fill="auto"/>
          </w:tcPr>
          <w:p w14:paraId="2086051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101,0</w:t>
            </w:r>
          </w:p>
        </w:tc>
        <w:tc>
          <w:tcPr>
            <w:tcW w:w="851" w:type="dxa"/>
            <w:tcBorders>
              <w:top w:val="single" w:sz="6" w:space="0" w:color="000000"/>
              <w:bottom w:val="single" w:sz="6" w:space="0" w:color="000000"/>
            </w:tcBorders>
          </w:tcPr>
          <w:p w14:paraId="507ECF4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5,28</w:t>
            </w:r>
          </w:p>
        </w:tc>
      </w:tr>
      <w:tr w:rsidR="00600D25" w:rsidRPr="00600D25" w14:paraId="60F1064F" w14:textId="77777777" w:rsidTr="001E40D6">
        <w:trPr>
          <w:trHeight w:val="170"/>
        </w:trPr>
        <w:tc>
          <w:tcPr>
            <w:tcW w:w="779" w:type="dxa"/>
            <w:tcBorders>
              <w:top w:val="single" w:sz="6" w:space="0" w:color="000000"/>
              <w:bottom w:val="single" w:sz="6" w:space="0" w:color="000000"/>
            </w:tcBorders>
          </w:tcPr>
          <w:p w14:paraId="5282993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538</w:t>
            </w:r>
          </w:p>
        </w:tc>
        <w:tc>
          <w:tcPr>
            <w:tcW w:w="4253" w:type="dxa"/>
            <w:tcBorders>
              <w:top w:val="single" w:sz="6" w:space="0" w:color="000000"/>
              <w:bottom w:val="single" w:sz="6" w:space="0" w:color="000000"/>
            </w:tcBorders>
          </w:tcPr>
          <w:p w14:paraId="773D8F8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Ostatné dane a poplatky</w:t>
            </w:r>
          </w:p>
        </w:tc>
        <w:tc>
          <w:tcPr>
            <w:tcW w:w="1275" w:type="dxa"/>
            <w:tcBorders>
              <w:top w:val="single" w:sz="6" w:space="0" w:color="000000"/>
              <w:bottom w:val="single" w:sz="6" w:space="0" w:color="000000"/>
            </w:tcBorders>
          </w:tcPr>
          <w:p w14:paraId="0FB8FEA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1 710</w:t>
            </w:r>
          </w:p>
        </w:tc>
        <w:tc>
          <w:tcPr>
            <w:tcW w:w="1418" w:type="dxa"/>
            <w:tcBorders>
              <w:top w:val="single" w:sz="6" w:space="0" w:color="000000"/>
              <w:bottom w:val="single" w:sz="6" w:space="0" w:color="000000"/>
            </w:tcBorders>
            <w:shd w:val="pct20" w:color="000000" w:fill="FFFFFF"/>
          </w:tcPr>
          <w:p w14:paraId="470CF0E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1 666,31</w:t>
            </w:r>
          </w:p>
        </w:tc>
        <w:tc>
          <w:tcPr>
            <w:tcW w:w="850" w:type="dxa"/>
            <w:tcBorders>
              <w:top w:val="single" w:sz="6" w:space="0" w:color="000000"/>
              <w:bottom w:val="single" w:sz="6" w:space="0" w:color="000000"/>
            </w:tcBorders>
            <w:shd w:val="clear" w:color="auto" w:fill="auto"/>
          </w:tcPr>
          <w:p w14:paraId="5682B14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97,4</w:t>
            </w:r>
          </w:p>
        </w:tc>
        <w:tc>
          <w:tcPr>
            <w:tcW w:w="851" w:type="dxa"/>
            <w:tcBorders>
              <w:top w:val="single" w:sz="6" w:space="0" w:color="000000"/>
              <w:bottom w:val="single" w:sz="6" w:space="0" w:color="000000"/>
            </w:tcBorders>
          </w:tcPr>
          <w:p w14:paraId="6ED79EB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0,10</w:t>
            </w:r>
          </w:p>
        </w:tc>
      </w:tr>
      <w:tr w:rsidR="00600D25" w:rsidRPr="00600D25" w14:paraId="0265DEEF" w14:textId="77777777" w:rsidTr="001E40D6">
        <w:trPr>
          <w:trHeight w:val="170"/>
        </w:trPr>
        <w:tc>
          <w:tcPr>
            <w:tcW w:w="779" w:type="dxa"/>
            <w:tcBorders>
              <w:top w:val="single" w:sz="6" w:space="0" w:color="000000"/>
              <w:bottom w:val="single" w:sz="6" w:space="0" w:color="000000"/>
            </w:tcBorders>
          </w:tcPr>
          <w:p w14:paraId="198BDC25"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549</w:t>
            </w:r>
          </w:p>
        </w:tc>
        <w:tc>
          <w:tcPr>
            <w:tcW w:w="4253" w:type="dxa"/>
            <w:tcBorders>
              <w:top w:val="single" w:sz="6" w:space="0" w:color="000000"/>
              <w:bottom w:val="single" w:sz="6" w:space="0" w:color="000000"/>
            </w:tcBorders>
          </w:tcPr>
          <w:p w14:paraId="258929F2"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Manká a škody</w:t>
            </w:r>
          </w:p>
        </w:tc>
        <w:tc>
          <w:tcPr>
            <w:tcW w:w="1275" w:type="dxa"/>
            <w:tcBorders>
              <w:top w:val="single" w:sz="6" w:space="0" w:color="000000"/>
              <w:bottom w:val="single" w:sz="6" w:space="0" w:color="000000"/>
            </w:tcBorders>
            <w:vAlign w:val="center"/>
          </w:tcPr>
          <w:p w14:paraId="1A1AECB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1418" w:type="dxa"/>
            <w:tcBorders>
              <w:top w:val="single" w:sz="6" w:space="0" w:color="000000"/>
              <w:bottom w:val="single" w:sz="6" w:space="0" w:color="000000"/>
            </w:tcBorders>
            <w:shd w:val="pct20" w:color="000000" w:fill="FFFFFF"/>
            <w:vAlign w:val="center"/>
          </w:tcPr>
          <w:p w14:paraId="15F85DC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0,00</w:t>
            </w:r>
          </w:p>
        </w:tc>
        <w:tc>
          <w:tcPr>
            <w:tcW w:w="850" w:type="dxa"/>
            <w:tcBorders>
              <w:top w:val="single" w:sz="6" w:space="0" w:color="000000"/>
              <w:bottom w:val="single" w:sz="6" w:space="0" w:color="000000"/>
            </w:tcBorders>
            <w:shd w:val="clear" w:color="auto" w:fill="auto"/>
            <w:vAlign w:val="center"/>
          </w:tcPr>
          <w:p w14:paraId="7433978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0 </w:t>
            </w:r>
          </w:p>
        </w:tc>
        <w:tc>
          <w:tcPr>
            <w:tcW w:w="851" w:type="dxa"/>
            <w:tcBorders>
              <w:top w:val="single" w:sz="6" w:space="0" w:color="000000"/>
              <w:bottom w:val="single" w:sz="6" w:space="0" w:color="000000"/>
            </w:tcBorders>
            <w:vAlign w:val="center"/>
          </w:tcPr>
          <w:p w14:paraId="7A49F5C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0,00</w:t>
            </w:r>
          </w:p>
        </w:tc>
      </w:tr>
      <w:tr w:rsidR="00600D25" w:rsidRPr="00600D25" w14:paraId="443DF940" w14:textId="77777777" w:rsidTr="001E40D6">
        <w:trPr>
          <w:trHeight w:val="170"/>
        </w:trPr>
        <w:tc>
          <w:tcPr>
            <w:tcW w:w="779" w:type="dxa"/>
            <w:tcBorders>
              <w:top w:val="single" w:sz="6" w:space="0" w:color="000000"/>
              <w:bottom w:val="single" w:sz="6" w:space="0" w:color="000000"/>
            </w:tcBorders>
          </w:tcPr>
          <w:p w14:paraId="1926270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546</w:t>
            </w:r>
          </w:p>
        </w:tc>
        <w:tc>
          <w:tcPr>
            <w:tcW w:w="4253" w:type="dxa"/>
            <w:tcBorders>
              <w:top w:val="single" w:sz="6" w:space="0" w:color="000000"/>
              <w:bottom w:val="single" w:sz="6" w:space="0" w:color="000000"/>
            </w:tcBorders>
          </w:tcPr>
          <w:p w14:paraId="67B3235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Odpisy pohľadávky</w:t>
            </w:r>
          </w:p>
        </w:tc>
        <w:tc>
          <w:tcPr>
            <w:tcW w:w="1275" w:type="dxa"/>
            <w:tcBorders>
              <w:top w:val="single" w:sz="6" w:space="0" w:color="000000"/>
              <w:bottom w:val="single" w:sz="6" w:space="0" w:color="000000"/>
            </w:tcBorders>
          </w:tcPr>
          <w:p w14:paraId="5E5F802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1418" w:type="dxa"/>
            <w:tcBorders>
              <w:top w:val="single" w:sz="6" w:space="0" w:color="000000"/>
              <w:bottom w:val="single" w:sz="6" w:space="0" w:color="000000"/>
            </w:tcBorders>
            <w:shd w:val="pct20" w:color="000000" w:fill="FFFFFF"/>
          </w:tcPr>
          <w:p w14:paraId="10C3E67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0,00</w:t>
            </w:r>
          </w:p>
        </w:tc>
        <w:tc>
          <w:tcPr>
            <w:tcW w:w="850" w:type="dxa"/>
            <w:tcBorders>
              <w:top w:val="single" w:sz="6" w:space="0" w:color="000000"/>
              <w:bottom w:val="single" w:sz="6" w:space="0" w:color="000000"/>
            </w:tcBorders>
            <w:shd w:val="clear" w:color="auto" w:fill="auto"/>
          </w:tcPr>
          <w:p w14:paraId="466DCAC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tcBorders>
              <w:top w:val="single" w:sz="6" w:space="0" w:color="000000"/>
              <w:bottom w:val="single" w:sz="6" w:space="0" w:color="000000"/>
            </w:tcBorders>
          </w:tcPr>
          <w:p w14:paraId="7D0858A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0,00</w:t>
            </w:r>
          </w:p>
        </w:tc>
      </w:tr>
      <w:tr w:rsidR="00600D25" w:rsidRPr="00600D25" w14:paraId="3D953D77" w14:textId="77777777" w:rsidTr="001E40D6">
        <w:trPr>
          <w:trHeight w:val="170"/>
        </w:trPr>
        <w:tc>
          <w:tcPr>
            <w:tcW w:w="779" w:type="dxa"/>
            <w:tcBorders>
              <w:top w:val="single" w:sz="6" w:space="0" w:color="000000"/>
              <w:bottom w:val="single" w:sz="6" w:space="0" w:color="000000"/>
            </w:tcBorders>
          </w:tcPr>
          <w:p w14:paraId="188FEC6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548</w:t>
            </w:r>
          </w:p>
        </w:tc>
        <w:tc>
          <w:tcPr>
            <w:tcW w:w="4253" w:type="dxa"/>
            <w:tcBorders>
              <w:top w:val="single" w:sz="6" w:space="0" w:color="000000"/>
              <w:bottom w:val="single" w:sz="6" w:space="0" w:color="000000"/>
            </w:tcBorders>
          </w:tcPr>
          <w:p w14:paraId="646C472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Ostatné náklady na prevádzkovú činnosť</w:t>
            </w:r>
          </w:p>
        </w:tc>
        <w:tc>
          <w:tcPr>
            <w:tcW w:w="1275" w:type="dxa"/>
            <w:tcBorders>
              <w:top w:val="single" w:sz="6" w:space="0" w:color="000000"/>
              <w:bottom w:val="single" w:sz="6" w:space="0" w:color="000000"/>
            </w:tcBorders>
          </w:tcPr>
          <w:p w14:paraId="28F2EEC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3 625</w:t>
            </w:r>
          </w:p>
        </w:tc>
        <w:tc>
          <w:tcPr>
            <w:tcW w:w="1418" w:type="dxa"/>
            <w:tcBorders>
              <w:top w:val="single" w:sz="6" w:space="0" w:color="000000"/>
              <w:bottom w:val="single" w:sz="6" w:space="0" w:color="000000"/>
            </w:tcBorders>
            <w:shd w:val="pct20" w:color="000000" w:fill="FFFFFF"/>
          </w:tcPr>
          <w:p w14:paraId="0ABE031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3 206,89</w:t>
            </w:r>
          </w:p>
        </w:tc>
        <w:tc>
          <w:tcPr>
            <w:tcW w:w="850" w:type="dxa"/>
            <w:tcBorders>
              <w:top w:val="single" w:sz="6" w:space="0" w:color="000000"/>
              <w:bottom w:val="single" w:sz="6" w:space="0" w:color="000000"/>
            </w:tcBorders>
            <w:shd w:val="clear" w:color="auto" w:fill="auto"/>
          </w:tcPr>
          <w:p w14:paraId="3689137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88,5</w:t>
            </w:r>
          </w:p>
        </w:tc>
        <w:tc>
          <w:tcPr>
            <w:tcW w:w="851" w:type="dxa"/>
            <w:tcBorders>
              <w:top w:val="single" w:sz="6" w:space="0" w:color="000000"/>
              <w:bottom w:val="single" w:sz="6" w:space="0" w:color="000000"/>
            </w:tcBorders>
          </w:tcPr>
          <w:p w14:paraId="43BCD07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0,19</w:t>
            </w:r>
          </w:p>
        </w:tc>
      </w:tr>
      <w:tr w:rsidR="00600D25" w:rsidRPr="00600D25" w14:paraId="117EE405" w14:textId="77777777" w:rsidTr="001E40D6">
        <w:trPr>
          <w:trHeight w:val="170"/>
        </w:trPr>
        <w:tc>
          <w:tcPr>
            <w:tcW w:w="779" w:type="dxa"/>
            <w:tcBorders>
              <w:top w:val="single" w:sz="6" w:space="0" w:color="000000"/>
              <w:bottom w:val="single" w:sz="6" w:space="0" w:color="000000"/>
            </w:tcBorders>
          </w:tcPr>
          <w:p w14:paraId="2163E3D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551</w:t>
            </w:r>
          </w:p>
        </w:tc>
        <w:tc>
          <w:tcPr>
            <w:tcW w:w="4253" w:type="dxa"/>
            <w:tcBorders>
              <w:top w:val="single" w:sz="6" w:space="0" w:color="000000"/>
              <w:bottom w:val="single" w:sz="6" w:space="0" w:color="000000"/>
            </w:tcBorders>
          </w:tcPr>
          <w:p w14:paraId="102847E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Odpisy hmotného investičného majetku</w:t>
            </w:r>
          </w:p>
        </w:tc>
        <w:tc>
          <w:tcPr>
            <w:tcW w:w="1275" w:type="dxa"/>
            <w:tcBorders>
              <w:top w:val="single" w:sz="6" w:space="0" w:color="000000"/>
              <w:bottom w:val="single" w:sz="6" w:space="0" w:color="000000"/>
            </w:tcBorders>
          </w:tcPr>
          <w:p w14:paraId="745B6DD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14 820</w:t>
            </w:r>
          </w:p>
        </w:tc>
        <w:tc>
          <w:tcPr>
            <w:tcW w:w="1418" w:type="dxa"/>
            <w:tcBorders>
              <w:top w:val="single" w:sz="6" w:space="0" w:color="000000"/>
              <w:bottom w:val="single" w:sz="6" w:space="0" w:color="000000"/>
            </w:tcBorders>
            <w:shd w:val="pct20" w:color="000000" w:fill="FFFFFF"/>
          </w:tcPr>
          <w:p w14:paraId="7291B3C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14 820,00</w:t>
            </w:r>
          </w:p>
        </w:tc>
        <w:tc>
          <w:tcPr>
            <w:tcW w:w="850" w:type="dxa"/>
            <w:tcBorders>
              <w:top w:val="single" w:sz="6" w:space="0" w:color="000000"/>
              <w:bottom w:val="single" w:sz="6" w:space="0" w:color="000000"/>
            </w:tcBorders>
            <w:shd w:val="clear" w:color="auto" w:fill="auto"/>
          </w:tcPr>
          <w:p w14:paraId="5AAB086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100,0</w:t>
            </w:r>
          </w:p>
        </w:tc>
        <w:tc>
          <w:tcPr>
            <w:tcW w:w="851" w:type="dxa"/>
            <w:tcBorders>
              <w:top w:val="single" w:sz="6" w:space="0" w:color="000000"/>
              <w:bottom w:val="single" w:sz="6" w:space="0" w:color="000000"/>
            </w:tcBorders>
          </w:tcPr>
          <w:p w14:paraId="6E6E1DE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0,86</w:t>
            </w:r>
          </w:p>
        </w:tc>
      </w:tr>
      <w:tr w:rsidR="00600D25" w:rsidRPr="00600D25" w14:paraId="6E86274B" w14:textId="77777777" w:rsidTr="001E40D6">
        <w:trPr>
          <w:trHeight w:val="170"/>
        </w:trPr>
        <w:tc>
          <w:tcPr>
            <w:tcW w:w="779" w:type="dxa"/>
            <w:tcBorders>
              <w:top w:val="single" w:sz="6" w:space="0" w:color="000000"/>
              <w:bottom w:val="single" w:sz="6" w:space="0" w:color="000000"/>
            </w:tcBorders>
          </w:tcPr>
          <w:p w14:paraId="4BFE3BE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558</w:t>
            </w:r>
          </w:p>
        </w:tc>
        <w:tc>
          <w:tcPr>
            <w:tcW w:w="4253" w:type="dxa"/>
            <w:tcBorders>
              <w:top w:val="single" w:sz="6" w:space="0" w:color="000000"/>
              <w:bottom w:val="single" w:sz="6" w:space="0" w:color="000000"/>
            </w:tcBorders>
          </w:tcPr>
          <w:p w14:paraId="734CED9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Tvorba ostatných opravných položiek</w:t>
            </w:r>
          </w:p>
        </w:tc>
        <w:tc>
          <w:tcPr>
            <w:tcW w:w="1275" w:type="dxa"/>
            <w:tcBorders>
              <w:top w:val="single" w:sz="6" w:space="0" w:color="000000"/>
              <w:bottom w:val="single" w:sz="6" w:space="0" w:color="000000"/>
            </w:tcBorders>
            <w:vAlign w:val="center"/>
          </w:tcPr>
          <w:p w14:paraId="6943066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1418" w:type="dxa"/>
            <w:tcBorders>
              <w:top w:val="single" w:sz="6" w:space="0" w:color="000000"/>
              <w:bottom w:val="single" w:sz="6" w:space="0" w:color="000000"/>
            </w:tcBorders>
            <w:shd w:val="pct20" w:color="000000" w:fill="FFFFFF"/>
            <w:vAlign w:val="center"/>
          </w:tcPr>
          <w:p w14:paraId="4B58995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2 170,13</w:t>
            </w:r>
          </w:p>
        </w:tc>
        <w:tc>
          <w:tcPr>
            <w:tcW w:w="850" w:type="dxa"/>
            <w:tcBorders>
              <w:top w:val="single" w:sz="6" w:space="0" w:color="000000"/>
              <w:bottom w:val="single" w:sz="6" w:space="0" w:color="000000"/>
            </w:tcBorders>
            <w:shd w:val="clear" w:color="auto" w:fill="auto"/>
            <w:vAlign w:val="center"/>
          </w:tcPr>
          <w:p w14:paraId="20FEAFB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0 </w:t>
            </w:r>
          </w:p>
        </w:tc>
        <w:tc>
          <w:tcPr>
            <w:tcW w:w="851" w:type="dxa"/>
            <w:tcBorders>
              <w:top w:val="single" w:sz="6" w:space="0" w:color="000000"/>
              <w:bottom w:val="single" w:sz="6" w:space="0" w:color="000000"/>
            </w:tcBorders>
            <w:vAlign w:val="center"/>
          </w:tcPr>
          <w:p w14:paraId="65A7B98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0,13</w:t>
            </w:r>
          </w:p>
        </w:tc>
      </w:tr>
      <w:tr w:rsidR="00600D25" w:rsidRPr="00600D25" w14:paraId="6603499F" w14:textId="77777777" w:rsidTr="001E40D6">
        <w:trPr>
          <w:trHeight w:val="170"/>
        </w:trPr>
        <w:tc>
          <w:tcPr>
            <w:tcW w:w="779" w:type="dxa"/>
            <w:tcBorders>
              <w:top w:val="single" w:sz="6" w:space="0" w:color="000000"/>
              <w:bottom w:val="single" w:sz="6" w:space="0" w:color="000000"/>
            </w:tcBorders>
          </w:tcPr>
          <w:p w14:paraId="2B9E569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568</w:t>
            </w:r>
          </w:p>
        </w:tc>
        <w:tc>
          <w:tcPr>
            <w:tcW w:w="4253" w:type="dxa"/>
            <w:tcBorders>
              <w:top w:val="single" w:sz="6" w:space="0" w:color="000000"/>
              <w:bottom w:val="single" w:sz="6" w:space="0" w:color="000000"/>
            </w:tcBorders>
          </w:tcPr>
          <w:p w14:paraId="746DB44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Ostatné finančné náklady</w:t>
            </w:r>
          </w:p>
        </w:tc>
        <w:tc>
          <w:tcPr>
            <w:tcW w:w="1275" w:type="dxa"/>
            <w:tcBorders>
              <w:top w:val="single" w:sz="6" w:space="0" w:color="000000"/>
              <w:bottom w:val="single" w:sz="6" w:space="0" w:color="000000"/>
            </w:tcBorders>
          </w:tcPr>
          <w:p w14:paraId="2FAAE41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470</w:t>
            </w:r>
          </w:p>
        </w:tc>
        <w:tc>
          <w:tcPr>
            <w:tcW w:w="1418" w:type="dxa"/>
            <w:tcBorders>
              <w:top w:val="single" w:sz="6" w:space="0" w:color="000000"/>
              <w:bottom w:val="single" w:sz="6" w:space="0" w:color="000000"/>
            </w:tcBorders>
            <w:shd w:val="pct20" w:color="000000" w:fill="FFFFFF"/>
          </w:tcPr>
          <w:p w14:paraId="49FBF77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465,33</w:t>
            </w:r>
          </w:p>
        </w:tc>
        <w:tc>
          <w:tcPr>
            <w:tcW w:w="850" w:type="dxa"/>
            <w:tcBorders>
              <w:top w:val="single" w:sz="6" w:space="0" w:color="000000"/>
              <w:bottom w:val="single" w:sz="6" w:space="0" w:color="000000"/>
            </w:tcBorders>
            <w:shd w:val="clear" w:color="auto" w:fill="auto"/>
          </w:tcPr>
          <w:p w14:paraId="6251EFF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99,0</w:t>
            </w:r>
          </w:p>
        </w:tc>
        <w:tc>
          <w:tcPr>
            <w:tcW w:w="851" w:type="dxa"/>
            <w:tcBorders>
              <w:top w:val="single" w:sz="6" w:space="0" w:color="000000"/>
              <w:bottom w:val="single" w:sz="6" w:space="0" w:color="000000"/>
            </w:tcBorders>
          </w:tcPr>
          <w:p w14:paraId="7C6FBF1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0,02</w:t>
            </w:r>
          </w:p>
        </w:tc>
      </w:tr>
      <w:tr w:rsidR="00600D25" w:rsidRPr="00600D25" w14:paraId="746C252C" w14:textId="77777777" w:rsidTr="001E40D6">
        <w:trPr>
          <w:trHeight w:val="170"/>
        </w:trPr>
        <w:tc>
          <w:tcPr>
            <w:tcW w:w="779" w:type="dxa"/>
            <w:tcBorders>
              <w:top w:val="single" w:sz="6" w:space="0" w:color="000000"/>
              <w:bottom w:val="single" w:sz="12" w:space="0" w:color="000000"/>
            </w:tcBorders>
          </w:tcPr>
          <w:p w14:paraId="272C384C"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591</w:t>
            </w:r>
          </w:p>
        </w:tc>
        <w:tc>
          <w:tcPr>
            <w:tcW w:w="4253" w:type="dxa"/>
            <w:tcBorders>
              <w:top w:val="single" w:sz="6" w:space="0" w:color="000000"/>
              <w:bottom w:val="single" w:sz="12" w:space="0" w:color="000000"/>
            </w:tcBorders>
          </w:tcPr>
          <w:p w14:paraId="667885C9" w14:textId="77777777" w:rsidR="00600D25" w:rsidRPr="00600D25" w:rsidRDefault="00600D25" w:rsidP="00600D25">
            <w:pPr>
              <w:keepNext/>
              <w:widowControl w:val="0"/>
              <w:spacing w:after="0" w:line="240" w:lineRule="auto"/>
              <w:jc w:val="both"/>
              <w:outlineLvl w:val="8"/>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Splatná daň z príjmov</w:t>
            </w:r>
          </w:p>
        </w:tc>
        <w:tc>
          <w:tcPr>
            <w:tcW w:w="1275" w:type="dxa"/>
            <w:tcBorders>
              <w:top w:val="single" w:sz="6" w:space="0" w:color="000000"/>
              <w:bottom w:val="single" w:sz="12" w:space="0" w:color="000000"/>
            </w:tcBorders>
          </w:tcPr>
          <w:p w14:paraId="38B1697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1418" w:type="dxa"/>
            <w:tcBorders>
              <w:top w:val="single" w:sz="6" w:space="0" w:color="000000"/>
              <w:bottom w:val="single" w:sz="12" w:space="0" w:color="000000"/>
            </w:tcBorders>
            <w:shd w:val="pct20" w:color="000000" w:fill="FFFFFF"/>
          </w:tcPr>
          <w:p w14:paraId="0928580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0,000</w:t>
            </w:r>
          </w:p>
        </w:tc>
        <w:tc>
          <w:tcPr>
            <w:tcW w:w="850" w:type="dxa"/>
            <w:tcBorders>
              <w:top w:val="single" w:sz="6" w:space="0" w:color="000000"/>
              <w:bottom w:val="single" w:sz="12" w:space="0" w:color="000000"/>
            </w:tcBorders>
            <w:shd w:val="clear" w:color="auto" w:fill="auto"/>
          </w:tcPr>
          <w:p w14:paraId="6BC5847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tcBorders>
              <w:top w:val="single" w:sz="6" w:space="0" w:color="000000"/>
              <w:bottom w:val="single" w:sz="12" w:space="0" w:color="000000"/>
            </w:tcBorders>
          </w:tcPr>
          <w:p w14:paraId="1377C27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0,00</w:t>
            </w:r>
          </w:p>
        </w:tc>
      </w:tr>
      <w:tr w:rsidR="00600D25" w:rsidRPr="00600D25" w14:paraId="2A72A1EA" w14:textId="77777777" w:rsidTr="001E40D6">
        <w:trPr>
          <w:trHeight w:val="170"/>
        </w:trPr>
        <w:tc>
          <w:tcPr>
            <w:tcW w:w="5032" w:type="dxa"/>
            <w:gridSpan w:val="2"/>
            <w:tcBorders>
              <w:top w:val="single" w:sz="12" w:space="0" w:color="000000"/>
              <w:bottom w:val="single" w:sz="12" w:space="0" w:color="000000"/>
            </w:tcBorders>
            <w:shd w:val="pct20" w:color="auto" w:fill="auto"/>
          </w:tcPr>
          <w:p w14:paraId="73DAEFEF" w14:textId="77777777" w:rsidR="00600D25" w:rsidRPr="00600D25" w:rsidRDefault="00600D25" w:rsidP="00600D25">
            <w:pPr>
              <w:widowControl w:val="0"/>
              <w:spacing w:after="0" w:line="240" w:lineRule="auto"/>
              <w:ind w:left="851"/>
              <w:jc w:val="both"/>
              <w:rPr>
                <w:rFonts w:ascii="Times New Roman" w:eastAsia="Times New Roman" w:hAnsi="Times New Roman" w:cs="Times New Roman"/>
                <w:b/>
                <w:bCs/>
                <w:snapToGrid w:val="0"/>
                <w:kern w:val="0"/>
                <w:sz w:val="20"/>
                <w:szCs w:val="20"/>
                <w:lang w:eastAsia="sk-SK"/>
                <w14:ligatures w14:val="none"/>
              </w:rPr>
            </w:pPr>
            <w:r w:rsidRPr="00600D25">
              <w:rPr>
                <w:rFonts w:ascii="Times New Roman" w:eastAsia="Times New Roman" w:hAnsi="Times New Roman" w:cs="Times New Roman"/>
                <w:b/>
                <w:bCs/>
                <w:snapToGrid w:val="0"/>
                <w:kern w:val="0"/>
                <w:sz w:val="20"/>
                <w:szCs w:val="20"/>
                <w:lang w:eastAsia="sk-SK"/>
                <w14:ligatures w14:val="none"/>
              </w:rPr>
              <w:t>Náklady spolu</w:t>
            </w:r>
          </w:p>
        </w:tc>
        <w:tc>
          <w:tcPr>
            <w:tcW w:w="1275" w:type="dxa"/>
            <w:tcBorders>
              <w:top w:val="single" w:sz="12" w:space="0" w:color="000000"/>
              <w:bottom w:val="single" w:sz="12" w:space="0" w:color="000000"/>
            </w:tcBorders>
            <w:shd w:val="pct20" w:color="auto" w:fill="auto"/>
          </w:tcPr>
          <w:p w14:paraId="313393D8"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1 750 040</w:t>
            </w:r>
          </w:p>
        </w:tc>
        <w:tc>
          <w:tcPr>
            <w:tcW w:w="1418" w:type="dxa"/>
            <w:tcBorders>
              <w:top w:val="single" w:sz="12" w:space="0" w:color="000000"/>
              <w:bottom w:val="single" w:sz="12" w:space="0" w:color="000000"/>
            </w:tcBorders>
            <w:shd w:val="pct20" w:color="auto" w:fill="auto"/>
          </w:tcPr>
          <w:p w14:paraId="22BB8E3A"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1 727 105,39</w:t>
            </w:r>
          </w:p>
        </w:tc>
        <w:tc>
          <w:tcPr>
            <w:tcW w:w="850" w:type="dxa"/>
            <w:tcBorders>
              <w:top w:val="single" w:sz="12" w:space="0" w:color="000000"/>
              <w:bottom w:val="single" w:sz="12" w:space="0" w:color="000000"/>
            </w:tcBorders>
            <w:shd w:val="pct20" w:color="auto" w:fill="auto"/>
          </w:tcPr>
          <w:p w14:paraId="104C08DC"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99,8</w:t>
            </w:r>
          </w:p>
        </w:tc>
        <w:tc>
          <w:tcPr>
            <w:tcW w:w="851" w:type="dxa"/>
            <w:tcBorders>
              <w:top w:val="single" w:sz="12" w:space="0" w:color="000000"/>
              <w:bottom w:val="single" w:sz="12" w:space="0" w:color="000000"/>
            </w:tcBorders>
            <w:shd w:val="pct20" w:color="auto" w:fill="auto"/>
          </w:tcPr>
          <w:p w14:paraId="4FFCA5D4"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100,0</w:t>
            </w:r>
          </w:p>
        </w:tc>
      </w:tr>
      <w:tr w:rsidR="00600D25" w:rsidRPr="00600D25" w14:paraId="552EF334" w14:textId="77777777" w:rsidTr="001E40D6">
        <w:trPr>
          <w:trHeight w:val="170"/>
        </w:trPr>
        <w:tc>
          <w:tcPr>
            <w:tcW w:w="5032" w:type="dxa"/>
            <w:gridSpan w:val="2"/>
            <w:tcBorders>
              <w:top w:val="single" w:sz="12" w:space="0" w:color="000000"/>
              <w:bottom w:val="single" w:sz="12" w:space="0" w:color="000000"/>
            </w:tcBorders>
            <w:shd w:val="pct20" w:color="auto" w:fill="auto"/>
          </w:tcPr>
          <w:p w14:paraId="0ABA5711" w14:textId="77777777" w:rsidR="00600D25" w:rsidRPr="00600D25" w:rsidRDefault="00600D25" w:rsidP="00600D25">
            <w:pPr>
              <w:widowControl w:val="0"/>
              <w:spacing w:after="0" w:line="240" w:lineRule="auto"/>
              <w:ind w:left="851"/>
              <w:jc w:val="both"/>
              <w:rPr>
                <w:rFonts w:ascii="Times New Roman" w:eastAsia="Times New Roman" w:hAnsi="Times New Roman" w:cs="Times New Roman"/>
                <w:b/>
                <w:bCs/>
                <w:snapToGrid w:val="0"/>
                <w:kern w:val="0"/>
                <w:sz w:val="20"/>
                <w:szCs w:val="20"/>
                <w:lang w:eastAsia="sk-SK"/>
                <w14:ligatures w14:val="none"/>
              </w:rPr>
            </w:pPr>
            <w:r w:rsidRPr="00600D25">
              <w:rPr>
                <w:rFonts w:ascii="Times New Roman" w:eastAsia="Times New Roman" w:hAnsi="Times New Roman" w:cs="Times New Roman"/>
                <w:b/>
                <w:bCs/>
                <w:snapToGrid w:val="0"/>
                <w:kern w:val="0"/>
                <w:sz w:val="20"/>
                <w:szCs w:val="20"/>
                <w:lang w:eastAsia="sk-SK"/>
                <w14:ligatures w14:val="none"/>
              </w:rPr>
              <w:t>Hospodársky výsledok</w:t>
            </w:r>
          </w:p>
        </w:tc>
        <w:tc>
          <w:tcPr>
            <w:tcW w:w="1275" w:type="dxa"/>
            <w:tcBorders>
              <w:top w:val="single" w:sz="12" w:space="0" w:color="000000"/>
              <w:bottom w:val="single" w:sz="12" w:space="0" w:color="000000"/>
            </w:tcBorders>
            <w:shd w:val="pct20" w:color="auto" w:fill="auto"/>
            <w:vAlign w:val="center"/>
          </w:tcPr>
          <w:p w14:paraId="29AADE79" w14:textId="77777777" w:rsidR="00600D25" w:rsidRPr="00600D25" w:rsidRDefault="00600D25" w:rsidP="00600D25">
            <w:pPr>
              <w:widowControl w:val="0"/>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0</w:t>
            </w:r>
          </w:p>
        </w:tc>
        <w:tc>
          <w:tcPr>
            <w:tcW w:w="1418" w:type="dxa"/>
            <w:tcBorders>
              <w:top w:val="single" w:sz="12" w:space="0" w:color="000000"/>
              <w:bottom w:val="single" w:sz="12" w:space="0" w:color="000000"/>
            </w:tcBorders>
            <w:shd w:val="pct20" w:color="auto" w:fill="auto"/>
            <w:vAlign w:val="center"/>
          </w:tcPr>
          <w:p w14:paraId="1B25A3BF"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11 848,58</w:t>
            </w:r>
          </w:p>
        </w:tc>
        <w:tc>
          <w:tcPr>
            <w:tcW w:w="1701" w:type="dxa"/>
            <w:gridSpan w:val="2"/>
            <w:tcBorders>
              <w:top w:val="single" w:sz="12" w:space="0" w:color="000000"/>
              <w:bottom w:val="single" w:sz="12" w:space="0" w:color="000000"/>
            </w:tcBorders>
            <w:shd w:val="pct20" w:color="auto" w:fill="auto"/>
            <w:vAlign w:val="center"/>
          </w:tcPr>
          <w:p w14:paraId="0E079D6C" w14:textId="77777777" w:rsidR="00600D25" w:rsidRPr="00600D25" w:rsidRDefault="00600D25" w:rsidP="00600D25">
            <w:pPr>
              <w:widowControl w:val="0"/>
              <w:spacing w:after="0" w:line="240" w:lineRule="auto"/>
              <w:jc w:val="right"/>
              <w:rPr>
                <w:rFonts w:ascii="Times New Roman" w:eastAsia="Times New Roman" w:hAnsi="Times New Roman" w:cs="Times New Roman"/>
                <w:b/>
                <w:bCs/>
                <w:kern w:val="0"/>
                <w:sz w:val="20"/>
                <w:szCs w:val="20"/>
                <w:lang w:eastAsia="cs-CZ"/>
                <w14:ligatures w14:val="none"/>
              </w:rPr>
            </w:pPr>
          </w:p>
        </w:tc>
      </w:tr>
    </w:tbl>
    <w:p w14:paraId="0534E9DC"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6"/>
          <w:szCs w:val="20"/>
          <w:lang w:eastAsia="sk-SK"/>
          <w14:ligatures w14:val="none"/>
        </w:rPr>
      </w:pPr>
    </w:p>
    <w:bookmarkEnd w:id="2"/>
    <w:p w14:paraId="59FC59D6"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snapToGrid w:val="0"/>
          <w:kern w:val="0"/>
          <w:u w:val="single"/>
          <w:lang w:eastAsia="sk-SK"/>
          <w14:ligatures w14:val="none"/>
        </w:rPr>
        <w:t>Tabuľka č. 2:</w:t>
      </w:r>
      <w:r w:rsidRPr="00600D25">
        <w:rPr>
          <w:rFonts w:ascii="Times New Roman" w:eastAsia="Times New Roman" w:hAnsi="Times New Roman" w:cs="Times New Roman"/>
          <w:snapToGrid w:val="0"/>
          <w:kern w:val="0"/>
          <w:lang w:eastAsia="sk-SK"/>
          <w14:ligatures w14:val="none"/>
        </w:rPr>
        <w:t xml:space="preserve">    </w:t>
      </w:r>
      <w:r w:rsidRPr="00600D25">
        <w:rPr>
          <w:rFonts w:ascii="Times New Roman" w:eastAsia="Times New Roman" w:hAnsi="Times New Roman" w:cs="Times New Roman"/>
          <w:b/>
          <w:snapToGrid w:val="0"/>
          <w:kern w:val="0"/>
          <w:lang w:eastAsia="sk-SK"/>
          <w14:ligatures w14:val="none"/>
        </w:rPr>
        <w:t xml:space="preserve">Stav finančného majetku OSS </w:t>
      </w:r>
    </w:p>
    <w:tbl>
      <w:tblPr>
        <w:tblpPr w:leftFromText="141" w:rightFromText="141" w:vertAnchor="text" w:horzAnchor="margin" w:tblpY="118"/>
        <w:tblW w:w="942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323"/>
        <w:gridCol w:w="992"/>
        <w:gridCol w:w="1985"/>
        <w:gridCol w:w="2126"/>
      </w:tblGrid>
      <w:tr w:rsidR="00600D25" w:rsidRPr="00600D25" w14:paraId="24A639A6" w14:textId="77777777" w:rsidTr="001E40D6">
        <w:tc>
          <w:tcPr>
            <w:tcW w:w="4323" w:type="dxa"/>
            <w:tcBorders>
              <w:bottom w:val="single" w:sz="12" w:space="0" w:color="000000"/>
            </w:tcBorders>
          </w:tcPr>
          <w:p w14:paraId="410F5A6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Druh majetku</w:t>
            </w:r>
          </w:p>
        </w:tc>
        <w:tc>
          <w:tcPr>
            <w:tcW w:w="992" w:type="dxa"/>
            <w:tcBorders>
              <w:bottom w:val="single" w:sz="12" w:space="0" w:color="000000"/>
            </w:tcBorders>
          </w:tcPr>
          <w:p w14:paraId="050D1930"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Číslo účtu</w:t>
            </w:r>
          </w:p>
        </w:tc>
        <w:tc>
          <w:tcPr>
            <w:tcW w:w="1985" w:type="dxa"/>
            <w:tcBorders>
              <w:bottom w:val="single" w:sz="12" w:space="0" w:color="000000"/>
            </w:tcBorders>
          </w:tcPr>
          <w:p w14:paraId="628BF724"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Stav 31.12.2023</w:t>
            </w:r>
          </w:p>
        </w:tc>
        <w:tc>
          <w:tcPr>
            <w:tcW w:w="2126" w:type="dxa"/>
            <w:tcBorders>
              <w:bottom w:val="single" w:sz="12" w:space="0" w:color="000000"/>
            </w:tcBorders>
            <w:shd w:val="clear" w:color="auto" w:fill="auto"/>
          </w:tcPr>
          <w:p w14:paraId="2E94FC77"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Stav 31.12.2024</w:t>
            </w:r>
          </w:p>
        </w:tc>
      </w:tr>
      <w:tr w:rsidR="00600D25" w:rsidRPr="00600D25" w14:paraId="3746E572" w14:textId="77777777" w:rsidTr="001E40D6">
        <w:tc>
          <w:tcPr>
            <w:tcW w:w="4323" w:type="dxa"/>
            <w:tcBorders>
              <w:top w:val="single" w:sz="12" w:space="0" w:color="000000"/>
              <w:bottom w:val="single" w:sz="6" w:space="0" w:color="000000"/>
            </w:tcBorders>
          </w:tcPr>
          <w:p w14:paraId="17FE55AC"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Bežný účet</w:t>
            </w:r>
          </w:p>
        </w:tc>
        <w:tc>
          <w:tcPr>
            <w:tcW w:w="992" w:type="dxa"/>
            <w:tcBorders>
              <w:top w:val="single" w:sz="12" w:space="0" w:color="000000"/>
              <w:bottom w:val="single" w:sz="6" w:space="0" w:color="000000"/>
            </w:tcBorders>
          </w:tcPr>
          <w:p w14:paraId="13295C16"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22101</w:t>
            </w:r>
          </w:p>
        </w:tc>
        <w:tc>
          <w:tcPr>
            <w:tcW w:w="1985" w:type="dxa"/>
            <w:tcBorders>
              <w:top w:val="single" w:sz="12" w:space="0" w:color="000000"/>
              <w:bottom w:val="single" w:sz="6" w:space="0" w:color="000000"/>
            </w:tcBorders>
          </w:tcPr>
          <w:p w14:paraId="34BE7F1A"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4 286,39</w:t>
            </w:r>
          </w:p>
        </w:tc>
        <w:tc>
          <w:tcPr>
            <w:tcW w:w="2126" w:type="dxa"/>
            <w:tcBorders>
              <w:top w:val="single" w:sz="12" w:space="0" w:color="000000"/>
              <w:bottom w:val="single" w:sz="6" w:space="0" w:color="000000"/>
            </w:tcBorders>
            <w:shd w:val="clear" w:color="auto" w:fill="auto"/>
          </w:tcPr>
          <w:p w14:paraId="0B1ECA63" w14:textId="77777777" w:rsidR="00600D25" w:rsidRPr="00600D25" w:rsidRDefault="00600D25" w:rsidP="00600D25">
            <w:pPr>
              <w:widowControl w:val="0"/>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138 132,46</w:t>
            </w:r>
          </w:p>
        </w:tc>
      </w:tr>
      <w:tr w:rsidR="00600D25" w:rsidRPr="00600D25" w14:paraId="36C40B9B" w14:textId="77777777" w:rsidTr="001E40D6">
        <w:tc>
          <w:tcPr>
            <w:tcW w:w="4323" w:type="dxa"/>
            <w:tcBorders>
              <w:top w:val="single" w:sz="6" w:space="0" w:color="000000"/>
              <w:bottom w:val="single" w:sz="6" w:space="0" w:color="000000"/>
            </w:tcBorders>
          </w:tcPr>
          <w:p w14:paraId="35DD2A12"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Účet sociálneho fondu</w:t>
            </w:r>
          </w:p>
        </w:tc>
        <w:tc>
          <w:tcPr>
            <w:tcW w:w="992" w:type="dxa"/>
            <w:tcBorders>
              <w:top w:val="single" w:sz="6" w:space="0" w:color="000000"/>
              <w:bottom w:val="single" w:sz="6" w:space="0" w:color="000000"/>
            </w:tcBorders>
          </w:tcPr>
          <w:p w14:paraId="00A3BE59"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22102</w:t>
            </w:r>
          </w:p>
        </w:tc>
        <w:tc>
          <w:tcPr>
            <w:tcW w:w="1985" w:type="dxa"/>
            <w:tcBorders>
              <w:top w:val="single" w:sz="6" w:space="0" w:color="000000"/>
              <w:bottom w:val="single" w:sz="6" w:space="0" w:color="000000"/>
            </w:tcBorders>
          </w:tcPr>
          <w:p w14:paraId="24CA0C96"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3 331,83</w:t>
            </w:r>
          </w:p>
        </w:tc>
        <w:tc>
          <w:tcPr>
            <w:tcW w:w="2126" w:type="dxa"/>
            <w:tcBorders>
              <w:top w:val="single" w:sz="6" w:space="0" w:color="000000"/>
              <w:bottom w:val="single" w:sz="6" w:space="0" w:color="000000"/>
            </w:tcBorders>
            <w:shd w:val="clear" w:color="auto" w:fill="auto"/>
          </w:tcPr>
          <w:p w14:paraId="7651AF6E" w14:textId="77777777" w:rsidR="00600D25" w:rsidRPr="00600D25" w:rsidRDefault="00600D25" w:rsidP="00600D25">
            <w:pPr>
              <w:widowControl w:val="0"/>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2 926,37</w:t>
            </w:r>
          </w:p>
        </w:tc>
      </w:tr>
      <w:tr w:rsidR="00600D25" w:rsidRPr="00600D25" w14:paraId="18E3D885" w14:textId="77777777" w:rsidTr="001E40D6">
        <w:tc>
          <w:tcPr>
            <w:tcW w:w="4323" w:type="dxa"/>
            <w:tcBorders>
              <w:top w:val="single" w:sz="6" w:space="0" w:color="000000"/>
              <w:bottom w:val="single" w:sz="6" w:space="0" w:color="000000"/>
            </w:tcBorders>
          </w:tcPr>
          <w:p w14:paraId="19FE061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Účet dotačný (ŠR)</w:t>
            </w:r>
          </w:p>
        </w:tc>
        <w:tc>
          <w:tcPr>
            <w:tcW w:w="992" w:type="dxa"/>
            <w:tcBorders>
              <w:top w:val="single" w:sz="6" w:space="0" w:color="000000"/>
              <w:bottom w:val="single" w:sz="6" w:space="0" w:color="000000"/>
            </w:tcBorders>
          </w:tcPr>
          <w:p w14:paraId="413D40FB"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22103</w:t>
            </w:r>
          </w:p>
        </w:tc>
        <w:tc>
          <w:tcPr>
            <w:tcW w:w="1985" w:type="dxa"/>
            <w:tcBorders>
              <w:top w:val="single" w:sz="6" w:space="0" w:color="000000"/>
              <w:bottom w:val="single" w:sz="6" w:space="0" w:color="000000"/>
            </w:tcBorders>
          </w:tcPr>
          <w:p w14:paraId="65F2AABB"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258,64</w:t>
            </w:r>
          </w:p>
        </w:tc>
        <w:tc>
          <w:tcPr>
            <w:tcW w:w="2126" w:type="dxa"/>
            <w:tcBorders>
              <w:top w:val="single" w:sz="6" w:space="0" w:color="000000"/>
              <w:bottom w:val="single" w:sz="6" w:space="0" w:color="000000"/>
            </w:tcBorders>
            <w:shd w:val="clear" w:color="auto" w:fill="auto"/>
          </w:tcPr>
          <w:p w14:paraId="298CC810" w14:textId="77777777" w:rsidR="00600D25" w:rsidRPr="00600D25" w:rsidRDefault="00600D25" w:rsidP="00600D25">
            <w:pPr>
              <w:widowControl w:val="0"/>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6E8FAD66" w14:textId="77777777" w:rsidTr="001E40D6">
        <w:tc>
          <w:tcPr>
            <w:tcW w:w="4323" w:type="dxa"/>
            <w:tcBorders>
              <w:top w:val="single" w:sz="6" w:space="0" w:color="000000"/>
              <w:bottom w:val="single" w:sz="6" w:space="0" w:color="000000"/>
            </w:tcBorders>
          </w:tcPr>
          <w:p w14:paraId="77F61D7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Pokladničná hotovosť</w:t>
            </w:r>
          </w:p>
        </w:tc>
        <w:tc>
          <w:tcPr>
            <w:tcW w:w="992" w:type="dxa"/>
            <w:tcBorders>
              <w:top w:val="single" w:sz="6" w:space="0" w:color="000000"/>
              <w:bottom w:val="single" w:sz="6" w:space="0" w:color="000000"/>
            </w:tcBorders>
          </w:tcPr>
          <w:p w14:paraId="37D52C15"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211</w:t>
            </w:r>
          </w:p>
        </w:tc>
        <w:tc>
          <w:tcPr>
            <w:tcW w:w="1985" w:type="dxa"/>
            <w:tcBorders>
              <w:top w:val="single" w:sz="6" w:space="0" w:color="000000"/>
              <w:bottom w:val="single" w:sz="6" w:space="0" w:color="000000"/>
            </w:tcBorders>
          </w:tcPr>
          <w:p w14:paraId="0808F0FB"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500,72</w:t>
            </w:r>
          </w:p>
        </w:tc>
        <w:tc>
          <w:tcPr>
            <w:tcW w:w="2126" w:type="dxa"/>
            <w:tcBorders>
              <w:top w:val="single" w:sz="6" w:space="0" w:color="000000"/>
              <w:bottom w:val="single" w:sz="6" w:space="0" w:color="000000"/>
            </w:tcBorders>
            <w:shd w:val="clear" w:color="auto" w:fill="auto"/>
          </w:tcPr>
          <w:p w14:paraId="5A118E5F" w14:textId="77777777" w:rsidR="00600D25" w:rsidRPr="00600D25" w:rsidRDefault="00600D25" w:rsidP="00600D25">
            <w:pPr>
              <w:widowControl w:val="0"/>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315,77</w:t>
            </w:r>
          </w:p>
        </w:tc>
      </w:tr>
      <w:tr w:rsidR="00600D25" w:rsidRPr="00600D25" w14:paraId="2FB44504" w14:textId="77777777" w:rsidTr="001E40D6">
        <w:tc>
          <w:tcPr>
            <w:tcW w:w="4323" w:type="dxa"/>
            <w:tcBorders>
              <w:top w:val="single" w:sz="6" w:space="0" w:color="000000"/>
              <w:bottom w:val="single" w:sz="6" w:space="0" w:color="000000"/>
            </w:tcBorders>
          </w:tcPr>
          <w:p w14:paraId="18FC088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Peniaze na ceste</w:t>
            </w:r>
          </w:p>
        </w:tc>
        <w:tc>
          <w:tcPr>
            <w:tcW w:w="992" w:type="dxa"/>
            <w:tcBorders>
              <w:top w:val="single" w:sz="6" w:space="0" w:color="000000"/>
              <w:bottom w:val="single" w:sz="6" w:space="0" w:color="000000"/>
            </w:tcBorders>
          </w:tcPr>
          <w:p w14:paraId="17E11C03"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261</w:t>
            </w:r>
          </w:p>
        </w:tc>
        <w:tc>
          <w:tcPr>
            <w:tcW w:w="1985" w:type="dxa"/>
            <w:tcBorders>
              <w:top w:val="single" w:sz="6" w:space="0" w:color="000000"/>
              <w:bottom w:val="single" w:sz="6" w:space="0" w:color="000000"/>
            </w:tcBorders>
          </w:tcPr>
          <w:p w14:paraId="31FC4C33"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0</w:t>
            </w:r>
          </w:p>
        </w:tc>
        <w:tc>
          <w:tcPr>
            <w:tcW w:w="2126" w:type="dxa"/>
            <w:tcBorders>
              <w:top w:val="single" w:sz="6" w:space="0" w:color="000000"/>
              <w:bottom w:val="single" w:sz="6" w:space="0" w:color="000000"/>
            </w:tcBorders>
            <w:shd w:val="clear" w:color="auto" w:fill="auto"/>
          </w:tcPr>
          <w:p w14:paraId="37040157" w14:textId="77777777" w:rsidR="00600D25" w:rsidRPr="00600D25" w:rsidRDefault="00600D25" w:rsidP="00600D25">
            <w:pPr>
              <w:widowControl w:val="0"/>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666C27B5" w14:textId="77777777" w:rsidTr="001E40D6">
        <w:tc>
          <w:tcPr>
            <w:tcW w:w="4323" w:type="dxa"/>
            <w:tcBorders>
              <w:top w:val="single" w:sz="6" w:space="0" w:color="000000"/>
              <w:bottom w:val="single" w:sz="12" w:space="0" w:color="000000"/>
            </w:tcBorders>
          </w:tcPr>
          <w:p w14:paraId="31C87F3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Ceniny</w:t>
            </w:r>
          </w:p>
        </w:tc>
        <w:tc>
          <w:tcPr>
            <w:tcW w:w="992" w:type="dxa"/>
            <w:tcBorders>
              <w:top w:val="single" w:sz="6" w:space="0" w:color="000000"/>
              <w:bottom w:val="single" w:sz="12" w:space="0" w:color="000000"/>
            </w:tcBorders>
          </w:tcPr>
          <w:p w14:paraId="73C48BB6"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213</w:t>
            </w:r>
          </w:p>
        </w:tc>
        <w:tc>
          <w:tcPr>
            <w:tcW w:w="1985" w:type="dxa"/>
            <w:tcBorders>
              <w:top w:val="single" w:sz="6" w:space="0" w:color="000000"/>
              <w:bottom w:val="single" w:sz="12" w:space="0" w:color="000000"/>
            </w:tcBorders>
          </w:tcPr>
          <w:p w14:paraId="5630AA32"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9,00</w:t>
            </w:r>
          </w:p>
        </w:tc>
        <w:tc>
          <w:tcPr>
            <w:tcW w:w="2126" w:type="dxa"/>
            <w:tcBorders>
              <w:top w:val="single" w:sz="6" w:space="0" w:color="000000"/>
              <w:bottom w:val="single" w:sz="12" w:space="0" w:color="000000"/>
            </w:tcBorders>
            <w:shd w:val="clear" w:color="auto" w:fill="auto"/>
          </w:tcPr>
          <w:p w14:paraId="23FE1B5B" w14:textId="77777777" w:rsidR="00600D25" w:rsidRPr="00600D25" w:rsidRDefault="00600D25" w:rsidP="00600D25">
            <w:pPr>
              <w:widowControl w:val="0"/>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28,00</w:t>
            </w:r>
          </w:p>
        </w:tc>
      </w:tr>
      <w:tr w:rsidR="00600D25" w:rsidRPr="00600D25" w14:paraId="4F91783F" w14:textId="77777777" w:rsidTr="001E40D6">
        <w:trPr>
          <w:cantSplit/>
        </w:trPr>
        <w:tc>
          <w:tcPr>
            <w:tcW w:w="5315" w:type="dxa"/>
            <w:gridSpan w:val="2"/>
            <w:tcBorders>
              <w:top w:val="single" w:sz="12" w:space="0" w:color="000000"/>
              <w:bottom w:val="single" w:sz="12" w:space="0" w:color="000000"/>
            </w:tcBorders>
            <w:shd w:val="pct20" w:color="auto" w:fill="auto"/>
          </w:tcPr>
          <w:p w14:paraId="5E3C26B0"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Finančný majetok spolu</w:t>
            </w:r>
          </w:p>
        </w:tc>
        <w:tc>
          <w:tcPr>
            <w:tcW w:w="1985" w:type="dxa"/>
            <w:tcBorders>
              <w:top w:val="single" w:sz="12" w:space="0" w:color="000000"/>
              <w:bottom w:val="single" w:sz="12" w:space="0" w:color="000000"/>
            </w:tcBorders>
            <w:shd w:val="pct20" w:color="auto" w:fill="auto"/>
          </w:tcPr>
          <w:p w14:paraId="44A52945"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20"/>
                <w:szCs w:val="20"/>
                <w:lang w:eastAsia="sk-SK"/>
                <w14:ligatures w14:val="none"/>
              </w:rPr>
            </w:pPr>
            <w:r w:rsidRPr="00600D25">
              <w:rPr>
                <w:rFonts w:ascii="Times New Roman" w:eastAsia="Times New Roman" w:hAnsi="Times New Roman" w:cs="Times New Roman"/>
                <w:b/>
                <w:bCs/>
                <w:kern w:val="0"/>
                <w:sz w:val="20"/>
                <w:szCs w:val="20"/>
                <w:lang w:eastAsia="cs-CZ"/>
                <w14:ligatures w14:val="none"/>
              </w:rPr>
              <w:t>8 386,58</w:t>
            </w:r>
          </w:p>
        </w:tc>
        <w:tc>
          <w:tcPr>
            <w:tcW w:w="2126" w:type="dxa"/>
            <w:tcBorders>
              <w:top w:val="single" w:sz="12" w:space="0" w:color="000000"/>
              <w:bottom w:val="single" w:sz="12" w:space="0" w:color="000000"/>
            </w:tcBorders>
            <w:shd w:val="pct20" w:color="auto" w:fill="auto"/>
          </w:tcPr>
          <w:p w14:paraId="0F2D1529" w14:textId="77777777" w:rsidR="00600D25" w:rsidRPr="00600D25" w:rsidRDefault="00600D25" w:rsidP="00600D25">
            <w:pPr>
              <w:widowControl w:val="0"/>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141 402,60</w:t>
            </w:r>
          </w:p>
        </w:tc>
      </w:tr>
    </w:tbl>
    <w:p w14:paraId="1ABEE520"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2868C71B"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41083499"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3110992F"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4FD4FEFE"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7EC22F8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56AB1F6A"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7DE0FFB8"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snapToGrid w:val="0"/>
          <w:kern w:val="0"/>
          <w:u w:val="single"/>
          <w:lang w:eastAsia="sk-SK"/>
          <w14:ligatures w14:val="none"/>
        </w:rPr>
        <w:lastRenderedPageBreak/>
        <w:t>Tabuľka č. 3:</w:t>
      </w:r>
      <w:r w:rsidRPr="00600D25">
        <w:rPr>
          <w:rFonts w:ascii="Times New Roman" w:eastAsia="Times New Roman" w:hAnsi="Times New Roman" w:cs="Times New Roman"/>
          <w:b/>
          <w:snapToGrid w:val="0"/>
          <w:kern w:val="0"/>
          <w:lang w:eastAsia="sk-SK"/>
          <w14:ligatures w14:val="none"/>
        </w:rPr>
        <w:t xml:space="preserve">    Výsledovka nákladových stredísk OSS za rok 2024</w:t>
      </w:r>
    </w:p>
    <w:p w14:paraId="3BBF2A5C" w14:textId="77777777" w:rsidR="00600D25" w:rsidRPr="00600D25" w:rsidRDefault="00600D25" w:rsidP="00600D25">
      <w:pPr>
        <w:widowControl w:val="0"/>
        <w:spacing w:after="0" w:line="240" w:lineRule="auto"/>
        <w:jc w:val="right"/>
        <w:rPr>
          <w:rFonts w:ascii="Times New Roman" w:eastAsia="Times New Roman" w:hAnsi="Times New Roman" w:cs="Times New Roman"/>
          <w:i/>
          <w:snapToGrid w:val="0"/>
          <w:kern w:val="0"/>
          <w:sz w:val="18"/>
          <w:szCs w:val="20"/>
          <w:lang w:eastAsia="sk-SK"/>
          <w14:ligatures w14:val="none"/>
        </w:rPr>
      </w:pPr>
      <w:r w:rsidRPr="00600D25">
        <w:rPr>
          <w:rFonts w:ascii="Times New Roman" w:eastAsia="Times New Roman" w:hAnsi="Times New Roman" w:cs="Times New Roman"/>
          <w:i/>
          <w:snapToGrid w:val="0"/>
          <w:kern w:val="0"/>
          <w:sz w:val="18"/>
          <w:szCs w:val="20"/>
          <w:lang w:eastAsia="sk-SK"/>
          <w14:ligatures w14:val="none"/>
        </w:rPr>
        <w:t>v eur</w:t>
      </w:r>
    </w:p>
    <w:tbl>
      <w:tblPr>
        <w:tblW w:w="942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37"/>
        <w:gridCol w:w="3562"/>
        <w:gridCol w:w="1418"/>
        <w:gridCol w:w="1257"/>
        <w:gridCol w:w="1418"/>
        <w:gridCol w:w="1134"/>
      </w:tblGrid>
      <w:tr w:rsidR="00600D25" w:rsidRPr="00600D25" w14:paraId="07858670" w14:textId="77777777" w:rsidTr="001E40D6">
        <w:trPr>
          <w:cantSplit/>
        </w:trPr>
        <w:tc>
          <w:tcPr>
            <w:tcW w:w="637" w:type="dxa"/>
            <w:tcBorders>
              <w:top w:val="single" w:sz="12" w:space="0" w:color="000000"/>
              <w:left w:val="single" w:sz="12" w:space="0" w:color="000000"/>
              <w:bottom w:val="single" w:sz="12" w:space="0" w:color="000000"/>
            </w:tcBorders>
          </w:tcPr>
          <w:p w14:paraId="2FC8D048"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Číslo stred.</w:t>
            </w:r>
          </w:p>
        </w:tc>
        <w:tc>
          <w:tcPr>
            <w:tcW w:w="3562" w:type="dxa"/>
            <w:tcBorders>
              <w:top w:val="single" w:sz="12" w:space="0" w:color="000000"/>
              <w:bottom w:val="single" w:sz="12" w:space="0" w:color="000000"/>
            </w:tcBorders>
          </w:tcPr>
          <w:p w14:paraId="45EB313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Názov strediska</w:t>
            </w:r>
          </w:p>
        </w:tc>
        <w:tc>
          <w:tcPr>
            <w:tcW w:w="1418" w:type="dxa"/>
            <w:tcBorders>
              <w:top w:val="single" w:sz="12" w:space="0" w:color="000000"/>
              <w:bottom w:val="single" w:sz="12" w:space="0" w:color="000000"/>
            </w:tcBorders>
          </w:tcPr>
          <w:p w14:paraId="6ACC3417"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Výnosy z </w:t>
            </w:r>
            <w:proofErr w:type="spellStart"/>
            <w:r w:rsidRPr="00600D25">
              <w:rPr>
                <w:rFonts w:ascii="Times New Roman" w:eastAsia="Times New Roman" w:hAnsi="Times New Roman" w:cs="Times New Roman"/>
                <w:snapToGrid w:val="0"/>
                <w:kern w:val="0"/>
                <w:sz w:val="18"/>
                <w:szCs w:val="18"/>
                <w:lang w:eastAsia="sk-SK"/>
                <w14:ligatures w14:val="none"/>
              </w:rPr>
              <w:t>vlast</w:t>
            </w:r>
            <w:proofErr w:type="spellEnd"/>
            <w:r w:rsidRPr="00600D25">
              <w:rPr>
                <w:rFonts w:ascii="Times New Roman" w:eastAsia="Times New Roman" w:hAnsi="Times New Roman" w:cs="Times New Roman"/>
                <w:snapToGrid w:val="0"/>
                <w:kern w:val="0"/>
                <w:sz w:val="18"/>
                <w:szCs w:val="18"/>
                <w:lang w:eastAsia="sk-SK"/>
                <w14:ligatures w14:val="none"/>
              </w:rPr>
              <w:t>. činnosti (tržby) a </w:t>
            </w:r>
          </w:p>
          <w:p w14:paraId="36F75523"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kapitál. príjmy</w:t>
            </w:r>
          </w:p>
        </w:tc>
        <w:tc>
          <w:tcPr>
            <w:tcW w:w="1257" w:type="dxa"/>
            <w:tcBorders>
              <w:top w:val="single" w:sz="12" w:space="0" w:color="000000"/>
              <w:bottom w:val="single" w:sz="12" w:space="0" w:color="000000"/>
            </w:tcBorders>
          </w:tcPr>
          <w:p w14:paraId="4989E014"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Náklady</w:t>
            </w:r>
          </w:p>
        </w:tc>
        <w:tc>
          <w:tcPr>
            <w:tcW w:w="1418" w:type="dxa"/>
            <w:tcBorders>
              <w:top w:val="single" w:sz="12" w:space="0" w:color="000000"/>
              <w:bottom w:val="single" w:sz="12" w:space="0" w:color="000000"/>
            </w:tcBorders>
          </w:tcPr>
          <w:p w14:paraId="49663A3A"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Hospodársky výsledok</w:t>
            </w:r>
          </w:p>
        </w:tc>
        <w:tc>
          <w:tcPr>
            <w:tcW w:w="1134" w:type="dxa"/>
            <w:tcBorders>
              <w:top w:val="single" w:sz="12" w:space="0" w:color="000000"/>
              <w:bottom w:val="single" w:sz="12" w:space="0" w:color="000000"/>
              <w:right w:val="single" w:sz="12" w:space="0" w:color="000000"/>
            </w:tcBorders>
          </w:tcPr>
          <w:p w14:paraId="71D4B08A"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Prepočítané náklady za rok 2024*</w:t>
            </w:r>
          </w:p>
        </w:tc>
      </w:tr>
      <w:tr w:rsidR="00600D25" w:rsidRPr="00600D25" w14:paraId="1C3A39FE" w14:textId="77777777" w:rsidTr="001E40D6">
        <w:trPr>
          <w:cantSplit/>
        </w:trPr>
        <w:tc>
          <w:tcPr>
            <w:tcW w:w="637" w:type="dxa"/>
            <w:tcBorders>
              <w:top w:val="nil"/>
            </w:tcBorders>
          </w:tcPr>
          <w:p w14:paraId="2883242C"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bookmarkStart w:id="3" w:name="_Hlk379193354"/>
            <w:r w:rsidRPr="00600D25">
              <w:rPr>
                <w:rFonts w:ascii="Times New Roman" w:eastAsia="Times New Roman" w:hAnsi="Times New Roman" w:cs="Times New Roman"/>
                <w:snapToGrid w:val="0"/>
                <w:kern w:val="0"/>
                <w:sz w:val="20"/>
                <w:szCs w:val="20"/>
                <w:lang w:eastAsia="sk-SK"/>
                <w14:ligatures w14:val="none"/>
              </w:rPr>
              <w:t>010</w:t>
            </w:r>
          </w:p>
        </w:tc>
        <w:tc>
          <w:tcPr>
            <w:tcW w:w="3562" w:type="dxa"/>
            <w:tcBorders>
              <w:top w:val="nil"/>
            </w:tcBorders>
          </w:tcPr>
          <w:p w14:paraId="4A0F694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Riaditeľstvo OSS</w:t>
            </w:r>
          </w:p>
        </w:tc>
        <w:tc>
          <w:tcPr>
            <w:tcW w:w="1418" w:type="dxa"/>
            <w:tcBorders>
              <w:top w:val="nil"/>
              <w:bottom w:val="single" w:sz="6" w:space="0" w:color="000000"/>
            </w:tcBorders>
            <w:vAlign w:val="center"/>
          </w:tcPr>
          <w:p w14:paraId="4C46929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16,05</w:t>
            </w:r>
          </w:p>
        </w:tc>
        <w:tc>
          <w:tcPr>
            <w:tcW w:w="1257" w:type="dxa"/>
            <w:tcBorders>
              <w:top w:val="nil"/>
            </w:tcBorders>
            <w:vAlign w:val="center"/>
          </w:tcPr>
          <w:p w14:paraId="4A72CE3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173 713,74</w:t>
            </w:r>
          </w:p>
        </w:tc>
        <w:tc>
          <w:tcPr>
            <w:tcW w:w="1418" w:type="dxa"/>
            <w:tcBorders>
              <w:top w:val="single" w:sz="12" w:space="0" w:color="000000"/>
              <w:bottom w:val="single" w:sz="6" w:space="0" w:color="000000"/>
            </w:tcBorders>
            <w:shd w:val="pct20" w:color="auto" w:fill="auto"/>
          </w:tcPr>
          <w:p w14:paraId="315D537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-173 697,69</w:t>
            </w:r>
          </w:p>
        </w:tc>
        <w:tc>
          <w:tcPr>
            <w:tcW w:w="1134" w:type="dxa"/>
            <w:tcBorders>
              <w:top w:val="nil"/>
              <w:bottom w:val="single" w:sz="6" w:space="0" w:color="000000"/>
            </w:tcBorders>
            <w:vAlign w:val="center"/>
          </w:tcPr>
          <w:p w14:paraId="6457ED5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p>
        </w:tc>
      </w:tr>
      <w:tr w:rsidR="00600D25" w:rsidRPr="00600D25" w14:paraId="2E2D83D3" w14:textId="77777777" w:rsidTr="001E40D6">
        <w:trPr>
          <w:cantSplit/>
        </w:trPr>
        <w:tc>
          <w:tcPr>
            <w:tcW w:w="637" w:type="dxa"/>
          </w:tcPr>
          <w:p w14:paraId="00CF8F02"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021</w:t>
            </w:r>
          </w:p>
        </w:tc>
        <w:tc>
          <w:tcPr>
            <w:tcW w:w="3562" w:type="dxa"/>
          </w:tcPr>
          <w:p w14:paraId="35ADE90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Detské jasle, Okružná ul.</w:t>
            </w:r>
          </w:p>
        </w:tc>
        <w:tc>
          <w:tcPr>
            <w:tcW w:w="1418" w:type="dxa"/>
            <w:tcBorders>
              <w:top w:val="single" w:sz="6" w:space="0" w:color="000000"/>
              <w:bottom w:val="single" w:sz="4" w:space="0" w:color="auto"/>
            </w:tcBorders>
            <w:vAlign w:val="center"/>
          </w:tcPr>
          <w:p w14:paraId="6BD0F52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33 901,59</w:t>
            </w:r>
          </w:p>
        </w:tc>
        <w:tc>
          <w:tcPr>
            <w:tcW w:w="1257" w:type="dxa"/>
            <w:vAlign w:val="center"/>
          </w:tcPr>
          <w:p w14:paraId="4A59AF0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61 491,65</w:t>
            </w:r>
          </w:p>
        </w:tc>
        <w:tc>
          <w:tcPr>
            <w:tcW w:w="1418" w:type="dxa"/>
            <w:tcBorders>
              <w:top w:val="single" w:sz="6" w:space="0" w:color="000000"/>
              <w:bottom w:val="single" w:sz="6" w:space="0" w:color="000000"/>
            </w:tcBorders>
            <w:shd w:val="pct20" w:color="auto" w:fill="auto"/>
          </w:tcPr>
          <w:p w14:paraId="6D9CCC6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-27 590,06</w:t>
            </w:r>
          </w:p>
        </w:tc>
        <w:tc>
          <w:tcPr>
            <w:tcW w:w="1134" w:type="dxa"/>
            <w:tcBorders>
              <w:top w:val="nil"/>
            </w:tcBorders>
            <w:vAlign w:val="bottom"/>
          </w:tcPr>
          <w:p w14:paraId="335A66F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68 368</w:t>
            </w:r>
          </w:p>
        </w:tc>
      </w:tr>
      <w:bookmarkEnd w:id="3"/>
      <w:tr w:rsidR="00600D25" w:rsidRPr="00600D25" w14:paraId="77C3E1F1" w14:textId="77777777" w:rsidTr="001E40D6">
        <w:trPr>
          <w:cantSplit/>
        </w:trPr>
        <w:tc>
          <w:tcPr>
            <w:tcW w:w="637" w:type="dxa"/>
          </w:tcPr>
          <w:p w14:paraId="23270AEC"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041</w:t>
            </w:r>
          </w:p>
        </w:tc>
        <w:tc>
          <w:tcPr>
            <w:tcW w:w="3562" w:type="dxa"/>
          </w:tcPr>
          <w:p w14:paraId="2BDACE5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 xml:space="preserve">Domov sociálnych služieb </w:t>
            </w:r>
          </w:p>
        </w:tc>
        <w:tc>
          <w:tcPr>
            <w:tcW w:w="1418" w:type="dxa"/>
            <w:tcBorders>
              <w:top w:val="single" w:sz="4" w:space="0" w:color="auto"/>
            </w:tcBorders>
            <w:vAlign w:val="center"/>
          </w:tcPr>
          <w:p w14:paraId="042A817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14 243,32</w:t>
            </w:r>
          </w:p>
        </w:tc>
        <w:tc>
          <w:tcPr>
            <w:tcW w:w="1257" w:type="dxa"/>
            <w:vAlign w:val="center"/>
          </w:tcPr>
          <w:p w14:paraId="6DB5DCB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141 890,34</w:t>
            </w:r>
          </w:p>
        </w:tc>
        <w:tc>
          <w:tcPr>
            <w:tcW w:w="1418" w:type="dxa"/>
            <w:tcBorders>
              <w:top w:val="single" w:sz="6" w:space="0" w:color="000000"/>
              <w:bottom w:val="single" w:sz="6" w:space="0" w:color="000000"/>
            </w:tcBorders>
            <w:shd w:val="pct20" w:color="auto" w:fill="auto"/>
          </w:tcPr>
          <w:p w14:paraId="74E0550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-127 647,02</w:t>
            </w:r>
          </w:p>
        </w:tc>
        <w:tc>
          <w:tcPr>
            <w:tcW w:w="1134" w:type="dxa"/>
            <w:vAlign w:val="bottom"/>
          </w:tcPr>
          <w:p w14:paraId="5D2BE38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157 758</w:t>
            </w:r>
          </w:p>
        </w:tc>
      </w:tr>
      <w:tr w:rsidR="00600D25" w:rsidRPr="00600D25" w14:paraId="0926ED2A" w14:textId="77777777" w:rsidTr="001E40D6">
        <w:trPr>
          <w:cantSplit/>
        </w:trPr>
        <w:tc>
          <w:tcPr>
            <w:tcW w:w="637" w:type="dxa"/>
          </w:tcPr>
          <w:p w14:paraId="30BFD416"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050</w:t>
            </w:r>
          </w:p>
        </w:tc>
        <w:tc>
          <w:tcPr>
            <w:tcW w:w="3562" w:type="dxa"/>
          </w:tcPr>
          <w:p w14:paraId="4A381B72"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Denné centrum 1, Horná ul.</w:t>
            </w:r>
          </w:p>
        </w:tc>
        <w:tc>
          <w:tcPr>
            <w:tcW w:w="1418" w:type="dxa"/>
            <w:vAlign w:val="center"/>
          </w:tcPr>
          <w:p w14:paraId="6581BAE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5 494,76</w:t>
            </w:r>
          </w:p>
        </w:tc>
        <w:tc>
          <w:tcPr>
            <w:tcW w:w="1257" w:type="dxa"/>
            <w:vAlign w:val="center"/>
          </w:tcPr>
          <w:p w14:paraId="3CEB3B1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50 361,96</w:t>
            </w:r>
          </w:p>
        </w:tc>
        <w:tc>
          <w:tcPr>
            <w:tcW w:w="1418" w:type="dxa"/>
            <w:tcBorders>
              <w:top w:val="single" w:sz="6" w:space="0" w:color="000000"/>
              <w:bottom w:val="single" w:sz="6" w:space="0" w:color="000000"/>
            </w:tcBorders>
            <w:shd w:val="pct20" w:color="auto" w:fill="auto"/>
          </w:tcPr>
          <w:p w14:paraId="27474DD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-44 867,20</w:t>
            </w:r>
          </w:p>
        </w:tc>
        <w:tc>
          <w:tcPr>
            <w:tcW w:w="1134" w:type="dxa"/>
            <w:vAlign w:val="bottom"/>
          </w:tcPr>
          <w:p w14:paraId="7581A1B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55 994</w:t>
            </w:r>
          </w:p>
        </w:tc>
      </w:tr>
      <w:tr w:rsidR="00600D25" w:rsidRPr="00600D25" w14:paraId="593D9DCF" w14:textId="77777777" w:rsidTr="001E40D6">
        <w:trPr>
          <w:cantSplit/>
        </w:trPr>
        <w:tc>
          <w:tcPr>
            <w:tcW w:w="637" w:type="dxa"/>
          </w:tcPr>
          <w:p w14:paraId="3565108B"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060</w:t>
            </w:r>
          </w:p>
        </w:tc>
        <w:tc>
          <w:tcPr>
            <w:tcW w:w="3562" w:type="dxa"/>
          </w:tcPr>
          <w:p w14:paraId="0138656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Denné centrum 2, Kráľovská</w:t>
            </w:r>
          </w:p>
        </w:tc>
        <w:tc>
          <w:tcPr>
            <w:tcW w:w="1418" w:type="dxa"/>
            <w:vAlign w:val="center"/>
          </w:tcPr>
          <w:p w14:paraId="6B9645F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511,71</w:t>
            </w:r>
          </w:p>
        </w:tc>
        <w:tc>
          <w:tcPr>
            <w:tcW w:w="1257" w:type="dxa"/>
            <w:vAlign w:val="center"/>
          </w:tcPr>
          <w:p w14:paraId="7F077EC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10 770,91</w:t>
            </w:r>
          </w:p>
        </w:tc>
        <w:tc>
          <w:tcPr>
            <w:tcW w:w="1418" w:type="dxa"/>
            <w:tcBorders>
              <w:top w:val="single" w:sz="6" w:space="0" w:color="000000"/>
              <w:bottom w:val="single" w:sz="6" w:space="0" w:color="000000"/>
            </w:tcBorders>
            <w:shd w:val="pct20" w:color="auto" w:fill="auto"/>
          </w:tcPr>
          <w:p w14:paraId="5D989B4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-10 259,20</w:t>
            </w:r>
          </w:p>
        </w:tc>
        <w:tc>
          <w:tcPr>
            <w:tcW w:w="1134" w:type="dxa"/>
            <w:vAlign w:val="bottom"/>
          </w:tcPr>
          <w:p w14:paraId="428A933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11 975</w:t>
            </w:r>
          </w:p>
        </w:tc>
      </w:tr>
      <w:tr w:rsidR="00600D25" w:rsidRPr="00600D25" w14:paraId="7F51EA8D" w14:textId="77777777" w:rsidTr="001E40D6">
        <w:trPr>
          <w:cantSplit/>
        </w:trPr>
        <w:tc>
          <w:tcPr>
            <w:tcW w:w="637" w:type="dxa"/>
          </w:tcPr>
          <w:p w14:paraId="2BDBF454"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071</w:t>
            </w:r>
          </w:p>
        </w:tc>
        <w:tc>
          <w:tcPr>
            <w:tcW w:w="3562" w:type="dxa"/>
          </w:tcPr>
          <w:p w14:paraId="3039041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Centrum opatrovateľskej služby – Veča</w:t>
            </w:r>
          </w:p>
        </w:tc>
        <w:tc>
          <w:tcPr>
            <w:tcW w:w="1418" w:type="dxa"/>
            <w:tcBorders>
              <w:bottom w:val="nil"/>
            </w:tcBorders>
            <w:vAlign w:val="center"/>
          </w:tcPr>
          <w:p w14:paraId="165EF4C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456,34</w:t>
            </w:r>
          </w:p>
        </w:tc>
        <w:tc>
          <w:tcPr>
            <w:tcW w:w="1257" w:type="dxa"/>
            <w:vAlign w:val="center"/>
          </w:tcPr>
          <w:p w14:paraId="53E1F50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4 457,61</w:t>
            </w:r>
          </w:p>
        </w:tc>
        <w:tc>
          <w:tcPr>
            <w:tcW w:w="1418" w:type="dxa"/>
            <w:tcBorders>
              <w:top w:val="single" w:sz="6" w:space="0" w:color="000000"/>
              <w:bottom w:val="single" w:sz="6" w:space="0" w:color="000000"/>
            </w:tcBorders>
            <w:shd w:val="pct20" w:color="auto" w:fill="auto"/>
          </w:tcPr>
          <w:p w14:paraId="1E82BD6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-4 001,27</w:t>
            </w:r>
          </w:p>
        </w:tc>
        <w:tc>
          <w:tcPr>
            <w:tcW w:w="1134" w:type="dxa"/>
            <w:vAlign w:val="bottom"/>
          </w:tcPr>
          <w:p w14:paraId="18A7FAE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4 956</w:t>
            </w:r>
          </w:p>
        </w:tc>
      </w:tr>
      <w:tr w:rsidR="00600D25" w:rsidRPr="00600D25" w14:paraId="0DC5AD4E" w14:textId="77777777" w:rsidTr="001E40D6">
        <w:trPr>
          <w:cantSplit/>
        </w:trPr>
        <w:tc>
          <w:tcPr>
            <w:tcW w:w="637" w:type="dxa"/>
          </w:tcPr>
          <w:p w14:paraId="04A0139E"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072</w:t>
            </w:r>
          </w:p>
        </w:tc>
        <w:tc>
          <w:tcPr>
            <w:tcW w:w="3562" w:type="dxa"/>
            <w:tcBorders>
              <w:right w:val="nil"/>
            </w:tcBorders>
          </w:tcPr>
          <w:p w14:paraId="0C1D5990"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 xml:space="preserve">Denné centrum 3, Narcisová </w:t>
            </w:r>
          </w:p>
        </w:tc>
        <w:tc>
          <w:tcPr>
            <w:tcW w:w="1418" w:type="dxa"/>
            <w:tcBorders>
              <w:top w:val="single" w:sz="4" w:space="0" w:color="auto"/>
              <w:left w:val="single" w:sz="4" w:space="0" w:color="auto"/>
              <w:bottom w:val="single" w:sz="4" w:space="0" w:color="auto"/>
              <w:right w:val="single" w:sz="4" w:space="0" w:color="auto"/>
            </w:tcBorders>
            <w:vAlign w:val="center"/>
          </w:tcPr>
          <w:p w14:paraId="5D018F8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89,14</w:t>
            </w:r>
          </w:p>
        </w:tc>
        <w:tc>
          <w:tcPr>
            <w:tcW w:w="1257" w:type="dxa"/>
            <w:tcBorders>
              <w:left w:val="nil"/>
            </w:tcBorders>
            <w:vAlign w:val="center"/>
          </w:tcPr>
          <w:p w14:paraId="1FEBF9F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8 151,39</w:t>
            </w:r>
          </w:p>
        </w:tc>
        <w:tc>
          <w:tcPr>
            <w:tcW w:w="1418" w:type="dxa"/>
            <w:tcBorders>
              <w:top w:val="single" w:sz="6" w:space="0" w:color="000000"/>
              <w:bottom w:val="single" w:sz="6" w:space="0" w:color="000000"/>
            </w:tcBorders>
            <w:shd w:val="pct20" w:color="auto" w:fill="auto"/>
          </w:tcPr>
          <w:p w14:paraId="3AE092D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-8 062,25</w:t>
            </w:r>
          </w:p>
        </w:tc>
        <w:tc>
          <w:tcPr>
            <w:tcW w:w="1134" w:type="dxa"/>
            <w:vAlign w:val="bottom"/>
          </w:tcPr>
          <w:p w14:paraId="546DA7A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9 063</w:t>
            </w:r>
          </w:p>
        </w:tc>
      </w:tr>
      <w:tr w:rsidR="00600D25" w:rsidRPr="00600D25" w14:paraId="40CF6164" w14:textId="77777777" w:rsidTr="001E40D6">
        <w:trPr>
          <w:cantSplit/>
        </w:trPr>
        <w:tc>
          <w:tcPr>
            <w:tcW w:w="637" w:type="dxa"/>
          </w:tcPr>
          <w:p w14:paraId="73963192"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081</w:t>
            </w:r>
          </w:p>
        </w:tc>
        <w:tc>
          <w:tcPr>
            <w:tcW w:w="3562" w:type="dxa"/>
          </w:tcPr>
          <w:p w14:paraId="63F89CA2"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Dom s opatrovateľ. službou V. Šrobára</w:t>
            </w:r>
          </w:p>
        </w:tc>
        <w:tc>
          <w:tcPr>
            <w:tcW w:w="1418" w:type="dxa"/>
            <w:tcBorders>
              <w:top w:val="nil"/>
            </w:tcBorders>
            <w:vAlign w:val="center"/>
          </w:tcPr>
          <w:p w14:paraId="539DD09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10 680,53</w:t>
            </w:r>
          </w:p>
        </w:tc>
        <w:tc>
          <w:tcPr>
            <w:tcW w:w="1257" w:type="dxa"/>
            <w:vAlign w:val="center"/>
          </w:tcPr>
          <w:p w14:paraId="6857ED3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75 601,77</w:t>
            </w:r>
          </w:p>
        </w:tc>
        <w:tc>
          <w:tcPr>
            <w:tcW w:w="1418" w:type="dxa"/>
            <w:tcBorders>
              <w:top w:val="single" w:sz="6" w:space="0" w:color="000000"/>
              <w:bottom w:val="single" w:sz="6" w:space="0" w:color="000000"/>
            </w:tcBorders>
            <w:shd w:val="pct20" w:color="auto" w:fill="auto"/>
          </w:tcPr>
          <w:p w14:paraId="1035732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-64 921,24</w:t>
            </w:r>
          </w:p>
        </w:tc>
        <w:tc>
          <w:tcPr>
            <w:tcW w:w="1134" w:type="dxa"/>
            <w:vAlign w:val="bottom"/>
          </w:tcPr>
          <w:p w14:paraId="6D8FCD9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84 056</w:t>
            </w:r>
          </w:p>
        </w:tc>
      </w:tr>
      <w:tr w:rsidR="00600D25" w:rsidRPr="00600D25" w14:paraId="3065BF87" w14:textId="77777777" w:rsidTr="001E40D6">
        <w:trPr>
          <w:cantSplit/>
        </w:trPr>
        <w:tc>
          <w:tcPr>
            <w:tcW w:w="637" w:type="dxa"/>
          </w:tcPr>
          <w:p w14:paraId="6ED80813"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083</w:t>
            </w:r>
          </w:p>
        </w:tc>
        <w:tc>
          <w:tcPr>
            <w:tcW w:w="3562" w:type="dxa"/>
          </w:tcPr>
          <w:p w14:paraId="70BABD6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Terénna opatrovateľská služba Šaľa</w:t>
            </w:r>
          </w:p>
        </w:tc>
        <w:tc>
          <w:tcPr>
            <w:tcW w:w="1418" w:type="dxa"/>
            <w:tcBorders>
              <w:top w:val="nil"/>
            </w:tcBorders>
            <w:vAlign w:val="center"/>
          </w:tcPr>
          <w:p w14:paraId="470220F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116 966,53</w:t>
            </w:r>
          </w:p>
        </w:tc>
        <w:tc>
          <w:tcPr>
            <w:tcW w:w="1257" w:type="dxa"/>
            <w:vAlign w:val="center"/>
          </w:tcPr>
          <w:p w14:paraId="37B7953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623 978,35</w:t>
            </w:r>
          </w:p>
        </w:tc>
        <w:tc>
          <w:tcPr>
            <w:tcW w:w="1418" w:type="dxa"/>
            <w:tcBorders>
              <w:top w:val="single" w:sz="6" w:space="0" w:color="000000"/>
              <w:bottom w:val="single" w:sz="6" w:space="0" w:color="000000"/>
            </w:tcBorders>
            <w:shd w:val="pct20" w:color="auto" w:fill="auto"/>
          </w:tcPr>
          <w:p w14:paraId="18E572D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-507 011,82</w:t>
            </w:r>
          </w:p>
        </w:tc>
        <w:tc>
          <w:tcPr>
            <w:tcW w:w="1134" w:type="dxa"/>
            <w:vAlign w:val="bottom"/>
          </w:tcPr>
          <w:p w14:paraId="3573A3F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693 758</w:t>
            </w:r>
          </w:p>
        </w:tc>
      </w:tr>
      <w:tr w:rsidR="00600D25" w:rsidRPr="00600D25" w14:paraId="36758FDD" w14:textId="77777777" w:rsidTr="001E40D6">
        <w:trPr>
          <w:cantSplit/>
        </w:trPr>
        <w:tc>
          <w:tcPr>
            <w:tcW w:w="637" w:type="dxa"/>
          </w:tcPr>
          <w:p w14:paraId="4A71697F"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111</w:t>
            </w:r>
          </w:p>
        </w:tc>
        <w:tc>
          <w:tcPr>
            <w:tcW w:w="3562" w:type="dxa"/>
          </w:tcPr>
          <w:p w14:paraId="7BE9039A"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 xml:space="preserve">Zariadenie pre seniorov </w:t>
            </w:r>
          </w:p>
        </w:tc>
        <w:tc>
          <w:tcPr>
            <w:tcW w:w="1418" w:type="dxa"/>
            <w:vAlign w:val="center"/>
          </w:tcPr>
          <w:p w14:paraId="353C1C5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94 097,13</w:t>
            </w:r>
          </w:p>
        </w:tc>
        <w:tc>
          <w:tcPr>
            <w:tcW w:w="1257" w:type="dxa"/>
            <w:vAlign w:val="center"/>
          </w:tcPr>
          <w:p w14:paraId="5E16FC2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313 756,20</w:t>
            </w:r>
          </w:p>
        </w:tc>
        <w:tc>
          <w:tcPr>
            <w:tcW w:w="1418" w:type="dxa"/>
            <w:tcBorders>
              <w:top w:val="single" w:sz="6" w:space="0" w:color="000000"/>
              <w:bottom w:val="single" w:sz="6" w:space="0" w:color="000000"/>
            </w:tcBorders>
            <w:shd w:val="pct20" w:color="auto" w:fill="auto"/>
          </w:tcPr>
          <w:p w14:paraId="32D4753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-219 659,07</w:t>
            </w:r>
          </w:p>
        </w:tc>
        <w:tc>
          <w:tcPr>
            <w:tcW w:w="1134" w:type="dxa"/>
            <w:vAlign w:val="bottom"/>
          </w:tcPr>
          <w:p w14:paraId="1BA2251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348 843</w:t>
            </w:r>
          </w:p>
        </w:tc>
      </w:tr>
      <w:tr w:rsidR="00600D25" w:rsidRPr="00600D25" w14:paraId="5DEF7607" w14:textId="77777777" w:rsidTr="001E40D6">
        <w:trPr>
          <w:cantSplit/>
        </w:trPr>
        <w:tc>
          <w:tcPr>
            <w:tcW w:w="637" w:type="dxa"/>
          </w:tcPr>
          <w:p w14:paraId="571CE714"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112</w:t>
            </w:r>
          </w:p>
        </w:tc>
        <w:tc>
          <w:tcPr>
            <w:tcW w:w="3562" w:type="dxa"/>
          </w:tcPr>
          <w:p w14:paraId="0AD9C34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Jedáleň pri ZPS</w:t>
            </w:r>
          </w:p>
        </w:tc>
        <w:tc>
          <w:tcPr>
            <w:tcW w:w="1418" w:type="dxa"/>
            <w:vAlign w:val="center"/>
          </w:tcPr>
          <w:p w14:paraId="5F2572E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39 605,09</w:t>
            </w:r>
          </w:p>
        </w:tc>
        <w:tc>
          <w:tcPr>
            <w:tcW w:w="1257" w:type="dxa"/>
            <w:vAlign w:val="center"/>
          </w:tcPr>
          <w:p w14:paraId="3AB5E84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65 343,77</w:t>
            </w:r>
          </w:p>
        </w:tc>
        <w:tc>
          <w:tcPr>
            <w:tcW w:w="1418" w:type="dxa"/>
            <w:tcBorders>
              <w:top w:val="single" w:sz="6" w:space="0" w:color="000000"/>
              <w:bottom w:val="single" w:sz="6" w:space="0" w:color="000000"/>
            </w:tcBorders>
            <w:shd w:val="pct20" w:color="auto" w:fill="auto"/>
          </w:tcPr>
          <w:p w14:paraId="6F9CB5E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-25 738,68</w:t>
            </w:r>
          </w:p>
        </w:tc>
        <w:tc>
          <w:tcPr>
            <w:tcW w:w="1134" w:type="dxa"/>
            <w:vAlign w:val="bottom"/>
          </w:tcPr>
          <w:p w14:paraId="69FB04A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72 651</w:t>
            </w:r>
          </w:p>
        </w:tc>
      </w:tr>
      <w:tr w:rsidR="00600D25" w:rsidRPr="00600D25" w14:paraId="222B48F1" w14:textId="77777777" w:rsidTr="001E40D6">
        <w:trPr>
          <w:cantSplit/>
        </w:trPr>
        <w:tc>
          <w:tcPr>
            <w:tcW w:w="637" w:type="dxa"/>
          </w:tcPr>
          <w:p w14:paraId="468FDD2F"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120</w:t>
            </w:r>
          </w:p>
        </w:tc>
        <w:tc>
          <w:tcPr>
            <w:tcW w:w="3562" w:type="dxa"/>
          </w:tcPr>
          <w:p w14:paraId="18252A78"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 xml:space="preserve">Denné centrum občanov so </w:t>
            </w:r>
            <w:proofErr w:type="spellStart"/>
            <w:r w:rsidRPr="00600D25">
              <w:rPr>
                <w:rFonts w:ascii="Times New Roman" w:eastAsia="Times New Roman" w:hAnsi="Times New Roman" w:cs="Times New Roman"/>
                <w:snapToGrid w:val="0"/>
                <w:kern w:val="0"/>
                <w:sz w:val="20"/>
                <w:szCs w:val="20"/>
                <w:lang w:eastAsia="sk-SK"/>
                <w14:ligatures w14:val="none"/>
              </w:rPr>
              <w:t>zdravot</w:t>
            </w:r>
            <w:proofErr w:type="spellEnd"/>
            <w:r w:rsidRPr="00600D25">
              <w:rPr>
                <w:rFonts w:ascii="Times New Roman" w:eastAsia="Times New Roman" w:hAnsi="Times New Roman" w:cs="Times New Roman"/>
                <w:snapToGrid w:val="0"/>
                <w:kern w:val="0"/>
                <w:sz w:val="20"/>
                <w:szCs w:val="20"/>
                <w:lang w:eastAsia="sk-SK"/>
                <w14:ligatures w14:val="none"/>
              </w:rPr>
              <w:t xml:space="preserve">. postih. </w:t>
            </w:r>
          </w:p>
        </w:tc>
        <w:tc>
          <w:tcPr>
            <w:tcW w:w="1418" w:type="dxa"/>
            <w:tcBorders>
              <w:bottom w:val="nil"/>
            </w:tcBorders>
            <w:vAlign w:val="center"/>
          </w:tcPr>
          <w:p w14:paraId="64DB01A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44,97</w:t>
            </w:r>
          </w:p>
        </w:tc>
        <w:tc>
          <w:tcPr>
            <w:tcW w:w="1257" w:type="dxa"/>
            <w:vAlign w:val="center"/>
          </w:tcPr>
          <w:p w14:paraId="40DA54A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8 731,89</w:t>
            </w:r>
          </w:p>
        </w:tc>
        <w:tc>
          <w:tcPr>
            <w:tcW w:w="1418" w:type="dxa"/>
            <w:tcBorders>
              <w:top w:val="single" w:sz="6" w:space="0" w:color="000000"/>
              <w:bottom w:val="single" w:sz="6" w:space="0" w:color="000000"/>
            </w:tcBorders>
            <w:shd w:val="pct20" w:color="auto" w:fill="auto"/>
          </w:tcPr>
          <w:p w14:paraId="12ED87D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-8 686,92</w:t>
            </w:r>
          </w:p>
        </w:tc>
        <w:tc>
          <w:tcPr>
            <w:tcW w:w="1134" w:type="dxa"/>
            <w:vAlign w:val="bottom"/>
          </w:tcPr>
          <w:p w14:paraId="3D813DC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9 708</w:t>
            </w:r>
          </w:p>
        </w:tc>
      </w:tr>
      <w:tr w:rsidR="00600D25" w:rsidRPr="00600D25" w14:paraId="26FF02CF" w14:textId="77777777" w:rsidTr="001E40D6">
        <w:trPr>
          <w:cantSplit/>
        </w:trPr>
        <w:tc>
          <w:tcPr>
            <w:tcW w:w="637" w:type="dxa"/>
          </w:tcPr>
          <w:p w14:paraId="719A1CFD"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141</w:t>
            </w:r>
          </w:p>
        </w:tc>
        <w:tc>
          <w:tcPr>
            <w:tcW w:w="3562" w:type="dxa"/>
          </w:tcPr>
          <w:p w14:paraId="40571524"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Nocľaháreň</w:t>
            </w:r>
          </w:p>
        </w:tc>
        <w:tc>
          <w:tcPr>
            <w:tcW w:w="1418" w:type="dxa"/>
            <w:tcBorders>
              <w:bottom w:val="nil"/>
            </w:tcBorders>
            <w:vAlign w:val="center"/>
          </w:tcPr>
          <w:p w14:paraId="67D2CA0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4 111,01</w:t>
            </w:r>
          </w:p>
        </w:tc>
        <w:tc>
          <w:tcPr>
            <w:tcW w:w="1257" w:type="dxa"/>
            <w:vAlign w:val="center"/>
          </w:tcPr>
          <w:p w14:paraId="1C9DB1C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75 658,39</w:t>
            </w:r>
          </w:p>
        </w:tc>
        <w:tc>
          <w:tcPr>
            <w:tcW w:w="1418" w:type="dxa"/>
            <w:tcBorders>
              <w:top w:val="single" w:sz="6" w:space="0" w:color="000000"/>
              <w:bottom w:val="single" w:sz="6" w:space="0" w:color="000000"/>
            </w:tcBorders>
            <w:shd w:val="pct20" w:color="auto" w:fill="auto"/>
          </w:tcPr>
          <w:p w14:paraId="68BB134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-71 547,38</w:t>
            </w:r>
          </w:p>
        </w:tc>
        <w:tc>
          <w:tcPr>
            <w:tcW w:w="1134" w:type="dxa"/>
            <w:vAlign w:val="bottom"/>
          </w:tcPr>
          <w:p w14:paraId="6BE0B7F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84 119</w:t>
            </w:r>
          </w:p>
        </w:tc>
      </w:tr>
      <w:tr w:rsidR="00600D25" w:rsidRPr="00600D25" w14:paraId="5B55F0D4" w14:textId="77777777" w:rsidTr="001E40D6">
        <w:trPr>
          <w:cantSplit/>
        </w:trPr>
        <w:tc>
          <w:tcPr>
            <w:tcW w:w="637" w:type="dxa"/>
          </w:tcPr>
          <w:p w14:paraId="201B84F6"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143</w:t>
            </w:r>
          </w:p>
        </w:tc>
        <w:tc>
          <w:tcPr>
            <w:tcW w:w="3562" w:type="dxa"/>
          </w:tcPr>
          <w:p w14:paraId="5AC888F6" w14:textId="77777777" w:rsidR="00600D25" w:rsidRPr="00600D25" w:rsidRDefault="00600D25" w:rsidP="00600D25">
            <w:pPr>
              <w:widowControl w:val="0"/>
              <w:tabs>
                <w:tab w:val="left" w:pos="0"/>
              </w:tabs>
              <w:spacing w:after="0" w:line="240" w:lineRule="auto"/>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Útulok</w:t>
            </w:r>
          </w:p>
        </w:tc>
        <w:tc>
          <w:tcPr>
            <w:tcW w:w="1418" w:type="dxa"/>
            <w:tcBorders>
              <w:bottom w:val="nil"/>
            </w:tcBorders>
            <w:vAlign w:val="center"/>
          </w:tcPr>
          <w:p w14:paraId="5A3B3D0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5 490,02</w:t>
            </w:r>
          </w:p>
        </w:tc>
        <w:tc>
          <w:tcPr>
            <w:tcW w:w="1257" w:type="dxa"/>
            <w:vAlign w:val="center"/>
          </w:tcPr>
          <w:p w14:paraId="2DA1127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51 278,04</w:t>
            </w:r>
          </w:p>
        </w:tc>
        <w:tc>
          <w:tcPr>
            <w:tcW w:w="1418" w:type="dxa"/>
            <w:tcBorders>
              <w:top w:val="single" w:sz="6" w:space="0" w:color="000000"/>
              <w:bottom w:val="single" w:sz="6" w:space="0" w:color="000000"/>
            </w:tcBorders>
            <w:shd w:val="pct20" w:color="auto" w:fill="auto"/>
          </w:tcPr>
          <w:p w14:paraId="174DCEF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-45 788,02</w:t>
            </w:r>
          </w:p>
        </w:tc>
        <w:tc>
          <w:tcPr>
            <w:tcW w:w="1134" w:type="dxa"/>
            <w:vAlign w:val="bottom"/>
          </w:tcPr>
          <w:p w14:paraId="1F09F05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57 012</w:t>
            </w:r>
          </w:p>
        </w:tc>
      </w:tr>
      <w:tr w:rsidR="00600D25" w:rsidRPr="00600D25" w14:paraId="6CB5E148" w14:textId="77777777" w:rsidTr="001E40D6">
        <w:trPr>
          <w:cantSplit/>
        </w:trPr>
        <w:tc>
          <w:tcPr>
            <w:tcW w:w="637" w:type="dxa"/>
          </w:tcPr>
          <w:p w14:paraId="0B04C9D7"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144</w:t>
            </w:r>
          </w:p>
        </w:tc>
        <w:tc>
          <w:tcPr>
            <w:tcW w:w="3562" w:type="dxa"/>
          </w:tcPr>
          <w:p w14:paraId="51BFE1E5" w14:textId="77777777" w:rsidR="00600D25" w:rsidRPr="00600D25" w:rsidRDefault="00600D25" w:rsidP="00600D25">
            <w:pPr>
              <w:widowControl w:val="0"/>
              <w:tabs>
                <w:tab w:val="left" w:pos="0"/>
              </w:tabs>
              <w:spacing w:after="0" w:line="240" w:lineRule="auto"/>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Nízkoprahové denné centrum</w:t>
            </w:r>
          </w:p>
        </w:tc>
        <w:tc>
          <w:tcPr>
            <w:tcW w:w="1418" w:type="dxa"/>
            <w:tcBorders>
              <w:bottom w:val="nil"/>
            </w:tcBorders>
            <w:vAlign w:val="center"/>
          </w:tcPr>
          <w:p w14:paraId="4949EF2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0,02</w:t>
            </w:r>
          </w:p>
        </w:tc>
        <w:tc>
          <w:tcPr>
            <w:tcW w:w="1257" w:type="dxa"/>
            <w:vAlign w:val="center"/>
          </w:tcPr>
          <w:p w14:paraId="3468604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61 919,38</w:t>
            </w:r>
          </w:p>
        </w:tc>
        <w:tc>
          <w:tcPr>
            <w:tcW w:w="1418" w:type="dxa"/>
            <w:tcBorders>
              <w:top w:val="single" w:sz="6" w:space="0" w:color="000000"/>
              <w:bottom w:val="single" w:sz="6" w:space="0" w:color="000000"/>
            </w:tcBorders>
            <w:shd w:val="pct20" w:color="auto" w:fill="auto"/>
          </w:tcPr>
          <w:p w14:paraId="2342EEC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sk-SK"/>
                <w14:ligatures w14:val="none"/>
              </w:rPr>
            </w:pPr>
            <w:r w:rsidRPr="00600D25">
              <w:rPr>
                <w:rFonts w:ascii="Times New Roman" w:eastAsia="Times New Roman" w:hAnsi="Times New Roman" w:cs="Times New Roman"/>
                <w:kern w:val="0"/>
                <w:sz w:val="20"/>
                <w:szCs w:val="20"/>
                <w:lang w:eastAsia="sk-SK"/>
                <w14:ligatures w14:val="none"/>
              </w:rPr>
              <w:t>-61 919,36</w:t>
            </w:r>
          </w:p>
        </w:tc>
        <w:tc>
          <w:tcPr>
            <w:tcW w:w="1134" w:type="dxa"/>
            <w:vAlign w:val="bottom"/>
          </w:tcPr>
          <w:p w14:paraId="59CEC70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68 844</w:t>
            </w:r>
          </w:p>
        </w:tc>
      </w:tr>
      <w:tr w:rsidR="00600D25" w:rsidRPr="00600D25" w14:paraId="22A1ED39" w14:textId="77777777" w:rsidTr="001E40D6">
        <w:trPr>
          <w:cantSplit/>
          <w:trHeight w:val="157"/>
        </w:trPr>
        <w:tc>
          <w:tcPr>
            <w:tcW w:w="4199" w:type="dxa"/>
            <w:gridSpan w:val="2"/>
            <w:tcBorders>
              <w:right w:val="nil"/>
            </w:tcBorders>
            <w:shd w:val="pct20" w:color="auto" w:fill="auto"/>
          </w:tcPr>
          <w:p w14:paraId="18907887" w14:textId="77777777" w:rsidR="00600D25" w:rsidRPr="00600D25" w:rsidRDefault="00600D25" w:rsidP="00600D25">
            <w:pPr>
              <w:widowControl w:val="0"/>
              <w:spacing w:after="0" w:line="240" w:lineRule="auto"/>
              <w:ind w:left="851"/>
              <w:jc w:val="both"/>
              <w:rPr>
                <w:rFonts w:ascii="Times New Roman" w:eastAsia="Times New Roman" w:hAnsi="Times New Roman" w:cs="Times New Roman"/>
                <w:b/>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S p o l u :</w:t>
            </w:r>
          </w:p>
        </w:tc>
        <w:tc>
          <w:tcPr>
            <w:tcW w:w="1418" w:type="dxa"/>
            <w:tcBorders>
              <w:top w:val="single" w:sz="4" w:space="0" w:color="auto"/>
              <w:left w:val="single" w:sz="4" w:space="0" w:color="auto"/>
              <w:bottom w:val="single" w:sz="4" w:space="0" w:color="auto"/>
              <w:right w:val="single" w:sz="4" w:space="0" w:color="auto"/>
            </w:tcBorders>
            <w:shd w:val="pct20" w:color="auto" w:fill="auto"/>
            <w:vAlign w:val="center"/>
          </w:tcPr>
          <w:p w14:paraId="796C7FC6" w14:textId="77777777" w:rsidR="00600D25" w:rsidRPr="00600D25" w:rsidRDefault="00600D25" w:rsidP="00600D25">
            <w:pPr>
              <w:spacing w:after="0" w:line="240" w:lineRule="auto"/>
              <w:jc w:val="right"/>
              <w:rPr>
                <w:rFonts w:ascii="Times New Roman" w:eastAsia="Times New Roman" w:hAnsi="Times New Roman" w:cs="Times New Roman"/>
                <w:b/>
                <w:kern w:val="0"/>
                <w:sz w:val="20"/>
                <w:szCs w:val="20"/>
                <w:lang w:eastAsia="cs-CZ"/>
                <w14:ligatures w14:val="none"/>
              </w:rPr>
            </w:pPr>
            <w:r w:rsidRPr="00600D25">
              <w:rPr>
                <w:rFonts w:ascii="Times New Roman" w:eastAsia="Times New Roman" w:hAnsi="Times New Roman" w:cs="Times New Roman"/>
                <w:b/>
                <w:kern w:val="0"/>
                <w:sz w:val="20"/>
                <w:szCs w:val="20"/>
                <w:lang w:eastAsia="cs-CZ"/>
                <w14:ligatures w14:val="none"/>
              </w:rPr>
              <w:t>325 708,21</w:t>
            </w:r>
          </w:p>
        </w:tc>
        <w:tc>
          <w:tcPr>
            <w:tcW w:w="1257" w:type="dxa"/>
            <w:tcBorders>
              <w:left w:val="nil"/>
            </w:tcBorders>
            <w:shd w:val="pct20" w:color="auto" w:fill="auto"/>
            <w:vAlign w:val="center"/>
          </w:tcPr>
          <w:p w14:paraId="526EB9A0"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sk-SK"/>
                <w14:ligatures w14:val="none"/>
              </w:rPr>
            </w:pPr>
            <w:r w:rsidRPr="00600D25">
              <w:rPr>
                <w:rFonts w:ascii="Times New Roman" w:eastAsia="Times New Roman" w:hAnsi="Times New Roman" w:cs="Times New Roman"/>
                <w:b/>
                <w:bCs/>
                <w:kern w:val="0"/>
                <w:sz w:val="20"/>
                <w:szCs w:val="20"/>
                <w:lang w:eastAsia="sk-SK"/>
                <w14:ligatures w14:val="none"/>
              </w:rPr>
              <w:t>1 727 105,39</w:t>
            </w:r>
          </w:p>
        </w:tc>
        <w:tc>
          <w:tcPr>
            <w:tcW w:w="1418" w:type="dxa"/>
            <w:tcBorders>
              <w:top w:val="single" w:sz="6" w:space="0" w:color="000000"/>
              <w:bottom w:val="single" w:sz="6" w:space="0" w:color="000000"/>
            </w:tcBorders>
            <w:shd w:val="pct20" w:color="auto" w:fill="auto"/>
            <w:vAlign w:val="bottom"/>
          </w:tcPr>
          <w:p w14:paraId="7CD42223"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-1 401 397,18</w:t>
            </w:r>
          </w:p>
        </w:tc>
        <w:tc>
          <w:tcPr>
            <w:tcW w:w="1134" w:type="dxa"/>
            <w:shd w:val="pct20" w:color="auto" w:fill="auto"/>
            <w:vAlign w:val="bottom"/>
          </w:tcPr>
          <w:p w14:paraId="712E91F2"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1 727 105</w:t>
            </w:r>
          </w:p>
        </w:tc>
      </w:tr>
      <w:tr w:rsidR="00600D25" w:rsidRPr="00600D25" w14:paraId="3BEDCB35" w14:textId="77777777" w:rsidTr="001E40D6">
        <w:trPr>
          <w:cantSplit/>
        </w:trPr>
        <w:tc>
          <w:tcPr>
            <w:tcW w:w="4199" w:type="dxa"/>
            <w:gridSpan w:val="2"/>
          </w:tcPr>
          <w:p w14:paraId="3916645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 xml:space="preserve">Z rozpočtu obce – prevádzková dotácia </w:t>
            </w:r>
          </w:p>
        </w:tc>
        <w:tc>
          <w:tcPr>
            <w:tcW w:w="1418" w:type="dxa"/>
            <w:tcBorders>
              <w:bottom w:val="nil"/>
            </w:tcBorders>
            <w:vAlign w:val="center"/>
          </w:tcPr>
          <w:p w14:paraId="2B1560FC"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518 800,00</w:t>
            </w:r>
          </w:p>
        </w:tc>
        <w:tc>
          <w:tcPr>
            <w:tcW w:w="3809" w:type="dxa"/>
            <w:gridSpan w:val="3"/>
            <w:vMerge w:val="restart"/>
            <w:vAlign w:val="center"/>
          </w:tcPr>
          <w:p w14:paraId="6E368088"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p>
        </w:tc>
      </w:tr>
      <w:tr w:rsidR="00600D25" w:rsidRPr="00600D25" w14:paraId="26F3B7BB" w14:textId="77777777" w:rsidTr="001E40D6">
        <w:trPr>
          <w:cantSplit/>
        </w:trPr>
        <w:tc>
          <w:tcPr>
            <w:tcW w:w="4199" w:type="dxa"/>
            <w:gridSpan w:val="2"/>
            <w:tcBorders>
              <w:bottom w:val="nil"/>
              <w:right w:val="nil"/>
            </w:tcBorders>
          </w:tcPr>
          <w:p w14:paraId="2C99760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Bežný transfer zo ŠR – príspevok MPSVR SR</w:t>
            </w:r>
          </w:p>
        </w:tc>
        <w:tc>
          <w:tcPr>
            <w:tcW w:w="1418" w:type="dxa"/>
            <w:tcBorders>
              <w:top w:val="single" w:sz="4" w:space="0" w:color="auto"/>
              <w:left w:val="single" w:sz="4" w:space="0" w:color="auto"/>
              <w:bottom w:val="nil"/>
            </w:tcBorders>
            <w:vAlign w:val="center"/>
          </w:tcPr>
          <w:p w14:paraId="16512F0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363 006,92</w:t>
            </w:r>
          </w:p>
        </w:tc>
        <w:tc>
          <w:tcPr>
            <w:tcW w:w="3809" w:type="dxa"/>
            <w:gridSpan w:val="3"/>
            <w:vMerge/>
            <w:vAlign w:val="center"/>
          </w:tcPr>
          <w:p w14:paraId="4386D705"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p>
        </w:tc>
      </w:tr>
      <w:tr w:rsidR="00600D25" w:rsidRPr="00600D25" w14:paraId="33C2A1BA" w14:textId="77777777" w:rsidTr="001E40D6">
        <w:trPr>
          <w:cantSplit/>
        </w:trPr>
        <w:tc>
          <w:tcPr>
            <w:tcW w:w="4199" w:type="dxa"/>
            <w:gridSpan w:val="2"/>
            <w:tcBorders>
              <w:bottom w:val="nil"/>
              <w:right w:val="nil"/>
            </w:tcBorders>
          </w:tcPr>
          <w:p w14:paraId="6EDC3D6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 xml:space="preserve">Bežný transfer  - IA MPSVR </w:t>
            </w:r>
          </w:p>
        </w:tc>
        <w:tc>
          <w:tcPr>
            <w:tcW w:w="1418" w:type="dxa"/>
            <w:tcBorders>
              <w:top w:val="single" w:sz="4" w:space="0" w:color="auto"/>
              <w:left w:val="single" w:sz="4" w:space="0" w:color="auto"/>
              <w:bottom w:val="nil"/>
            </w:tcBorders>
            <w:vAlign w:val="center"/>
          </w:tcPr>
          <w:p w14:paraId="122C624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53 947,90</w:t>
            </w:r>
          </w:p>
        </w:tc>
        <w:tc>
          <w:tcPr>
            <w:tcW w:w="3809" w:type="dxa"/>
            <w:gridSpan w:val="3"/>
            <w:vMerge/>
            <w:tcBorders>
              <w:bottom w:val="nil"/>
            </w:tcBorders>
            <w:vAlign w:val="center"/>
          </w:tcPr>
          <w:p w14:paraId="4BC3DB58"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p>
        </w:tc>
      </w:tr>
      <w:tr w:rsidR="00600D25" w:rsidRPr="00600D25" w14:paraId="2BD275AE" w14:textId="77777777" w:rsidTr="001E40D6">
        <w:trPr>
          <w:cantSplit/>
        </w:trPr>
        <w:tc>
          <w:tcPr>
            <w:tcW w:w="4199" w:type="dxa"/>
            <w:gridSpan w:val="2"/>
            <w:tcBorders>
              <w:bottom w:val="nil"/>
              <w:right w:val="nil"/>
            </w:tcBorders>
          </w:tcPr>
          <w:p w14:paraId="4CC31F7B"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Bežný transfer – ÚPSVaR</w:t>
            </w:r>
          </w:p>
        </w:tc>
        <w:tc>
          <w:tcPr>
            <w:tcW w:w="1418" w:type="dxa"/>
            <w:tcBorders>
              <w:top w:val="single" w:sz="4" w:space="0" w:color="auto"/>
              <w:left w:val="single" w:sz="4" w:space="0" w:color="auto"/>
              <w:bottom w:val="nil"/>
            </w:tcBorders>
            <w:vAlign w:val="center"/>
          </w:tcPr>
          <w:p w14:paraId="749B936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475 070,44</w:t>
            </w:r>
          </w:p>
        </w:tc>
        <w:tc>
          <w:tcPr>
            <w:tcW w:w="3809" w:type="dxa"/>
            <w:gridSpan w:val="3"/>
            <w:vMerge/>
            <w:tcBorders>
              <w:bottom w:val="nil"/>
            </w:tcBorders>
            <w:vAlign w:val="center"/>
          </w:tcPr>
          <w:p w14:paraId="0F7237C7"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p>
        </w:tc>
      </w:tr>
      <w:tr w:rsidR="00600D25" w:rsidRPr="00600D25" w14:paraId="37222FEB" w14:textId="77777777" w:rsidTr="001E40D6">
        <w:trPr>
          <w:cantSplit/>
        </w:trPr>
        <w:tc>
          <w:tcPr>
            <w:tcW w:w="4199" w:type="dxa"/>
            <w:gridSpan w:val="2"/>
            <w:tcBorders>
              <w:bottom w:val="single" w:sz="12" w:space="0" w:color="000000"/>
              <w:right w:val="nil"/>
            </w:tcBorders>
          </w:tcPr>
          <w:p w14:paraId="43F96A6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Ostatné výnosy</w:t>
            </w:r>
          </w:p>
        </w:tc>
        <w:tc>
          <w:tcPr>
            <w:tcW w:w="1418" w:type="dxa"/>
            <w:tcBorders>
              <w:top w:val="single" w:sz="4" w:space="0" w:color="auto"/>
              <w:left w:val="single" w:sz="4" w:space="0" w:color="auto"/>
              <w:bottom w:val="single" w:sz="12" w:space="0" w:color="000000"/>
            </w:tcBorders>
            <w:vAlign w:val="center"/>
          </w:tcPr>
          <w:p w14:paraId="5272E0B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2 420,50</w:t>
            </w:r>
          </w:p>
        </w:tc>
        <w:tc>
          <w:tcPr>
            <w:tcW w:w="3809" w:type="dxa"/>
            <w:gridSpan w:val="3"/>
            <w:vMerge/>
            <w:tcBorders>
              <w:bottom w:val="single" w:sz="12" w:space="0" w:color="000000"/>
            </w:tcBorders>
            <w:vAlign w:val="center"/>
          </w:tcPr>
          <w:p w14:paraId="1C244971"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p>
        </w:tc>
      </w:tr>
      <w:tr w:rsidR="00600D25" w:rsidRPr="00600D25" w14:paraId="44808599" w14:textId="77777777" w:rsidTr="001E40D6">
        <w:trPr>
          <w:cantSplit/>
        </w:trPr>
        <w:tc>
          <w:tcPr>
            <w:tcW w:w="4199" w:type="dxa"/>
            <w:gridSpan w:val="2"/>
            <w:tcBorders>
              <w:top w:val="single" w:sz="12" w:space="0" w:color="000000"/>
              <w:bottom w:val="single" w:sz="12" w:space="0" w:color="000000"/>
            </w:tcBorders>
            <w:shd w:val="pct20" w:color="auto" w:fill="FFFFFF"/>
          </w:tcPr>
          <w:p w14:paraId="3595293B" w14:textId="77777777" w:rsidR="00600D25" w:rsidRPr="00600D25" w:rsidRDefault="00600D25" w:rsidP="00600D25">
            <w:pPr>
              <w:widowControl w:val="0"/>
              <w:spacing w:after="0" w:line="240" w:lineRule="auto"/>
              <w:ind w:left="851"/>
              <w:jc w:val="both"/>
              <w:rPr>
                <w:rFonts w:ascii="Times New Roman" w:eastAsia="Times New Roman" w:hAnsi="Times New Roman" w:cs="Times New Roman"/>
                <w:b/>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Hospodársky výsledok</w:t>
            </w:r>
          </w:p>
        </w:tc>
        <w:tc>
          <w:tcPr>
            <w:tcW w:w="1418" w:type="dxa"/>
            <w:tcBorders>
              <w:top w:val="single" w:sz="12" w:space="0" w:color="000000"/>
              <w:bottom w:val="single" w:sz="12" w:space="0" w:color="000000"/>
            </w:tcBorders>
            <w:shd w:val="pct20" w:color="auto" w:fill="FFFFFF"/>
            <w:vAlign w:val="center"/>
          </w:tcPr>
          <w:p w14:paraId="365B94A0"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1 738 953,97</w:t>
            </w:r>
          </w:p>
        </w:tc>
        <w:tc>
          <w:tcPr>
            <w:tcW w:w="1257" w:type="dxa"/>
            <w:tcBorders>
              <w:top w:val="single" w:sz="12" w:space="0" w:color="000000"/>
              <w:bottom w:val="single" w:sz="12" w:space="0" w:color="000000"/>
            </w:tcBorders>
            <w:shd w:val="pct20" w:color="auto" w:fill="auto"/>
            <w:vAlign w:val="center"/>
          </w:tcPr>
          <w:p w14:paraId="72618FF2"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1 727 105,39</w:t>
            </w:r>
          </w:p>
        </w:tc>
        <w:tc>
          <w:tcPr>
            <w:tcW w:w="1418" w:type="dxa"/>
            <w:tcBorders>
              <w:top w:val="single" w:sz="12" w:space="0" w:color="000000"/>
              <w:bottom w:val="single" w:sz="12" w:space="0" w:color="000000"/>
            </w:tcBorders>
            <w:shd w:val="pct20" w:color="auto" w:fill="auto"/>
            <w:vAlign w:val="center"/>
          </w:tcPr>
          <w:p w14:paraId="23DC1E3E" w14:textId="77777777" w:rsidR="00600D25" w:rsidRPr="00600D25" w:rsidRDefault="00600D25" w:rsidP="00600D25">
            <w:pPr>
              <w:spacing w:after="0" w:line="240" w:lineRule="auto"/>
              <w:jc w:val="right"/>
              <w:rPr>
                <w:rFonts w:ascii="Times New Roman" w:eastAsia="Times New Roman" w:hAnsi="Times New Roman" w:cs="Times New Roman"/>
                <w:b/>
                <w:kern w:val="0"/>
                <w:sz w:val="20"/>
                <w:szCs w:val="20"/>
                <w:lang w:eastAsia="cs-CZ"/>
                <w14:ligatures w14:val="none"/>
              </w:rPr>
            </w:pPr>
            <w:r w:rsidRPr="00600D25">
              <w:rPr>
                <w:rFonts w:ascii="Times New Roman" w:eastAsia="Times New Roman" w:hAnsi="Times New Roman" w:cs="Times New Roman"/>
                <w:b/>
                <w:kern w:val="0"/>
                <w:sz w:val="20"/>
                <w:szCs w:val="20"/>
                <w:lang w:eastAsia="cs-CZ"/>
                <w14:ligatures w14:val="none"/>
              </w:rPr>
              <w:t>11 848,58</w:t>
            </w:r>
          </w:p>
        </w:tc>
        <w:tc>
          <w:tcPr>
            <w:tcW w:w="1134" w:type="dxa"/>
            <w:tcBorders>
              <w:top w:val="single" w:sz="12" w:space="0" w:color="000000"/>
              <w:bottom w:val="single" w:sz="12" w:space="0" w:color="000000"/>
            </w:tcBorders>
            <w:shd w:val="pct20" w:color="auto" w:fill="FFFFFF"/>
            <w:vAlign w:val="center"/>
          </w:tcPr>
          <w:p w14:paraId="4E80F695"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1 727 105</w:t>
            </w:r>
          </w:p>
        </w:tc>
      </w:tr>
    </w:tbl>
    <w:p w14:paraId="119225C3"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6"/>
          <w:szCs w:val="16"/>
          <w:lang w:eastAsia="sk-SK"/>
          <w14:ligatures w14:val="none"/>
        </w:rPr>
      </w:pPr>
      <w:r w:rsidRPr="00600D25">
        <w:rPr>
          <w:rFonts w:ascii="Times New Roman" w:eastAsia="Times New Roman" w:hAnsi="Times New Roman" w:cs="Times New Roman"/>
          <w:i/>
          <w:snapToGrid w:val="0"/>
          <w:kern w:val="0"/>
          <w:sz w:val="16"/>
          <w:szCs w:val="16"/>
          <w:lang w:eastAsia="sk-SK"/>
          <w14:ligatures w14:val="none"/>
        </w:rPr>
        <w:t xml:space="preserve">*  náklady strediska „Riaditeľstvo OSS“ sú ako servisné náklady rozpustené do nákladov jednotlivých stredísk v pomere nákladov vynaložených na  </w:t>
      </w:r>
    </w:p>
    <w:p w14:paraId="2EBF61E3"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6"/>
          <w:szCs w:val="16"/>
          <w:lang w:eastAsia="sk-SK"/>
          <w14:ligatures w14:val="none"/>
        </w:rPr>
      </w:pPr>
      <w:r w:rsidRPr="00600D25">
        <w:rPr>
          <w:rFonts w:ascii="Times New Roman" w:eastAsia="Times New Roman" w:hAnsi="Times New Roman" w:cs="Times New Roman"/>
          <w:i/>
          <w:snapToGrid w:val="0"/>
          <w:kern w:val="0"/>
          <w:sz w:val="16"/>
          <w:szCs w:val="16"/>
          <w:lang w:eastAsia="sk-SK"/>
          <w14:ligatures w14:val="none"/>
        </w:rPr>
        <w:t xml:space="preserve">    ich prevádzku k celkovým nákladom OSS za rok 2024</w:t>
      </w:r>
    </w:p>
    <w:p w14:paraId="7F1B1635"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u w:val="single"/>
          <w:lang w:eastAsia="sk-SK"/>
          <w14:ligatures w14:val="none"/>
        </w:rPr>
      </w:pPr>
    </w:p>
    <w:p w14:paraId="4D2FD9C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u w:val="single"/>
          <w:lang w:eastAsia="sk-SK"/>
          <w14:ligatures w14:val="none"/>
        </w:rPr>
      </w:pPr>
    </w:p>
    <w:p w14:paraId="3FC372B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48142614"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snapToGrid w:val="0"/>
          <w:kern w:val="0"/>
          <w:u w:val="single"/>
          <w:lang w:eastAsia="sk-SK"/>
          <w14:ligatures w14:val="none"/>
        </w:rPr>
        <w:t>Tabuľka č. 4:</w:t>
      </w:r>
      <w:r w:rsidRPr="00600D25">
        <w:rPr>
          <w:rFonts w:ascii="Times New Roman" w:eastAsia="Times New Roman" w:hAnsi="Times New Roman" w:cs="Times New Roman"/>
          <w:b/>
          <w:snapToGrid w:val="0"/>
          <w:kern w:val="0"/>
          <w:lang w:eastAsia="sk-SK"/>
          <w14:ligatures w14:val="none"/>
        </w:rPr>
        <w:t xml:space="preserve">    Priemerné náklady a výnosy zariadení OSS</w:t>
      </w:r>
    </w:p>
    <w:p w14:paraId="48059A11"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sz w:val="12"/>
          <w:szCs w:val="12"/>
          <w:lang w:eastAsia="sk-SK"/>
          <w14:ligatures w14:val="none"/>
        </w:rPr>
      </w:pPr>
    </w:p>
    <w:tbl>
      <w:tblPr>
        <w:tblW w:w="9441"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14"/>
        <w:gridCol w:w="782"/>
        <w:gridCol w:w="851"/>
        <w:gridCol w:w="708"/>
        <w:gridCol w:w="851"/>
        <w:gridCol w:w="709"/>
        <w:gridCol w:w="850"/>
        <w:gridCol w:w="709"/>
        <w:gridCol w:w="567"/>
      </w:tblGrid>
      <w:tr w:rsidR="00600D25" w:rsidRPr="00600D25" w14:paraId="7912AF01" w14:textId="77777777" w:rsidTr="001E40D6">
        <w:trPr>
          <w:trHeight w:val="510"/>
        </w:trPr>
        <w:tc>
          <w:tcPr>
            <w:tcW w:w="3414" w:type="dxa"/>
            <w:vMerge w:val="restart"/>
            <w:tcBorders>
              <w:top w:val="single" w:sz="12" w:space="0" w:color="auto"/>
              <w:left w:val="single" w:sz="12" w:space="0" w:color="auto"/>
              <w:bottom w:val="single" w:sz="6" w:space="0" w:color="auto"/>
            </w:tcBorders>
            <w:shd w:val="clear" w:color="auto" w:fill="auto"/>
            <w:noWrap/>
            <w:vAlign w:val="center"/>
          </w:tcPr>
          <w:p w14:paraId="19F45EFC"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Zariadenie</w:t>
            </w:r>
          </w:p>
          <w:p w14:paraId="4EECB719"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p>
        </w:tc>
        <w:tc>
          <w:tcPr>
            <w:tcW w:w="1633" w:type="dxa"/>
            <w:gridSpan w:val="2"/>
            <w:tcBorders>
              <w:top w:val="single" w:sz="12" w:space="0" w:color="auto"/>
              <w:bottom w:val="single" w:sz="6" w:space="0" w:color="auto"/>
            </w:tcBorders>
            <w:shd w:val="clear" w:color="auto" w:fill="auto"/>
            <w:vAlign w:val="center"/>
          </w:tcPr>
          <w:p w14:paraId="6A3913D8"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Priemerná úhrada od 1 klienta</w:t>
            </w:r>
          </w:p>
        </w:tc>
        <w:tc>
          <w:tcPr>
            <w:tcW w:w="1559" w:type="dxa"/>
            <w:gridSpan w:val="2"/>
            <w:tcBorders>
              <w:top w:val="single" w:sz="12" w:space="0" w:color="auto"/>
              <w:bottom w:val="single" w:sz="6" w:space="0" w:color="auto"/>
            </w:tcBorders>
            <w:shd w:val="clear" w:color="auto" w:fill="auto"/>
            <w:noWrap/>
            <w:vAlign w:val="center"/>
          </w:tcPr>
          <w:p w14:paraId="2ABB368A"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Priemer. náklady na 1 klienta</w:t>
            </w:r>
          </w:p>
        </w:tc>
        <w:tc>
          <w:tcPr>
            <w:tcW w:w="2835" w:type="dxa"/>
            <w:gridSpan w:val="4"/>
            <w:tcBorders>
              <w:top w:val="single" w:sz="12" w:space="0" w:color="auto"/>
              <w:bottom w:val="single" w:sz="6" w:space="0" w:color="auto"/>
              <w:right w:val="single" w:sz="12" w:space="0" w:color="auto"/>
            </w:tcBorders>
            <w:shd w:val="clear" w:color="auto" w:fill="auto"/>
            <w:vAlign w:val="center"/>
          </w:tcPr>
          <w:p w14:paraId="6B280347"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Zdroje krytia nákladov na 1 klienta za rok</w:t>
            </w:r>
          </w:p>
        </w:tc>
      </w:tr>
      <w:tr w:rsidR="00600D25" w:rsidRPr="00600D25" w14:paraId="1DDBCA68" w14:textId="77777777" w:rsidTr="001E40D6">
        <w:trPr>
          <w:trHeight w:val="305"/>
        </w:trPr>
        <w:tc>
          <w:tcPr>
            <w:tcW w:w="3414" w:type="dxa"/>
            <w:vMerge/>
            <w:tcBorders>
              <w:top w:val="single" w:sz="6" w:space="0" w:color="auto"/>
              <w:left w:val="single" w:sz="12" w:space="0" w:color="auto"/>
              <w:bottom w:val="single" w:sz="12" w:space="0" w:color="auto"/>
              <w:right w:val="single" w:sz="6" w:space="0" w:color="auto"/>
            </w:tcBorders>
            <w:shd w:val="clear" w:color="auto" w:fill="auto"/>
            <w:vAlign w:val="center"/>
          </w:tcPr>
          <w:p w14:paraId="5CD0AF13"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p>
        </w:tc>
        <w:tc>
          <w:tcPr>
            <w:tcW w:w="782" w:type="dxa"/>
            <w:tcBorders>
              <w:top w:val="single" w:sz="6" w:space="0" w:color="auto"/>
              <w:left w:val="single" w:sz="6" w:space="0" w:color="auto"/>
              <w:bottom w:val="single" w:sz="12" w:space="0" w:color="auto"/>
              <w:right w:val="single" w:sz="6" w:space="0" w:color="auto"/>
            </w:tcBorders>
            <w:shd w:val="clear" w:color="auto" w:fill="auto"/>
            <w:vAlign w:val="center"/>
          </w:tcPr>
          <w:p w14:paraId="4CD95387"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za rok</w:t>
            </w:r>
          </w:p>
        </w:tc>
        <w:tc>
          <w:tcPr>
            <w:tcW w:w="851" w:type="dxa"/>
            <w:tcBorders>
              <w:top w:val="single" w:sz="6" w:space="0" w:color="auto"/>
              <w:left w:val="single" w:sz="6" w:space="0" w:color="auto"/>
              <w:bottom w:val="single" w:sz="12" w:space="0" w:color="auto"/>
              <w:right w:val="single" w:sz="6" w:space="0" w:color="auto"/>
            </w:tcBorders>
            <w:shd w:val="clear" w:color="auto" w:fill="auto"/>
            <w:vAlign w:val="center"/>
          </w:tcPr>
          <w:p w14:paraId="486643E6"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za mesiac</w:t>
            </w:r>
          </w:p>
        </w:tc>
        <w:tc>
          <w:tcPr>
            <w:tcW w:w="708" w:type="dxa"/>
            <w:tcBorders>
              <w:top w:val="single" w:sz="6" w:space="0" w:color="auto"/>
              <w:left w:val="single" w:sz="6" w:space="0" w:color="auto"/>
              <w:bottom w:val="single" w:sz="12" w:space="0" w:color="auto"/>
              <w:right w:val="single" w:sz="6" w:space="0" w:color="auto"/>
            </w:tcBorders>
            <w:shd w:val="clear" w:color="auto" w:fill="auto"/>
            <w:noWrap/>
            <w:vAlign w:val="center"/>
          </w:tcPr>
          <w:p w14:paraId="1647B0F0"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za rok</w:t>
            </w:r>
          </w:p>
        </w:tc>
        <w:tc>
          <w:tcPr>
            <w:tcW w:w="851" w:type="dxa"/>
            <w:tcBorders>
              <w:top w:val="single" w:sz="6" w:space="0" w:color="auto"/>
              <w:left w:val="single" w:sz="6" w:space="0" w:color="auto"/>
              <w:bottom w:val="single" w:sz="12" w:space="0" w:color="auto"/>
              <w:right w:val="single" w:sz="6" w:space="0" w:color="auto"/>
            </w:tcBorders>
            <w:shd w:val="clear" w:color="auto" w:fill="auto"/>
            <w:noWrap/>
            <w:vAlign w:val="center"/>
          </w:tcPr>
          <w:p w14:paraId="575BAD9E"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za mesiac</w:t>
            </w:r>
          </w:p>
        </w:tc>
        <w:tc>
          <w:tcPr>
            <w:tcW w:w="709" w:type="dxa"/>
            <w:tcBorders>
              <w:top w:val="single" w:sz="6" w:space="0" w:color="auto"/>
              <w:left w:val="single" w:sz="6" w:space="0" w:color="auto"/>
              <w:bottom w:val="single" w:sz="12" w:space="0" w:color="auto"/>
              <w:right w:val="single" w:sz="6" w:space="0" w:color="auto"/>
            </w:tcBorders>
            <w:shd w:val="clear" w:color="auto" w:fill="auto"/>
            <w:noWrap/>
            <w:vAlign w:val="center"/>
          </w:tcPr>
          <w:p w14:paraId="73207CB5"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klient</w:t>
            </w:r>
          </w:p>
        </w:tc>
        <w:tc>
          <w:tcPr>
            <w:tcW w:w="850" w:type="dxa"/>
            <w:tcBorders>
              <w:top w:val="single" w:sz="6" w:space="0" w:color="auto"/>
              <w:left w:val="single" w:sz="6" w:space="0" w:color="auto"/>
              <w:bottom w:val="single" w:sz="12" w:space="0" w:color="auto"/>
              <w:right w:val="single" w:sz="6" w:space="0" w:color="auto"/>
            </w:tcBorders>
            <w:shd w:val="clear" w:color="auto" w:fill="auto"/>
            <w:noWrap/>
            <w:vAlign w:val="center"/>
          </w:tcPr>
          <w:p w14:paraId="405D24B0"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mesto</w:t>
            </w:r>
          </w:p>
        </w:tc>
        <w:tc>
          <w:tcPr>
            <w:tcW w:w="709" w:type="dxa"/>
            <w:tcBorders>
              <w:top w:val="single" w:sz="6" w:space="0" w:color="auto"/>
              <w:left w:val="single" w:sz="6" w:space="0" w:color="auto"/>
              <w:bottom w:val="single" w:sz="12" w:space="0" w:color="auto"/>
              <w:right w:val="single" w:sz="6" w:space="0" w:color="auto"/>
            </w:tcBorders>
            <w:shd w:val="clear" w:color="auto" w:fill="auto"/>
            <w:noWrap/>
            <w:vAlign w:val="center"/>
          </w:tcPr>
          <w:p w14:paraId="5055545F"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ŠR</w:t>
            </w:r>
          </w:p>
          <w:p w14:paraId="74929195"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EŠIF</w:t>
            </w:r>
          </w:p>
        </w:tc>
        <w:tc>
          <w:tcPr>
            <w:tcW w:w="567" w:type="dxa"/>
            <w:tcBorders>
              <w:top w:val="single" w:sz="6" w:space="0" w:color="auto"/>
              <w:left w:val="single" w:sz="6" w:space="0" w:color="auto"/>
              <w:bottom w:val="single" w:sz="12" w:space="0" w:color="auto"/>
              <w:right w:val="single" w:sz="12" w:space="0" w:color="auto"/>
            </w:tcBorders>
            <w:shd w:val="clear" w:color="auto" w:fill="auto"/>
            <w:vAlign w:val="center"/>
          </w:tcPr>
          <w:p w14:paraId="35E7EF80"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iný zdroj</w:t>
            </w:r>
          </w:p>
        </w:tc>
      </w:tr>
      <w:tr w:rsidR="00600D25" w:rsidRPr="00600D25" w14:paraId="1E5A2315" w14:textId="77777777" w:rsidTr="001E40D6">
        <w:trPr>
          <w:trHeight w:val="195"/>
        </w:trPr>
        <w:tc>
          <w:tcPr>
            <w:tcW w:w="3414" w:type="dxa"/>
            <w:tcBorders>
              <w:top w:val="single" w:sz="12" w:space="0" w:color="auto"/>
              <w:bottom w:val="single" w:sz="6" w:space="0" w:color="auto"/>
              <w:right w:val="single" w:sz="6" w:space="0" w:color="auto"/>
            </w:tcBorders>
            <w:shd w:val="clear" w:color="auto" w:fill="auto"/>
          </w:tcPr>
          <w:p w14:paraId="13F0C782"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Detské jasle, Okružná ul.</w:t>
            </w:r>
          </w:p>
        </w:tc>
        <w:tc>
          <w:tcPr>
            <w:tcW w:w="782" w:type="dxa"/>
            <w:tcBorders>
              <w:top w:val="single" w:sz="12" w:space="0" w:color="auto"/>
              <w:left w:val="single" w:sz="6" w:space="0" w:color="auto"/>
              <w:bottom w:val="single" w:sz="6" w:space="0" w:color="auto"/>
              <w:right w:val="single" w:sz="6" w:space="0" w:color="auto"/>
            </w:tcBorders>
            <w:shd w:val="clear" w:color="auto" w:fill="auto"/>
            <w:noWrap/>
          </w:tcPr>
          <w:p w14:paraId="172283E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3 952</w:t>
            </w:r>
          </w:p>
        </w:tc>
        <w:tc>
          <w:tcPr>
            <w:tcW w:w="851" w:type="dxa"/>
            <w:tcBorders>
              <w:top w:val="single" w:sz="12" w:space="0" w:color="auto"/>
              <w:left w:val="single" w:sz="6" w:space="0" w:color="auto"/>
              <w:bottom w:val="single" w:sz="6" w:space="0" w:color="auto"/>
              <w:right w:val="single" w:sz="6" w:space="0" w:color="auto"/>
            </w:tcBorders>
            <w:shd w:val="clear" w:color="auto" w:fill="auto"/>
          </w:tcPr>
          <w:p w14:paraId="222AAE7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329</w:t>
            </w:r>
          </w:p>
        </w:tc>
        <w:tc>
          <w:tcPr>
            <w:tcW w:w="708" w:type="dxa"/>
            <w:tcBorders>
              <w:top w:val="single" w:sz="12" w:space="0" w:color="auto"/>
              <w:left w:val="single" w:sz="6" w:space="0" w:color="auto"/>
              <w:bottom w:val="single" w:sz="6" w:space="0" w:color="auto"/>
              <w:right w:val="single" w:sz="6" w:space="0" w:color="auto"/>
            </w:tcBorders>
            <w:shd w:val="clear" w:color="auto" w:fill="auto"/>
            <w:noWrap/>
          </w:tcPr>
          <w:p w14:paraId="5A74405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8 228</w:t>
            </w:r>
          </w:p>
        </w:tc>
        <w:tc>
          <w:tcPr>
            <w:tcW w:w="851" w:type="dxa"/>
            <w:tcBorders>
              <w:top w:val="single" w:sz="12" w:space="0" w:color="auto"/>
              <w:left w:val="single" w:sz="6" w:space="0" w:color="auto"/>
              <w:bottom w:val="single" w:sz="6" w:space="0" w:color="auto"/>
              <w:right w:val="single" w:sz="6" w:space="0" w:color="auto"/>
            </w:tcBorders>
            <w:shd w:val="clear" w:color="auto" w:fill="auto"/>
            <w:noWrap/>
          </w:tcPr>
          <w:p w14:paraId="38D4D7B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686</w:t>
            </w:r>
          </w:p>
        </w:tc>
        <w:tc>
          <w:tcPr>
            <w:tcW w:w="709" w:type="dxa"/>
            <w:tcBorders>
              <w:top w:val="single" w:sz="12" w:space="0" w:color="auto"/>
              <w:left w:val="single" w:sz="6" w:space="0" w:color="auto"/>
              <w:bottom w:val="single" w:sz="6" w:space="0" w:color="auto"/>
              <w:right w:val="single" w:sz="6" w:space="0" w:color="auto"/>
            </w:tcBorders>
            <w:shd w:val="clear" w:color="auto" w:fill="auto"/>
            <w:noWrap/>
          </w:tcPr>
          <w:p w14:paraId="586380D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3 952</w:t>
            </w:r>
          </w:p>
        </w:tc>
        <w:tc>
          <w:tcPr>
            <w:tcW w:w="850" w:type="dxa"/>
            <w:tcBorders>
              <w:top w:val="single" w:sz="12" w:space="0" w:color="auto"/>
              <w:left w:val="single" w:sz="6" w:space="0" w:color="auto"/>
              <w:bottom w:val="single" w:sz="6" w:space="0" w:color="auto"/>
              <w:right w:val="single" w:sz="6" w:space="0" w:color="auto"/>
            </w:tcBorders>
            <w:shd w:val="clear" w:color="auto" w:fill="auto"/>
            <w:noWrap/>
            <w:vAlign w:val="center"/>
          </w:tcPr>
          <w:p w14:paraId="7C525BE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5 644</w:t>
            </w:r>
          </w:p>
        </w:tc>
        <w:tc>
          <w:tcPr>
            <w:tcW w:w="709" w:type="dxa"/>
            <w:tcBorders>
              <w:top w:val="single" w:sz="12" w:space="0" w:color="auto"/>
              <w:left w:val="single" w:sz="6" w:space="0" w:color="auto"/>
              <w:bottom w:val="single" w:sz="6" w:space="0" w:color="auto"/>
              <w:right w:val="single" w:sz="6" w:space="0" w:color="auto"/>
            </w:tcBorders>
            <w:shd w:val="clear" w:color="auto" w:fill="auto"/>
            <w:noWrap/>
            <w:vAlign w:val="center"/>
          </w:tcPr>
          <w:p w14:paraId="7E9D3FD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567" w:type="dxa"/>
            <w:tcBorders>
              <w:top w:val="single" w:sz="12" w:space="0" w:color="auto"/>
              <w:left w:val="single" w:sz="6" w:space="0" w:color="auto"/>
              <w:bottom w:val="single" w:sz="6" w:space="0" w:color="auto"/>
              <w:right w:val="single" w:sz="12" w:space="0" w:color="auto"/>
            </w:tcBorders>
            <w:shd w:val="clear" w:color="auto" w:fill="auto"/>
            <w:vAlign w:val="center"/>
          </w:tcPr>
          <w:p w14:paraId="71A692C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4CE3079B" w14:textId="77777777" w:rsidTr="001E40D6">
        <w:trPr>
          <w:trHeight w:val="221"/>
        </w:trPr>
        <w:tc>
          <w:tcPr>
            <w:tcW w:w="3414" w:type="dxa"/>
            <w:tcBorders>
              <w:top w:val="single" w:sz="6" w:space="0" w:color="auto"/>
              <w:bottom w:val="single" w:sz="6" w:space="0" w:color="auto"/>
              <w:right w:val="single" w:sz="6" w:space="0" w:color="auto"/>
            </w:tcBorders>
            <w:shd w:val="clear" w:color="auto" w:fill="auto"/>
          </w:tcPr>
          <w:p w14:paraId="03008C10"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Domov sociálnych služieb</w:t>
            </w:r>
          </w:p>
        </w:tc>
        <w:tc>
          <w:tcPr>
            <w:tcW w:w="782" w:type="dxa"/>
            <w:tcBorders>
              <w:top w:val="single" w:sz="6" w:space="0" w:color="auto"/>
              <w:left w:val="single" w:sz="6" w:space="0" w:color="auto"/>
              <w:bottom w:val="single" w:sz="6" w:space="0" w:color="auto"/>
              <w:right w:val="single" w:sz="6" w:space="0" w:color="auto"/>
            </w:tcBorders>
            <w:shd w:val="clear" w:color="auto" w:fill="auto"/>
            <w:noWrap/>
          </w:tcPr>
          <w:p w14:paraId="4709F47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1 086</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63F44AF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90</w:t>
            </w:r>
          </w:p>
        </w:tc>
        <w:tc>
          <w:tcPr>
            <w:tcW w:w="708" w:type="dxa"/>
            <w:tcBorders>
              <w:top w:val="single" w:sz="6" w:space="0" w:color="auto"/>
              <w:left w:val="single" w:sz="6" w:space="0" w:color="auto"/>
              <w:bottom w:val="single" w:sz="6" w:space="0" w:color="auto"/>
              <w:right w:val="single" w:sz="6" w:space="0" w:color="auto"/>
            </w:tcBorders>
            <w:shd w:val="clear" w:color="auto" w:fill="auto"/>
            <w:noWrap/>
          </w:tcPr>
          <w:p w14:paraId="2DED502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15 165</w:t>
            </w:r>
          </w:p>
        </w:tc>
        <w:tc>
          <w:tcPr>
            <w:tcW w:w="851" w:type="dxa"/>
            <w:tcBorders>
              <w:top w:val="single" w:sz="6" w:space="0" w:color="auto"/>
              <w:left w:val="single" w:sz="6" w:space="0" w:color="auto"/>
              <w:bottom w:val="single" w:sz="6" w:space="0" w:color="auto"/>
              <w:right w:val="single" w:sz="6" w:space="0" w:color="auto"/>
            </w:tcBorders>
            <w:shd w:val="clear" w:color="auto" w:fill="auto"/>
            <w:noWrap/>
          </w:tcPr>
          <w:p w14:paraId="0429DC1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1 264</w:t>
            </w:r>
          </w:p>
        </w:tc>
        <w:tc>
          <w:tcPr>
            <w:tcW w:w="709" w:type="dxa"/>
            <w:tcBorders>
              <w:top w:val="single" w:sz="6" w:space="0" w:color="auto"/>
              <w:left w:val="single" w:sz="6" w:space="0" w:color="auto"/>
              <w:bottom w:val="single" w:sz="6" w:space="0" w:color="auto"/>
              <w:right w:val="single" w:sz="6" w:space="0" w:color="auto"/>
            </w:tcBorders>
            <w:shd w:val="clear" w:color="auto" w:fill="auto"/>
            <w:noWrap/>
          </w:tcPr>
          <w:p w14:paraId="54EE117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1 086</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21B0C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5 898</w:t>
            </w:r>
          </w:p>
        </w:tc>
        <w:tc>
          <w:tcPr>
            <w:tcW w:w="70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388210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7 419</w:t>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tcPr>
          <w:p w14:paraId="5868F09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155</w:t>
            </w:r>
          </w:p>
        </w:tc>
      </w:tr>
      <w:tr w:rsidR="00600D25" w:rsidRPr="00600D25" w14:paraId="4E6FA671" w14:textId="77777777" w:rsidTr="001E40D6">
        <w:trPr>
          <w:trHeight w:val="208"/>
        </w:trPr>
        <w:tc>
          <w:tcPr>
            <w:tcW w:w="3414" w:type="dxa"/>
            <w:tcBorders>
              <w:top w:val="single" w:sz="6" w:space="0" w:color="auto"/>
              <w:bottom w:val="single" w:sz="6" w:space="0" w:color="auto"/>
              <w:right w:val="single" w:sz="6" w:space="0" w:color="auto"/>
            </w:tcBorders>
            <w:shd w:val="clear" w:color="auto" w:fill="auto"/>
          </w:tcPr>
          <w:p w14:paraId="3CA79FF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Denné centrum č. 1, Horná</w:t>
            </w:r>
          </w:p>
        </w:tc>
        <w:tc>
          <w:tcPr>
            <w:tcW w:w="782" w:type="dxa"/>
            <w:tcBorders>
              <w:top w:val="single" w:sz="6" w:space="0" w:color="auto"/>
              <w:left w:val="single" w:sz="6" w:space="0" w:color="auto"/>
              <w:bottom w:val="single" w:sz="6" w:space="0" w:color="auto"/>
              <w:right w:val="single" w:sz="6" w:space="0" w:color="auto"/>
            </w:tcBorders>
            <w:shd w:val="clear" w:color="auto" w:fill="auto"/>
            <w:noWrap/>
          </w:tcPr>
          <w:p w14:paraId="05B0E50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6E501C8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tcBorders>
              <w:top w:val="single" w:sz="6" w:space="0" w:color="auto"/>
              <w:left w:val="single" w:sz="6" w:space="0" w:color="auto"/>
              <w:bottom w:val="single" w:sz="6" w:space="0" w:color="auto"/>
              <w:right w:val="single" w:sz="6" w:space="0" w:color="auto"/>
            </w:tcBorders>
            <w:shd w:val="clear" w:color="auto" w:fill="auto"/>
            <w:noWrap/>
          </w:tcPr>
          <w:p w14:paraId="1262799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439</w:t>
            </w:r>
          </w:p>
        </w:tc>
        <w:tc>
          <w:tcPr>
            <w:tcW w:w="851" w:type="dxa"/>
            <w:tcBorders>
              <w:top w:val="single" w:sz="6" w:space="0" w:color="auto"/>
              <w:left w:val="single" w:sz="6" w:space="0" w:color="auto"/>
              <w:bottom w:val="single" w:sz="6" w:space="0" w:color="auto"/>
              <w:right w:val="single" w:sz="6" w:space="0" w:color="auto"/>
            </w:tcBorders>
            <w:shd w:val="clear" w:color="auto" w:fill="auto"/>
            <w:noWrap/>
          </w:tcPr>
          <w:p w14:paraId="66DEC7D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37</w:t>
            </w:r>
          </w:p>
        </w:tc>
        <w:tc>
          <w:tcPr>
            <w:tcW w:w="709" w:type="dxa"/>
            <w:tcBorders>
              <w:top w:val="single" w:sz="6" w:space="0" w:color="auto"/>
              <w:left w:val="single" w:sz="6" w:space="0" w:color="auto"/>
              <w:bottom w:val="single" w:sz="6" w:space="0" w:color="auto"/>
              <w:right w:val="single" w:sz="6" w:space="0" w:color="auto"/>
            </w:tcBorders>
            <w:shd w:val="clear" w:color="auto" w:fill="auto"/>
            <w:noWrap/>
          </w:tcPr>
          <w:p w14:paraId="0BA5F30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691E8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 xml:space="preserve">400 </w:t>
            </w:r>
          </w:p>
        </w:tc>
        <w:tc>
          <w:tcPr>
            <w:tcW w:w="70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C5B3E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tcPr>
          <w:p w14:paraId="0292A27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547CE173" w14:textId="77777777" w:rsidTr="001E40D6">
        <w:trPr>
          <w:trHeight w:val="208"/>
        </w:trPr>
        <w:tc>
          <w:tcPr>
            <w:tcW w:w="3414" w:type="dxa"/>
            <w:tcBorders>
              <w:top w:val="single" w:sz="6" w:space="0" w:color="auto"/>
              <w:bottom w:val="single" w:sz="6" w:space="0" w:color="auto"/>
              <w:right w:val="single" w:sz="6" w:space="0" w:color="auto"/>
            </w:tcBorders>
            <w:shd w:val="clear" w:color="auto" w:fill="auto"/>
          </w:tcPr>
          <w:p w14:paraId="2C511685"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Denné centrum č. 2, Kráľovská</w:t>
            </w:r>
          </w:p>
        </w:tc>
        <w:tc>
          <w:tcPr>
            <w:tcW w:w="782" w:type="dxa"/>
            <w:tcBorders>
              <w:top w:val="single" w:sz="6" w:space="0" w:color="auto"/>
              <w:left w:val="single" w:sz="6" w:space="0" w:color="auto"/>
              <w:bottom w:val="single" w:sz="6" w:space="0" w:color="auto"/>
              <w:right w:val="single" w:sz="6" w:space="0" w:color="auto"/>
            </w:tcBorders>
            <w:shd w:val="clear" w:color="auto" w:fill="auto"/>
            <w:noWrap/>
          </w:tcPr>
          <w:p w14:paraId="3DD9B22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639440B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tcBorders>
              <w:top w:val="single" w:sz="6" w:space="0" w:color="auto"/>
              <w:left w:val="single" w:sz="6" w:space="0" w:color="auto"/>
              <w:bottom w:val="single" w:sz="6" w:space="0" w:color="auto"/>
              <w:right w:val="single" w:sz="6" w:space="0" w:color="auto"/>
            </w:tcBorders>
            <w:shd w:val="clear" w:color="auto" w:fill="auto"/>
            <w:noWrap/>
          </w:tcPr>
          <w:p w14:paraId="4984397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149</w:t>
            </w:r>
          </w:p>
        </w:tc>
        <w:tc>
          <w:tcPr>
            <w:tcW w:w="851" w:type="dxa"/>
            <w:tcBorders>
              <w:top w:val="single" w:sz="6" w:space="0" w:color="auto"/>
              <w:left w:val="single" w:sz="6" w:space="0" w:color="auto"/>
              <w:bottom w:val="single" w:sz="6" w:space="0" w:color="auto"/>
              <w:right w:val="single" w:sz="6" w:space="0" w:color="auto"/>
            </w:tcBorders>
            <w:shd w:val="clear" w:color="auto" w:fill="auto"/>
            <w:noWrap/>
          </w:tcPr>
          <w:p w14:paraId="709DB43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12</w:t>
            </w:r>
          </w:p>
        </w:tc>
        <w:tc>
          <w:tcPr>
            <w:tcW w:w="709" w:type="dxa"/>
            <w:tcBorders>
              <w:top w:val="single" w:sz="6" w:space="0" w:color="auto"/>
              <w:left w:val="single" w:sz="6" w:space="0" w:color="auto"/>
              <w:bottom w:val="single" w:sz="6" w:space="0" w:color="auto"/>
              <w:right w:val="single" w:sz="6" w:space="0" w:color="auto"/>
            </w:tcBorders>
            <w:shd w:val="clear" w:color="auto" w:fill="auto"/>
            <w:noWrap/>
          </w:tcPr>
          <w:p w14:paraId="6D188DD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06000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138</w:t>
            </w:r>
          </w:p>
        </w:tc>
        <w:tc>
          <w:tcPr>
            <w:tcW w:w="70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3B78F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tcPr>
          <w:p w14:paraId="539D4C1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w:t>
            </w:r>
          </w:p>
        </w:tc>
      </w:tr>
      <w:tr w:rsidR="00600D25" w:rsidRPr="00600D25" w14:paraId="67E8B2CA" w14:textId="77777777" w:rsidTr="001E40D6">
        <w:trPr>
          <w:trHeight w:val="208"/>
        </w:trPr>
        <w:tc>
          <w:tcPr>
            <w:tcW w:w="3414" w:type="dxa"/>
            <w:tcBorders>
              <w:top w:val="single" w:sz="6" w:space="0" w:color="auto"/>
              <w:bottom w:val="single" w:sz="6" w:space="0" w:color="auto"/>
              <w:right w:val="single" w:sz="6" w:space="0" w:color="auto"/>
            </w:tcBorders>
            <w:shd w:val="clear" w:color="auto" w:fill="auto"/>
          </w:tcPr>
          <w:p w14:paraId="55E1E37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Centrum opatrovateľskej služby - Veča</w:t>
            </w:r>
          </w:p>
        </w:tc>
        <w:tc>
          <w:tcPr>
            <w:tcW w:w="782" w:type="dxa"/>
            <w:tcBorders>
              <w:top w:val="single" w:sz="6" w:space="0" w:color="auto"/>
              <w:left w:val="single" w:sz="6" w:space="0" w:color="auto"/>
              <w:bottom w:val="single" w:sz="6" w:space="0" w:color="auto"/>
              <w:right w:val="single" w:sz="6" w:space="0" w:color="auto"/>
            </w:tcBorders>
            <w:shd w:val="clear" w:color="auto" w:fill="auto"/>
            <w:noWrap/>
          </w:tcPr>
          <w:p w14:paraId="55E08BF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184</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2266A25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15</w:t>
            </w:r>
          </w:p>
        </w:tc>
        <w:tc>
          <w:tcPr>
            <w:tcW w:w="708" w:type="dxa"/>
            <w:tcBorders>
              <w:top w:val="single" w:sz="6" w:space="0" w:color="auto"/>
              <w:left w:val="single" w:sz="6" w:space="0" w:color="auto"/>
              <w:bottom w:val="single" w:sz="6" w:space="0" w:color="auto"/>
              <w:right w:val="single" w:sz="6" w:space="0" w:color="auto"/>
            </w:tcBorders>
            <w:shd w:val="clear" w:color="auto" w:fill="auto"/>
            <w:noWrap/>
          </w:tcPr>
          <w:p w14:paraId="566E464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2 444</w:t>
            </w:r>
          </w:p>
        </w:tc>
        <w:tc>
          <w:tcPr>
            <w:tcW w:w="851" w:type="dxa"/>
            <w:tcBorders>
              <w:top w:val="single" w:sz="6" w:space="0" w:color="auto"/>
              <w:left w:val="single" w:sz="6" w:space="0" w:color="auto"/>
              <w:bottom w:val="single" w:sz="6" w:space="0" w:color="auto"/>
              <w:right w:val="single" w:sz="6" w:space="0" w:color="auto"/>
            </w:tcBorders>
            <w:shd w:val="clear" w:color="auto" w:fill="auto"/>
            <w:noWrap/>
          </w:tcPr>
          <w:p w14:paraId="5F8C1DB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204</w:t>
            </w:r>
          </w:p>
        </w:tc>
        <w:tc>
          <w:tcPr>
            <w:tcW w:w="709" w:type="dxa"/>
            <w:tcBorders>
              <w:top w:val="single" w:sz="6" w:space="0" w:color="auto"/>
              <w:left w:val="single" w:sz="6" w:space="0" w:color="auto"/>
              <w:bottom w:val="single" w:sz="6" w:space="0" w:color="auto"/>
              <w:right w:val="single" w:sz="6" w:space="0" w:color="auto"/>
            </w:tcBorders>
            <w:shd w:val="clear" w:color="auto" w:fill="auto"/>
            <w:noWrap/>
          </w:tcPr>
          <w:p w14:paraId="1D5CC73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184</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53DC6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2 284</w:t>
            </w:r>
          </w:p>
        </w:tc>
        <w:tc>
          <w:tcPr>
            <w:tcW w:w="70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3C321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tcPr>
          <w:p w14:paraId="3F59824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19C65D7B" w14:textId="77777777" w:rsidTr="001E40D6">
        <w:trPr>
          <w:trHeight w:val="221"/>
        </w:trPr>
        <w:tc>
          <w:tcPr>
            <w:tcW w:w="3414" w:type="dxa"/>
            <w:tcBorders>
              <w:top w:val="single" w:sz="6" w:space="0" w:color="auto"/>
              <w:bottom w:val="single" w:sz="6" w:space="0" w:color="auto"/>
              <w:right w:val="single" w:sz="6" w:space="0" w:color="auto"/>
            </w:tcBorders>
            <w:shd w:val="clear" w:color="auto" w:fill="auto"/>
          </w:tcPr>
          <w:p w14:paraId="651FE205"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 xml:space="preserve">Denné centrum č. 3, Narcisová </w:t>
            </w:r>
          </w:p>
        </w:tc>
        <w:tc>
          <w:tcPr>
            <w:tcW w:w="782" w:type="dxa"/>
            <w:tcBorders>
              <w:top w:val="single" w:sz="6" w:space="0" w:color="auto"/>
              <w:left w:val="single" w:sz="6" w:space="0" w:color="auto"/>
              <w:bottom w:val="single" w:sz="6" w:space="0" w:color="auto"/>
              <w:right w:val="single" w:sz="6" w:space="0" w:color="auto"/>
            </w:tcBorders>
            <w:shd w:val="clear" w:color="auto" w:fill="auto"/>
            <w:noWrap/>
          </w:tcPr>
          <w:p w14:paraId="132ED69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06EA897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tcBorders>
              <w:top w:val="single" w:sz="6" w:space="0" w:color="auto"/>
              <w:left w:val="single" w:sz="6" w:space="0" w:color="auto"/>
              <w:bottom w:val="single" w:sz="6" w:space="0" w:color="auto"/>
              <w:right w:val="single" w:sz="6" w:space="0" w:color="auto"/>
            </w:tcBorders>
            <w:shd w:val="clear" w:color="auto" w:fill="auto"/>
            <w:noWrap/>
          </w:tcPr>
          <w:p w14:paraId="6EA764D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120</w:t>
            </w:r>
          </w:p>
        </w:tc>
        <w:tc>
          <w:tcPr>
            <w:tcW w:w="851" w:type="dxa"/>
            <w:tcBorders>
              <w:top w:val="single" w:sz="6" w:space="0" w:color="auto"/>
              <w:left w:val="single" w:sz="6" w:space="0" w:color="auto"/>
              <w:bottom w:val="single" w:sz="6" w:space="0" w:color="auto"/>
              <w:right w:val="single" w:sz="6" w:space="0" w:color="auto"/>
            </w:tcBorders>
            <w:shd w:val="clear" w:color="auto" w:fill="auto"/>
            <w:noWrap/>
          </w:tcPr>
          <w:p w14:paraId="26D3FC5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10</w:t>
            </w:r>
          </w:p>
        </w:tc>
        <w:tc>
          <w:tcPr>
            <w:tcW w:w="709" w:type="dxa"/>
            <w:tcBorders>
              <w:top w:val="single" w:sz="6" w:space="0" w:color="auto"/>
              <w:left w:val="single" w:sz="6" w:space="0" w:color="auto"/>
              <w:bottom w:val="single" w:sz="6" w:space="0" w:color="auto"/>
              <w:right w:val="single" w:sz="6" w:space="0" w:color="auto"/>
            </w:tcBorders>
            <w:shd w:val="clear" w:color="auto" w:fill="auto"/>
            <w:noWrap/>
          </w:tcPr>
          <w:p w14:paraId="2D859CF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E331A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114</w:t>
            </w:r>
          </w:p>
        </w:tc>
        <w:tc>
          <w:tcPr>
            <w:tcW w:w="70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F5AF6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tcPr>
          <w:p w14:paraId="3B5728D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4CA4318B" w14:textId="77777777" w:rsidTr="001E40D6">
        <w:trPr>
          <w:trHeight w:val="208"/>
        </w:trPr>
        <w:tc>
          <w:tcPr>
            <w:tcW w:w="3414" w:type="dxa"/>
            <w:tcBorders>
              <w:top w:val="single" w:sz="6" w:space="0" w:color="auto"/>
              <w:bottom w:val="single" w:sz="6" w:space="0" w:color="auto"/>
              <w:right w:val="single" w:sz="6" w:space="0" w:color="auto"/>
            </w:tcBorders>
            <w:shd w:val="clear" w:color="auto" w:fill="auto"/>
          </w:tcPr>
          <w:p w14:paraId="69FCF2F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Dom s opatrovateľ. službou V. Šrobára</w:t>
            </w:r>
          </w:p>
        </w:tc>
        <w:tc>
          <w:tcPr>
            <w:tcW w:w="782" w:type="dxa"/>
            <w:tcBorders>
              <w:top w:val="single" w:sz="6" w:space="0" w:color="auto"/>
              <w:left w:val="single" w:sz="6" w:space="0" w:color="auto"/>
              <w:bottom w:val="single" w:sz="6" w:space="0" w:color="auto"/>
              <w:right w:val="single" w:sz="6" w:space="0" w:color="auto"/>
            </w:tcBorders>
            <w:shd w:val="clear" w:color="auto" w:fill="auto"/>
            <w:noWrap/>
          </w:tcPr>
          <w:p w14:paraId="2801481E" w14:textId="77777777" w:rsidR="00600D25" w:rsidRPr="00600D25" w:rsidRDefault="00600D25" w:rsidP="00600D25">
            <w:pPr>
              <w:tabs>
                <w:tab w:val="left" w:pos="344"/>
              </w:tabs>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318</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543879B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26</w:t>
            </w:r>
          </w:p>
        </w:tc>
        <w:tc>
          <w:tcPr>
            <w:tcW w:w="708" w:type="dxa"/>
            <w:tcBorders>
              <w:top w:val="single" w:sz="6" w:space="0" w:color="auto"/>
              <w:left w:val="single" w:sz="6" w:space="0" w:color="auto"/>
              <w:bottom w:val="single" w:sz="6" w:space="0" w:color="auto"/>
              <w:right w:val="single" w:sz="6" w:space="0" w:color="auto"/>
            </w:tcBorders>
            <w:shd w:val="clear" w:color="auto" w:fill="auto"/>
            <w:noWrap/>
          </w:tcPr>
          <w:p w14:paraId="15A1707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 xml:space="preserve">2 580 </w:t>
            </w:r>
          </w:p>
        </w:tc>
        <w:tc>
          <w:tcPr>
            <w:tcW w:w="851" w:type="dxa"/>
            <w:tcBorders>
              <w:top w:val="single" w:sz="6" w:space="0" w:color="auto"/>
              <w:left w:val="single" w:sz="6" w:space="0" w:color="auto"/>
              <w:bottom w:val="single" w:sz="6" w:space="0" w:color="auto"/>
              <w:right w:val="single" w:sz="6" w:space="0" w:color="auto"/>
            </w:tcBorders>
            <w:shd w:val="clear" w:color="auto" w:fill="auto"/>
            <w:noWrap/>
          </w:tcPr>
          <w:p w14:paraId="6D65488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215</w:t>
            </w:r>
          </w:p>
        </w:tc>
        <w:tc>
          <w:tcPr>
            <w:tcW w:w="709" w:type="dxa"/>
            <w:tcBorders>
              <w:top w:val="single" w:sz="6" w:space="0" w:color="auto"/>
              <w:left w:val="single" w:sz="6" w:space="0" w:color="auto"/>
              <w:bottom w:val="single" w:sz="6" w:space="0" w:color="auto"/>
              <w:right w:val="single" w:sz="6" w:space="0" w:color="auto"/>
            </w:tcBorders>
            <w:shd w:val="clear" w:color="auto" w:fill="auto"/>
            <w:noWrap/>
          </w:tcPr>
          <w:p w14:paraId="619CF43B" w14:textId="77777777" w:rsidR="00600D25" w:rsidRPr="00600D25" w:rsidRDefault="00600D25" w:rsidP="00600D25">
            <w:pPr>
              <w:tabs>
                <w:tab w:val="left" w:pos="344"/>
              </w:tabs>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318</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525F7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1 355</w:t>
            </w:r>
          </w:p>
        </w:tc>
        <w:tc>
          <w:tcPr>
            <w:tcW w:w="70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251E8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950</w:t>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tcPr>
          <w:p w14:paraId="77106FF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537611F4" w14:textId="77777777" w:rsidTr="001E40D6">
        <w:trPr>
          <w:trHeight w:val="208"/>
        </w:trPr>
        <w:tc>
          <w:tcPr>
            <w:tcW w:w="3414" w:type="dxa"/>
            <w:tcBorders>
              <w:top w:val="single" w:sz="6" w:space="0" w:color="auto"/>
              <w:bottom w:val="single" w:sz="6" w:space="0" w:color="auto"/>
              <w:right w:val="single" w:sz="6" w:space="0" w:color="auto"/>
            </w:tcBorders>
            <w:shd w:val="clear" w:color="auto" w:fill="auto"/>
          </w:tcPr>
          <w:p w14:paraId="520D810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Terénna opatrovateľská služba Šaľa</w:t>
            </w:r>
          </w:p>
        </w:tc>
        <w:tc>
          <w:tcPr>
            <w:tcW w:w="782" w:type="dxa"/>
            <w:tcBorders>
              <w:top w:val="single" w:sz="6" w:space="0" w:color="auto"/>
              <w:left w:val="single" w:sz="6" w:space="0" w:color="auto"/>
              <w:bottom w:val="single" w:sz="6" w:space="0" w:color="auto"/>
              <w:right w:val="single" w:sz="6" w:space="0" w:color="auto"/>
            </w:tcBorders>
            <w:shd w:val="clear" w:color="auto" w:fill="auto"/>
            <w:noWrap/>
          </w:tcPr>
          <w:p w14:paraId="6B1BDA1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1 793</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268A511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149</w:t>
            </w:r>
          </w:p>
        </w:tc>
        <w:tc>
          <w:tcPr>
            <w:tcW w:w="708" w:type="dxa"/>
            <w:tcBorders>
              <w:top w:val="single" w:sz="6" w:space="0" w:color="auto"/>
              <w:left w:val="single" w:sz="6" w:space="0" w:color="auto"/>
              <w:bottom w:val="single" w:sz="6" w:space="0" w:color="auto"/>
              <w:right w:val="single" w:sz="6" w:space="0" w:color="auto"/>
            </w:tcBorders>
            <w:shd w:val="clear" w:color="auto" w:fill="auto"/>
            <w:noWrap/>
          </w:tcPr>
          <w:p w14:paraId="2355A3C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10 955</w:t>
            </w:r>
          </w:p>
        </w:tc>
        <w:tc>
          <w:tcPr>
            <w:tcW w:w="851" w:type="dxa"/>
            <w:tcBorders>
              <w:top w:val="single" w:sz="6" w:space="0" w:color="auto"/>
              <w:left w:val="single" w:sz="6" w:space="0" w:color="auto"/>
              <w:bottom w:val="single" w:sz="6" w:space="0" w:color="auto"/>
              <w:right w:val="single" w:sz="6" w:space="0" w:color="auto"/>
            </w:tcBorders>
            <w:shd w:val="clear" w:color="auto" w:fill="auto"/>
            <w:noWrap/>
          </w:tcPr>
          <w:p w14:paraId="277869D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913</w:t>
            </w:r>
          </w:p>
        </w:tc>
        <w:tc>
          <w:tcPr>
            <w:tcW w:w="709" w:type="dxa"/>
            <w:tcBorders>
              <w:top w:val="single" w:sz="6" w:space="0" w:color="auto"/>
              <w:left w:val="single" w:sz="6" w:space="0" w:color="auto"/>
              <w:bottom w:val="single" w:sz="6" w:space="0" w:color="auto"/>
              <w:right w:val="single" w:sz="6" w:space="0" w:color="auto"/>
            </w:tcBorders>
            <w:shd w:val="clear" w:color="auto" w:fill="auto"/>
            <w:noWrap/>
          </w:tcPr>
          <w:p w14:paraId="5180926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1 793</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7D4F9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2 271</w:t>
            </w:r>
          </w:p>
        </w:tc>
        <w:tc>
          <w:tcPr>
            <w:tcW w:w="70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E6302F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7 056</w:t>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tcPr>
          <w:p w14:paraId="3776610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38C024EB" w14:textId="77777777" w:rsidTr="001E40D6">
        <w:trPr>
          <w:trHeight w:val="221"/>
        </w:trPr>
        <w:tc>
          <w:tcPr>
            <w:tcW w:w="3414" w:type="dxa"/>
            <w:tcBorders>
              <w:top w:val="single" w:sz="6" w:space="0" w:color="auto"/>
              <w:bottom w:val="single" w:sz="6" w:space="0" w:color="auto"/>
              <w:right w:val="single" w:sz="6" w:space="0" w:color="auto"/>
            </w:tcBorders>
            <w:shd w:val="clear" w:color="auto" w:fill="auto"/>
          </w:tcPr>
          <w:p w14:paraId="739B9C7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Zariadenie pre seniorov</w:t>
            </w:r>
          </w:p>
        </w:tc>
        <w:tc>
          <w:tcPr>
            <w:tcW w:w="782" w:type="dxa"/>
            <w:tcBorders>
              <w:top w:val="single" w:sz="6" w:space="0" w:color="auto"/>
              <w:left w:val="single" w:sz="6" w:space="0" w:color="auto"/>
              <w:bottom w:val="single" w:sz="6" w:space="0" w:color="auto"/>
              <w:right w:val="single" w:sz="6" w:space="0" w:color="auto"/>
            </w:tcBorders>
            <w:shd w:val="clear" w:color="auto" w:fill="auto"/>
            <w:noWrap/>
          </w:tcPr>
          <w:p w14:paraId="33CFB2B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4 437</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4207023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370</w:t>
            </w:r>
          </w:p>
        </w:tc>
        <w:tc>
          <w:tcPr>
            <w:tcW w:w="708" w:type="dxa"/>
            <w:tcBorders>
              <w:top w:val="single" w:sz="6" w:space="0" w:color="auto"/>
              <w:left w:val="single" w:sz="6" w:space="0" w:color="auto"/>
              <w:bottom w:val="single" w:sz="6" w:space="0" w:color="auto"/>
              <w:right w:val="single" w:sz="6" w:space="0" w:color="auto"/>
            </w:tcBorders>
            <w:shd w:val="clear" w:color="auto" w:fill="auto"/>
            <w:noWrap/>
          </w:tcPr>
          <w:p w14:paraId="21EC267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17 814</w:t>
            </w:r>
          </w:p>
        </w:tc>
        <w:tc>
          <w:tcPr>
            <w:tcW w:w="851" w:type="dxa"/>
            <w:tcBorders>
              <w:top w:val="single" w:sz="6" w:space="0" w:color="auto"/>
              <w:left w:val="single" w:sz="6" w:space="0" w:color="auto"/>
              <w:bottom w:val="single" w:sz="6" w:space="0" w:color="auto"/>
              <w:right w:val="single" w:sz="6" w:space="0" w:color="auto"/>
            </w:tcBorders>
            <w:shd w:val="clear" w:color="auto" w:fill="auto"/>
            <w:noWrap/>
          </w:tcPr>
          <w:p w14:paraId="7B8C3EB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1 485</w:t>
            </w:r>
          </w:p>
        </w:tc>
        <w:tc>
          <w:tcPr>
            <w:tcW w:w="709" w:type="dxa"/>
            <w:tcBorders>
              <w:top w:val="single" w:sz="6" w:space="0" w:color="auto"/>
              <w:left w:val="single" w:sz="6" w:space="0" w:color="auto"/>
              <w:bottom w:val="single" w:sz="6" w:space="0" w:color="auto"/>
              <w:right w:val="single" w:sz="6" w:space="0" w:color="auto"/>
            </w:tcBorders>
            <w:shd w:val="clear" w:color="auto" w:fill="auto"/>
            <w:noWrap/>
          </w:tcPr>
          <w:p w14:paraId="4E4F58C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4 437</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0EE52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4 071</w:t>
            </w:r>
          </w:p>
        </w:tc>
        <w:tc>
          <w:tcPr>
            <w:tcW w:w="70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78D3F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8 920</w:t>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tcPr>
          <w:p w14:paraId="3169892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w:t>
            </w:r>
          </w:p>
        </w:tc>
      </w:tr>
      <w:tr w:rsidR="00600D25" w:rsidRPr="00600D25" w14:paraId="60DBF7E9" w14:textId="77777777" w:rsidTr="001E40D6">
        <w:trPr>
          <w:trHeight w:val="208"/>
        </w:trPr>
        <w:tc>
          <w:tcPr>
            <w:tcW w:w="3414" w:type="dxa"/>
            <w:tcBorders>
              <w:top w:val="single" w:sz="6" w:space="0" w:color="auto"/>
              <w:bottom w:val="single" w:sz="6" w:space="0" w:color="auto"/>
              <w:right w:val="single" w:sz="6" w:space="0" w:color="auto"/>
            </w:tcBorders>
            <w:shd w:val="clear" w:color="auto" w:fill="auto"/>
          </w:tcPr>
          <w:p w14:paraId="3E550D3C"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Jedáleň pri ZPS</w:t>
            </w:r>
          </w:p>
        </w:tc>
        <w:tc>
          <w:tcPr>
            <w:tcW w:w="782" w:type="dxa"/>
            <w:tcBorders>
              <w:top w:val="single" w:sz="6" w:space="0" w:color="auto"/>
              <w:left w:val="single" w:sz="6" w:space="0" w:color="auto"/>
              <w:bottom w:val="single" w:sz="6" w:space="0" w:color="auto"/>
              <w:right w:val="single" w:sz="6" w:space="0" w:color="auto"/>
            </w:tcBorders>
            <w:shd w:val="clear" w:color="auto" w:fill="auto"/>
            <w:noWrap/>
          </w:tcPr>
          <w:p w14:paraId="5FE983A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790</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1C6D454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66</w:t>
            </w:r>
          </w:p>
        </w:tc>
        <w:tc>
          <w:tcPr>
            <w:tcW w:w="708" w:type="dxa"/>
            <w:tcBorders>
              <w:top w:val="single" w:sz="6" w:space="0" w:color="auto"/>
              <w:left w:val="single" w:sz="6" w:space="0" w:color="auto"/>
              <w:bottom w:val="single" w:sz="6" w:space="0" w:color="auto"/>
              <w:right w:val="single" w:sz="6" w:space="0" w:color="auto"/>
            </w:tcBorders>
            <w:shd w:val="clear" w:color="auto" w:fill="auto"/>
            <w:noWrap/>
          </w:tcPr>
          <w:p w14:paraId="2706E4C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1 478</w:t>
            </w:r>
          </w:p>
        </w:tc>
        <w:tc>
          <w:tcPr>
            <w:tcW w:w="851" w:type="dxa"/>
            <w:tcBorders>
              <w:top w:val="single" w:sz="6" w:space="0" w:color="auto"/>
              <w:left w:val="single" w:sz="6" w:space="0" w:color="auto"/>
              <w:bottom w:val="single" w:sz="6" w:space="0" w:color="auto"/>
              <w:right w:val="single" w:sz="6" w:space="0" w:color="auto"/>
            </w:tcBorders>
            <w:shd w:val="clear" w:color="auto" w:fill="auto"/>
            <w:noWrap/>
          </w:tcPr>
          <w:p w14:paraId="4E8333B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123</w:t>
            </w:r>
          </w:p>
        </w:tc>
        <w:tc>
          <w:tcPr>
            <w:tcW w:w="709" w:type="dxa"/>
            <w:tcBorders>
              <w:top w:val="single" w:sz="6" w:space="0" w:color="auto"/>
              <w:left w:val="single" w:sz="6" w:space="0" w:color="auto"/>
              <w:bottom w:val="single" w:sz="6" w:space="0" w:color="auto"/>
              <w:right w:val="single" w:sz="6" w:space="0" w:color="auto"/>
            </w:tcBorders>
            <w:shd w:val="clear" w:color="auto" w:fill="auto"/>
            <w:noWrap/>
          </w:tcPr>
          <w:p w14:paraId="1A636DF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790</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7D591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698</w:t>
            </w:r>
          </w:p>
        </w:tc>
        <w:tc>
          <w:tcPr>
            <w:tcW w:w="70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CFBD7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tcPr>
          <w:p w14:paraId="7EA37C1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7D7142D1" w14:textId="77777777" w:rsidTr="001E40D6">
        <w:trPr>
          <w:trHeight w:val="208"/>
        </w:trPr>
        <w:tc>
          <w:tcPr>
            <w:tcW w:w="3414" w:type="dxa"/>
            <w:tcBorders>
              <w:top w:val="single" w:sz="6" w:space="0" w:color="auto"/>
              <w:bottom w:val="single" w:sz="6" w:space="0" w:color="auto"/>
              <w:right w:val="single" w:sz="6" w:space="0" w:color="auto"/>
            </w:tcBorders>
            <w:shd w:val="clear" w:color="auto" w:fill="auto"/>
          </w:tcPr>
          <w:p w14:paraId="71C28E2B"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 xml:space="preserve">Denné centrum občanov so zdrav. postih. </w:t>
            </w:r>
          </w:p>
        </w:tc>
        <w:tc>
          <w:tcPr>
            <w:tcW w:w="782" w:type="dxa"/>
            <w:tcBorders>
              <w:top w:val="single" w:sz="6" w:space="0" w:color="auto"/>
              <w:left w:val="single" w:sz="6" w:space="0" w:color="auto"/>
              <w:bottom w:val="single" w:sz="6" w:space="0" w:color="auto"/>
              <w:right w:val="single" w:sz="6" w:space="0" w:color="auto"/>
            </w:tcBorders>
            <w:shd w:val="clear" w:color="auto" w:fill="auto"/>
            <w:noWrap/>
          </w:tcPr>
          <w:p w14:paraId="4FD4F05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371643F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tcBorders>
              <w:top w:val="single" w:sz="6" w:space="0" w:color="auto"/>
              <w:left w:val="single" w:sz="6" w:space="0" w:color="auto"/>
              <w:bottom w:val="single" w:sz="6" w:space="0" w:color="auto"/>
              <w:right w:val="single" w:sz="6" w:space="0" w:color="auto"/>
            </w:tcBorders>
            <w:shd w:val="clear" w:color="auto" w:fill="auto"/>
            <w:noWrap/>
          </w:tcPr>
          <w:p w14:paraId="6C39C08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136</w:t>
            </w:r>
          </w:p>
        </w:tc>
        <w:tc>
          <w:tcPr>
            <w:tcW w:w="851" w:type="dxa"/>
            <w:tcBorders>
              <w:top w:val="single" w:sz="6" w:space="0" w:color="auto"/>
              <w:left w:val="single" w:sz="6" w:space="0" w:color="auto"/>
              <w:bottom w:val="single" w:sz="6" w:space="0" w:color="auto"/>
              <w:right w:val="single" w:sz="6" w:space="0" w:color="auto"/>
            </w:tcBorders>
            <w:shd w:val="clear" w:color="auto" w:fill="auto"/>
            <w:noWrap/>
          </w:tcPr>
          <w:p w14:paraId="7E9AFF0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11</w:t>
            </w:r>
          </w:p>
        </w:tc>
        <w:tc>
          <w:tcPr>
            <w:tcW w:w="709" w:type="dxa"/>
            <w:tcBorders>
              <w:top w:val="single" w:sz="6" w:space="0" w:color="auto"/>
              <w:left w:val="single" w:sz="6" w:space="0" w:color="auto"/>
              <w:bottom w:val="single" w:sz="6" w:space="0" w:color="auto"/>
              <w:right w:val="single" w:sz="6" w:space="0" w:color="auto"/>
            </w:tcBorders>
            <w:shd w:val="clear" w:color="auto" w:fill="auto"/>
            <w:noWrap/>
          </w:tcPr>
          <w:p w14:paraId="1B36E4F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F9E85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125</w:t>
            </w:r>
          </w:p>
        </w:tc>
        <w:tc>
          <w:tcPr>
            <w:tcW w:w="70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521B1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tcPr>
          <w:p w14:paraId="79E5BC2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w:t>
            </w:r>
          </w:p>
        </w:tc>
      </w:tr>
      <w:tr w:rsidR="00600D25" w:rsidRPr="00600D25" w14:paraId="674F42C3" w14:textId="77777777" w:rsidTr="001E40D6">
        <w:trPr>
          <w:trHeight w:val="208"/>
        </w:trPr>
        <w:tc>
          <w:tcPr>
            <w:tcW w:w="3414" w:type="dxa"/>
            <w:tcBorders>
              <w:top w:val="single" w:sz="6" w:space="0" w:color="auto"/>
              <w:bottom w:val="single" w:sz="6" w:space="0" w:color="auto"/>
              <w:right w:val="single" w:sz="6" w:space="0" w:color="auto"/>
            </w:tcBorders>
            <w:shd w:val="clear" w:color="auto" w:fill="auto"/>
          </w:tcPr>
          <w:p w14:paraId="7D1D53EB"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Nocľaháreň</w:t>
            </w:r>
          </w:p>
        </w:tc>
        <w:tc>
          <w:tcPr>
            <w:tcW w:w="782" w:type="dxa"/>
            <w:tcBorders>
              <w:top w:val="single" w:sz="6" w:space="0" w:color="auto"/>
              <w:left w:val="single" w:sz="6" w:space="0" w:color="auto"/>
              <w:bottom w:val="single" w:sz="6" w:space="0" w:color="auto"/>
              <w:right w:val="single" w:sz="6" w:space="0" w:color="auto"/>
            </w:tcBorders>
            <w:shd w:val="clear" w:color="auto" w:fill="auto"/>
            <w:noWrap/>
          </w:tcPr>
          <w:p w14:paraId="6929524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 xml:space="preserve">366 </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7146945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30</w:t>
            </w:r>
          </w:p>
        </w:tc>
        <w:tc>
          <w:tcPr>
            <w:tcW w:w="708" w:type="dxa"/>
            <w:tcBorders>
              <w:top w:val="single" w:sz="6" w:space="0" w:color="auto"/>
              <w:left w:val="single" w:sz="6" w:space="0" w:color="auto"/>
              <w:bottom w:val="single" w:sz="6" w:space="0" w:color="auto"/>
              <w:right w:val="single" w:sz="6" w:space="0" w:color="auto"/>
            </w:tcBorders>
            <w:shd w:val="clear" w:color="auto" w:fill="auto"/>
            <w:noWrap/>
          </w:tcPr>
          <w:p w14:paraId="3BB65F1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7 475</w:t>
            </w:r>
          </w:p>
        </w:tc>
        <w:tc>
          <w:tcPr>
            <w:tcW w:w="851" w:type="dxa"/>
            <w:tcBorders>
              <w:top w:val="single" w:sz="6" w:space="0" w:color="auto"/>
              <w:left w:val="single" w:sz="6" w:space="0" w:color="auto"/>
              <w:bottom w:val="single" w:sz="6" w:space="0" w:color="auto"/>
              <w:right w:val="single" w:sz="6" w:space="0" w:color="auto"/>
            </w:tcBorders>
            <w:shd w:val="clear" w:color="auto" w:fill="auto"/>
            <w:noWrap/>
          </w:tcPr>
          <w:p w14:paraId="5E6AF54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623</w:t>
            </w:r>
          </w:p>
        </w:tc>
        <w:tc>
          <w:tcPr>
            <w:tcW w:w="709" w:type="dxa"/>
            <w:tcBorders>
              <w:top w:val="single" w:sz="6" w:space="0" w:color="auto"/>
              <w:left w:val="single" w:sz="6" w:space="0" w:color="auto"/>
              <w:bottom w:val="single" w:sz="6" w:space="0" w:color="auto"/>
              <w:right w:val="single" w:sz="6" w:space="0" w:color="auto"/>
            </w:tcBorders>
            <w:shd w:val="clear" w:color="auto" w:fill="auto"/>
            <w:noWrap/>
          </w:tcPr>
          <w:p w14:paraId="484FC12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 xml:space="preserve">366 </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B1459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723</w:t>
            </w:r>
          </w:p>
        </w:tc>
        <w:tc>
          <w:tcPr>
            <w:tcW w:w="70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C77E9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4 200</w:t>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tcPr>
          <w:p w14:paraId="054FF3F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2654FE45" w14:textId="77777777" w:rsidTr="001E40D6">
        <w:trPr>
          <w:trHeight w:val="221"/>
        </w:trPr>
        <w:tc>
          <w:tcPr>
            <w:tcW w:w="3414" w:type="dxa"/>
            <w:tcBorders>
              <w:top w:val="single" w:sz="6" w:space="0" w:color="auto"/>
              <w:bottom w:val="single" w:sz="6" w:space="0" w:color="auto"/>
              <w:right w:val="single" w:sz="6" w:space="0" w:color="auto"/>
            </w:tcBorders>
            <w:shd w:val="clear" w:color="auto" w:fill="auto"/>
          </w:tcPr>
          <w:p w14:paraId="66C13297" w14:textId="77777777" w:rsidR="00600D25" w:rsidRPr="00600D25" w:rsidRDefault="00600D25" w:rsidP="00600D25">
            <w:pPr>
              <w:widowControl w:val="0"/>
              <w:tabs>
                <w:tab w:val="left" w:pos="0"/>
              </w:tabs>
              <w:spacing w:after="0" w:line="240" w:lineRule="auto"/>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Útulok</w:t>
            </w:r>
          </w:p>
        </w:tc>
        <w:tc>
          <w:tcPr>
            <w:tcW w:w="782" w:type="dxa"/>
            <w:tcBorders>
              <w:top w:val="single" w:sz="6" w:space="0" w:color="auto"/>
              <w:left w:val="single" w:sz="6" w:space="0" w:color="auto"/>
              <w:bottom w:val="single" w:sz="6" w:space="0" w:color="auto"/>
              <w:right w:val="single" w:sz="6" w:space="0" w:color="auto"/>
            </w:tcBorders>
            <w:shd w:val="clear" w:color="auto" w:fill="auto"/>
            <w:noWrap/>
          </w:tcPr>
          <w:p w14:paraId="1CBEBF7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549</w:t>
            </w:r>
          </w:p>
        </w:tc>
        <w:tc>
          <w:tcPr>
            <w:tcW w:w="851" w:type="dxa"/>
            <w:tcBorders>
              <w:top w:val="single" w:sz="6" w:space="0" w:color="auto"/>
              <w:left w:val="single" w:sz="6" w:space="0" w:color="auto"/>
              <w:bottom w:val="single" w:sz="6" w:space="0" w:color="auto"/>
              <w:right w:val="single" w:sz="6" w:space="0" w:color="auto"/>
            </w:tcBorders>
            <w:shd w:val="clear" w:color="auto" w:fill="auto"/>
          </w:tcPr>
          <w:p w14:paraId="5CC3442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46</w:t>
            </w:r>
          </w:p>
        </w:tc>
        <w:tc>
          <w:tcPr>
            <w:tcW w:w="708" w:type="dxa"/>
            <w:tcBorders>
              <w:top w:val="single" w:sz="6" w:space="0" w:color="auto"/>
              <w:left w:val="single" w:sz="6" w:space="0" w:color="auto"/>
              <w:bottom w:val="single" w:sz="6" w:space="0" w:color="auto"/>
              <w:right w:val="single" w:sz="6" w:space="0" w:color="auto"/>
            </w:tcBorders>
            <w:shd w:val="clear" w:color="auto" w:fill="auto"/>
            <w:noWrap/>
          </w:tcPr>
          <w:p w14:paraId="4A1AF19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5 695</w:t>
            </w:r>
          </w:p>
        </w:tc>
        <w:tc>
          <w:tcPr>
            <w:tcW w:w="851" w:type="dxa"/>
            <w:tcBorders>
              <w:top w:val="single" w:sz="6" w:space="0" w:color="auto"/>
              <w:left w:val="single" w:sz="6" w:space="0" w:color="auto"/>
              <w:bottom w:val="single" w:sz="6" w:space="0" w:color="auto"/>
              <w:right w:val="single" w:sz="6" w:space="0" w:color="auto"/>
            </w:tcBorders>
            <w:shd w:val="clear" w:color="auto" w:fill="auto"/>
            <w:noWrap/>
          </w:tcPr>
          <w:p w14:paraId="06B35B7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475</w:t>
            </w:r>
          </w:p>
        </w:tc>
        <w:tc>
          <w:tcPr>
            <w:tcW w:w="709" w:type="dxa"/>
            <w:tcBorders>
              <w:top w:val="single" w:sz="6" w:space="0" w:color="auto"/>
              <w:left w:val="single" w:sz="6" w:space="0" w:color="auto"/>
              <w:bottom w:val="single" w:sz="6" w:space="0" w:color="auto"/>
              <w:right w:val="single" w:sz="6" w:space="0" w:color="auto"/>
            </w:tcBorders>
            <w:shd w:val="clear" w:color="auto" w:fill="auto"/>
            <w:noWrap/>
          </w:tcPr>
          <w:p w14:paraId="29C8B8C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549</w:t>
            </w:r>
          </w:p>
        </w:tc>
        <w:tc>
          <w:tcPr>
            <w:tcW w:w="85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64736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1 015</w:t>
            </w:r>
          </w:p>
        </w:tc>
        <w:tc>
          <w:tcPr>
            <w:tcW w:w="70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ABB4C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4 200</w:t>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tcPr>
          <w:p w14:paraId="1242C38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1AA9C506" w14:textId="77777777" w:rsidTr="001E40D6">
        <w:trPr>
          <w:trHeight w:val="208"/>
        </w:trPr>
        <w:tc>
          <w:tcPr>
            <w:tcW w:w="3414" w:type="dxa"/>
            <w:tcBorders>
              <w:top w:val="single" w:sz="6" w:space="0" w:color="auto"/>
              <w:bottom w:val="single" w:sz="12" w:space="0" w:color="auto"/>
              <w:right w:val="single" w:sz="6" w:space="0" w:color="auto"/>
            </w:tcBorders>
            <w:shd w:val="clear" w:color="auto" w:fill="auto"/>
          </w:tcPr>
          <w:p w14:paraId="25AB752F" w14:textId="77777777" w:rsidR="00600D25" w:rsidRPr="00600D25" w:rsidRDefault="00600D25" w:rsidP="00600D25">
            <w:pPr>
              <w:widowControl w:val="0"/>
              <w:tabs>
                <w:tab w:val="left" w:pos="0"/>
              </w:tabs>
              <w:spacing w:after="0" w:line="240" w:lineRule="auto"/>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Nízkoprahové denné centrum</w:t>
            </w:r>
          </w:p>
        </w:tc>
        <w:tc>
          <w:tcPr>
            <w:tcW w:w="782" w:type="dxa"/>
            <w:tcBorders>
              <w:top w:val="single" w:sz="6" w:space="0" w:color="auto"/>
              <w:left w:val="single" w:sz="6" w:space="0" w:color="auto"/>
              <w:bottom w:val="single" w:sz="12" w:space="0" w:color="auto"/>
              <w:right w:val="single" w:sz="6" w:space="0" w:color="auto"/>
            </w:tcBorders>
            <w:shd w:val="clear" w:color="auto" w:fill="auto"/>
            <w:noWrap/>
          </w:tcPr>
          <w:p w14:paraId="3DBB56E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tcBorders>
              <w:top w:val="single" w:sz="6" w:space="0" w:color="auto"/>
              <w:left w:val="single" w:sz="6" w:space="0" w:color="auto"/>
              <w:bottom w:val="single" w:sz="12" w:space="0" w:color="auto"/>
              <w:right w:val="single" w:sz="6" w:space="0" w:color="auto"/>
            </w:tcBorders>
            <w:shd w:val="clear" w:color="auto" w:fill="auto"/>
          </w:tcPr>
          <w:p w14:paraId="5702AD8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tcBorders>
              <w:top w:val="single" w:sz="6" w:space="0" w:color="auto"/>
              <w:left w:val="single" w:sz="6" w:space="0" w:color="auto"/>
              <w:bottom w:val="single" w:sz="12" w:space="0" w:color="auto"/>
              <w:right w:val="single" w:sz="6" w:space="0" w:color="auto"/>
            </w:tcBorders>
            <w:shd w:val="clear" w:color="auto" w:fill="auto"/>
            <w:noWrap/>
          </w:tcPr>
          <w:p w14:paraId="1CC8997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1 665</w:t>
            </w:r>
          </w:p>
        </w:tc>
        <w:tc>
          <w:tcPr>
            <w:tcW w:w="851" w:type="dxa"/>
            <w:tcBorders>
              <w:top w:val="single" w:sz="6" w:space="0" w:color="auto"/>
              <w:left w:val="single" w:sz="6" w:space="0" w:color="auto"/>
              <w:bottom w:val="single" w:sz="12" w:space="0" w:color="auto"/>
              <w:right w:val="single" w:sz="6" w:space="0" w:color="auto"/>
            </w:tcBorders>
            <w:shd w:val="clear" w:color="auto" w:fill="auto"/>
            <w:noWrap/>
          </w:tcPr>
          <w:p w14:paraId="56B4609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139</w:t>
            </w:r>
          </w:p>
        </w:tc>
        <w:tc>
          <w:tcPr>
            <w:tcW w:w="709" w:type="dxa"/>
            <w:tcBorders>
              <w:top w:val="single" w:sz="6" w:space="0" w:color="auto"/>
              <w:left w:val="single" w:sz="6" w:space="0" w:color="auto"/>
              <w:bottom w:val="single" w:sz="12" w:space="0" w:color="auto"/>
              <w:right w:val="single" w:sz="6" w:space="0" w:color="auto"/>
            </w:tcBorders>
            <w:shd w:val="clear" w:color="auto" w:fill="auto"/>
            <w:noWrap/>
          </w:tcPr>
          <w:p w14:paraId="60EB66F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tcBorders>
              <w:top w:val="single" w:sz="6" w:space="0" w:color="auto"/>
              <w:left w:val="single" w:sz="6" w:space="0" w:color="auto"/>
              <w:bottom w:val="single" w:sz="12" w:space="0" w:color="auto"/>
              <w:right w:val="single" w:sz="6" w:space="0" w:color="auto"/>
            </w:tcBorders>
            <w:shd w:val="clear" w:color="auto" w:fill="auto"/>
            <w:noWrap/>
            <w:vAlign w:val="center"/>
          </w:tcPr>
          <w:p w14:paraId="41D8E15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212</w:t>
            </w:r>
          </w:p>
        </w:tc>
        <w:tc>
          <w:tcPr>
            <w:tcW w:w="709" w:type="dxa"/>
            <w:tcBorders>
              <w:top w:val="single" w:sz="6" w:space="0" w:color="auto"/>
              <w:left w:val="single" w:sz="6" w:space="0" w:color="auto"/>
              <w:bottom w:val="single" w:sz="12" w:space="0" w:color="auto"/>
              <w:right w:val="single" w:sz="6" w:space="0" w:color="auto"/>
            </w:tcBorders>
            <w:shd w:val="clear" w:color="auto" w:fill="auto"/>
            <w:noWrap/>
            <w:vAlign w:val="center"/>
          </w:tcPr>
          <w:p w14:paraId="3849FD3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 xml:space="preserve"> 330</w:t>
            </w:r>
          </w:p>
        </w:tc>
        <w:tc>
          <w:tcPr>
            <w:tcW w:w="567" w:type="dxa"/>
            <w:tcBorders>
              <w:top w:val="single" w:sz="6" w:space="0" w:color="auto"/>
              <w:left w:val="single" w:sz="6" w:space="0" w:color="auto"/>
              <w:bottom w:val="single" w:sz="12" w:space="0" w:color="auto"/>
              <w:right w:val="single" w:sz="12" w:space="0" w:color="auto"/>
            </w:tcBorders>
            <w:shd w:val="clear" w:color="auto" w:fill="auto"/>
            <w:vAlign w:val="center"/>
          </w:tcPr>
          <w:p w14:paraId="0983A6F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15</w:t>
            </w:r>
          </w:p>
        </w:tc>
      </w:tr>
    </w:tbl>
    <w:p w14:paraId="7DF848D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566E3727"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7E6A54BC"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0442230F"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390FAC96" w14:textId="5041B824"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r w:rsidRPr="00600D25">
        <w:rPr>
          <w:rFonts w:ascii="Times New Roman" w:eastAsia="Times New Roman" w:hAnsi="Times New Roman" w:cs="Times New Roman"/>
          <w:snapToGrid w:val="0"/>
          <w:kern w:val="0"/>
          <w:u w:val="single"/>
          <w:lang w:eastAsia="sk-SK"/>
          <w14:ligatures w14:val="none"/>
        </w:rPr>
        <w:lastRenderedPageBreak/>
        <w:t>Tabuľka č. 5:</w:t>
      </w:r>
      <w:r w:rsidRPr="00600D25">
        <w:rPr>
          <w:rFonts w:ascii="Times New Roman" w:eastAsia="Times New Roman" w:hAnsi="Times New Roman" w:cs="Times New Roman"/>
          <w:b/>
          <w:snapToGrid w:val="0"/>
          <w:kern w:val="0"/>
          <w:lang w:eastAsia="sk-SK"/>
          <w14:ligatures w14:val="none"/>
        </w:rPr>
        <w:t xml:space="preserve">    Priemerné EON na jedného prijímateľa a priemerné úhrady</w:t>
      </w:r>
    </w:p>
    <w:p w14:paraId="295CC4CB"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u w:val="single"/>
          <w:lang w:eastAsia="sk-SK"/>
          <w14:ligatures w14:val="none"/>
        </w:rPr>
      </w:pPr>
    </w:p>
    <w:tbl>
      <w:tblPr>
        <w:tblW w:w="942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96"/>
        <w:gridCol w:w="3543"/>
        <w:gridCol w:w="1134"/>
        <w:gridCol w:w="993"/>
        <w:gridCol w:w="1134"/>
        <w:gridCol w:w="1134"/>
        <w:gridCol w:w="992"/>
      </w:tblGrid>
      <w:tr w:rsidR="00600D25" w:rsidRPr="00600D25" w14:paraId="7639D384" w14:textId="77777777" w:rsidTr="001E40D6">
        <w:trPr>
          <w:cantSplit/>
          <w:trHeight w:val="310"/>
        </w:trPr>
        <w:tc>
          <w:tcPr>
            <w:tcW w:w="496" w:type="dxa"/>
            <w:tcBorders>
              <w:top w:val="single" w:sz="12" w:space="0" w:color="000000"/>
              <w:bottom w:val="single" w:sz="12" w:space="0" w:color="000000"/>
              <w:right w:val="single" w:sz="6" w:space="0" w:color="000000"/>
            </w:tcBorders>
          </w:tcPr>
          <w:p w14:paraId="66F6727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p>
        </w:tc>
        <w:tc>
          <w:tcPr>
            <w:tcW w:w="3543" w:type="dxa"/>
            <w:tcBorders>
              <w:top w:val="single" w:sz="12" w:space="0" w:color="000000"/>
              <w:left w:val="single" w:sz="6" w:space="0" w:color="000000"/>
              <w:bottom w:val="single" w:sz="12" w:space="0" w:color="000000"/>
              <w:right w:val="single" w:sz="6" w:space="0" w:color="000000"/>
            </w:tcBorders>
          </w:tcPr>
          <w:p w14:paraId="17922D74"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p>
        </w:tc>
        <w:tc>
          <w:tcPr>
            <w:tcW w:w="1134" w:type="dxa"/>
            <w:tcBorders>
              <w:top w:val="single" w:sz="12" w:space="0" w:color="000000"/>
              <w:left w:val="single" w:sz="6" w:space="0" w:color="000000"/>
              <w:bottom w:val="single" w:sz="12" w:space="0" w:color="000000"/>
              <w:right w:val="single" w:sz="6" w:space="0" w:color="000000"/>
            </w:tcBorders>
          </w:tcPr>
          <w:p w14:paraId="5DE67608"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Prepočítané EON za rok 2024</w:t>
            </w:r>
          </w:p>
        </w:tc>
        <w:tc>
          <w:tcPr>
            <w:tcW w:w="993" w:type="dxa"/>
            <w:tcBorders>
              <w:top w:val="single" w:sz="12" w:space="0" w:color="000000"/>
              <w:left w:val="single" w:sz="6" w:space="0" w:color="000000"/>
              <w:bottom w:val="single" w:sz="12" w:space="0" w:color="000000"/>
              <w:right w:val="single" w:sz="6" w:space="0" w:color="000000"/>
            </w:tcBorders>
          </w:tcPr>
          <w:p w14:paraId="6D4B0844"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Priemerný počet prijímateľ.</w:t>
            </w:r>
          </w:p>
        </w:tc>
        <w:tc>
          <w:tcPr>
            <w:tcW w:w="1134" w:type="dxa"/>
            <w:tcBorders>
              <w:top w:val="single" w:sz="12" w:space="0" w:color="000000"/>
              <w:left w:val="single" w:sz="6" w:space="0" w:color="000000"/>
              <w:bottom w:val="single" w:sz="12" w:space="0" w:color="000000"/>
              <w:right w:val="single" w:sz="6" w:space="0" w:color="000000"/>
            </w:tcBorders>
          </w:tcPr>
          <w:p w14:paraId="7289001A"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Náklady</w:t>
            </w:r>
          </w:p>
          <w:p w14:paraId="0CD5D8C3"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na 1 miesto za rok</w:t>
            </w:r>
          </w:p>
        </w:tc>
        <w:tc>
          <w:tcPr>
            <w:tcW w:w="1134" w:type="dxa"/>
            <w:tcBorders>
              <w:top w:val="single" w:sz="12" w:space="0" w:color="000000"/>
              <w:left w:val="single" w:sz="6" w:space="0" w:color="000000"/>
              <w:bottom w:val="single" w:sz="12" w:space="0" w:color="000000"/>
              <w:right w:val="single" w:sz="6" w:space="0" w:color="000000"/>
            </w:tcBorders>
          </w:tcPr>
          <w:p w14:paraId="02E9794D"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Náklady</w:t>
            </w:r>
          </w:p>
          <w:p w14:paraId="51DF24E3"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na 1 miesto za mesiac</w:t>
            </w:r>
          </w:p>
        </w:tc>
        <w:tc>
          <w:tcPr>
            <w:tcW w:w="992" w:type="dxa"/>
            <w:tcBorders>
              <w:top w:val="single" w:sz="12" w:space="0" w:color="000000"/>
              <w:left w:val="single" w:sz="6" w:space="0" w:color="000000"/>
              <w:bottom w:val="single" w:sz="12" w:space="0" w:color="000000"/>
              <w:right w:val="single" w:sz="12" w:space="0" w:color="000000"/>
            </w:tcBorders>
          </w:tcPr>
          <w:p w14:paraId="7896EEDB"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proofErr w:type="spellStart"/>
            <w:r w:rsidRPr="00600D25">
              <w:rPr>
                <w:rFonts w:ascii="Times New Roman" w:eastAsia="Times New Roman" w:hAnsi="Times New Roman" w:cs="Times New Roman"/>
                <w:snapToGrid w:val="0"/>
                <w:kern w:val="0"/>
                <w:sz w:val="18"/>
                <w:szCs w:val="20"/>
                <w:lang w:eastAsia="sk-SK"/>
                <w14:ligatures w14:val="none"/>
              </w:rPr>
              <w:t>Priem.mes</w:t>
            </w:r>
            <w:proofErr w:type="spellEnd"/>
            <w:r w:rsidRPr="00600D25">
              <w:rPr>
                <w:rFonts w:ascii="Times New Roman" w:eastAsia="Times New Roman" w:hAnsi="Times New Roman" w:cs="Times New Roman"/>
                <w:snapToGrid w:val="0"/>
                <w:kern w:val="0"/>
                <w:sz w:val="18"/>
                <w:szCs w:val="20"/>
                <w:lang w:eastAsia="sk-SK"/>
                <w14:ligatures w14:val="none"/>
              </w:rPr>
              <w:t>. úhrada za 1</w:t>
            </w:r>
          </w:p>
          <w:p w14:paraId="515648F6"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 xml:space="preserve">miesto </w:t>
            </w:r>
          </w:p>
        </w:tc>
      </w:tr>
      <w:tr w:rsidR="00600D25" w:rsidRPr="00600D25" w14:paraId="3EBF54C1" w14:textId="77777777" w:rsidTr="001E40D6">
        <w:trPr>
          <w:cantSplit/>
          <w:trHeight w:hRule="exact" w:val="227"/>
        </w:trPr>
        <w:tc>
          <w:tcPr>
            <w:tcW w:w="496" w:type="dxa"/>
            <w:tcBorders>
              <w:top w:val="single" w:sz="12" w:space="0" w:color="000000"/>
              <w:bottom w:val="single" w:sz="6" w:space="0" w:color="000000"/>
              <w:right w:val="single" w:sz="6" w:space="0" w:color="000000"/>
            </w:tcBorders>
          </w:tcPr>
          <w:p w14:paraId="23745A1A"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021</w:t>
            </w:r>
          </w:p>
        </w:tc>
        <w:tc>
          <w:tcPr>
            <w:tcW w:w="3543" w:type="dxa"/>
            <w:tcBorders>
              <w:top w:val="single" w:sz="12" w:space="0" w:color="000000"/>
              <w:left w:val="single" w:sz="6" w:space="0" w:color="000000"/>
              <w:bottom w:val="single" w:sz="6" w:space="0" w:color="000000"/>
              <w:right w:val="single" w:sz="6" w:space="0" w:color="000000"/>
            </w:tcBorders>
          </w:tcPr>
          <w:p w14:paraId="41B167B2"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 xml:space="preserve">Detské jasle, </w:t>
            </w:r>
            <w:proofErr w:type="spellStart"/>
            <w:r w:rsidRPr="00600D25">
              <w:rPr>
                <w:rFonts w:ascii="Times New Roman" w:eastAsia="Times New Roman" w:hAnsi="Times New Roman" w:cs="Times New Roman"/>
                <w:snapToGrid w:val="0"/>
                <w:kern w:val="0"/>
                <w:sz w:val="20"/>
                <w:szCs w:val="20"/>
                <w:lang w:eastAsia="sk-SK"/>
                <w14:ligatures w14:val="none"/>
              </w:rPr>
              <w:t>Nešporova</w:t>
            </w:r>
            <w:proofErr w:type="spellEnd"/>
            <w:r w:rsidRPr="00600D25">
              <w:rPr>
                <w:rFonts w:ascii="Times New Roman" w:eastAsia="Times New Roman" w:hAnsi="Times New Roman" w:cs="Times New Roman"/>
                <w:snapToGrid w:val="0"/>
                <w:kern w:val="0"/>
                <w:sz w:val="20"/>
                <w:szCs w:val="20"/>
                <w:lang w:eastAsia="sk-SK"/>
                <w14:ligatures w14:val="none"/>
              </w:rPr>
              <w:t xml:space="preserve"> ul.</w:t>
            </w:r>
          </w:p>
        </w:tc>
        <w:tc>
          <w:tcPr>
            <w:tcW w:w="1134" w:type="dxa"/>
            <w:tcBorders>
              <w:top w:val="single" w:sz="12" w:space="0" w:color="000000"/>
              <w:left w:val="single" w:sz="6" w:space="0" w:color="000000"/>
              <w:bottom w:val="single" w:sz="6" w:space="0" w:color="000000"/>
              <w:right w:val="single" w:sz="6" w:space="0" w:color="000000"/>
            </w:tcBorders>
          </w:tcPr>
          <w:p w14:paraId="4DE3DFB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67 468</w:t>
            </w:r>
          </w:p>
        </w:tc>
        <w:tc>
          <w:tcPr>
            <w:tcW w:w="993" w:type="dxa"/>
            <w:tcBorders>
              <w:top w:val="single" w:sz="12" w:space="0" w:color="000000"/>
              <w:left w:val="single" w:sz="6" w:space="0" w:color="000000"/>
              <w:bottom w:val="single" w:sz="6" w:space="0" w:color="000000"/>
              <w:right w:val="single" w:sz="6" w:space="0" w:color="000000"/>
            </w:tcBorders>
          </w:tcPr>
          <w:p w14:paraId="3A0B723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8</w:t>
            </w:r>
          </w:p>
        </w:tc>
        <w:tc>
          <w:tcPr>
            <w:tcW w:w="1134" w:type="dxa"/>
            <w:tcBorders>
              <w:top w:val="single" w:sz="12" w:space="0" w:color="000000"/>
              <w:left w:val="single" w:sz="6" w:space="0" w:color="000000"/>
              <w:bottom w:val="single" w:sz="6" w:space="0" w:color="000000"/>
              <w:right w:val="single" w:sz="6" w:space="0" w:color="000000"/>
            </w:tcBorders>
          </w:tcPr>
          <w:p w14:paraId="6428601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8 228</w:t>
            </w:r>
          </w:p>
        </w:tc>
        <w:tc>
          <w:tcPr>
            <w:tcW w:w="1134" w:type="dxa"/>
            <w:tcBorders>
              <w:top w:val="single" w:sz="12" w:space="0" w:color="000000"/>
              <w:left w:val="single" w:sz="6" w:space="0" w:color="000000"/>
              <w:bottom w:val="single" w:sz="6" w:space="0" w:color="000000"/>
              <w:right w:val="single" w:sz="6" w:space="0" w:color="000000"/>
            </w:tcBorders>
          </w:tcPr>
          <w:p w14:paraId="7BFA7B1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686</w:t>
            </w:r>
          </w:p>
        </w:tc>
        <w:tc>
          <w:tcPr>
            <w:tcW w:w="992" w:type="dxa"/>
            <w:tcBorders>
              <w:top w:val="single" w:sz="12" w:space="0" w:color="000000"/>
              <w:left w:val="single" w:sz="6" w:space="0" w:color="000000"/>
              <w:bottom w:val="single" w:sz="6" w:space="0" w:color="000000"/>
              <w:right w:val="single" w:sz="12" w:space="0" w:color="000000"/>
            </w:tcBorders>
          </w:tcPr>
          <w:p w14:paraId="534FFD9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329</w:t>
            </w:r>
          </w:p>
        </w:tc>
      </w:tr>
      <w:tr w:rsidR="00600D25" w:rsidRPr="00600D25" w14:paraId="4FDBC26C" w14:textId="77777777" w:rsidTr="001E40D6">
        <w:trPr>
          <w:cantSplit/>
          <w:trHeight w:hRule="exact" w:val="227"/>
        </w:trPr>
        <w:tc>
          <w:tcPr>
            <w:tcW w:w="496" w:type="dxa"/>
            <w:tcBorders>
              <w:top w:val="single" w:sz="6" w:space="0" w:color="000000"/>
              <w:bottom w:val="single" w:sz="6" w:space="0" w:color="000000"/>
              <w:right w:val="single" w:sz="6" w:space="0" w:color="000000"/>
            </w:tcBorders>
          </w:tcPr>
          <w:p w14:paraId="4D2348FA"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041</w:t>
            </w:r>
          </w:p>
        </w:tc>
        <w:tc>
          <w:tcPr>
            <w:tcW w:w="3543" w:type="dxa"/>
            <w:tcBorders>
              <w:top w:val="single" w:sz="6" w:space="0" w:color="000000"/>
              <w:left w:val="single" w:sz="6" w:space="0" w:color="000000"/>
              <w:bottom w:val="single" w:sz="6" w:space="0" w:color="000000"/>
              <w:right w:val="single" w:sz="6" w:space="0" w:color="000000"/>
            </w:tcBorders>
          </w:tcPr>
          <w:p w14:paraId="5DB388F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Domov sociálnych služieb</w:t>
            </w:r>
          </w:p>
        </w:tc>
        <w:tc>
          <w:tcPr>
            <w:tcW w:w="1134" w:type="dxa"/>
            <w:tcBorders>
              <w:top w:val="single" w:sz="6" w:space="0" w:color="000000"/>
              <w:left w:val="single" w:sz="6" w:space="0" w:color="000000"/>
              <w:bottom w:val="single" w:sz="6" w:space="0" w:color="000000"/>
              <w:right w:val="single" w:sz="6" w:space="0" w:color="000000"/>
            </w:tcBorders>
          </w:tcPr>
          <w:p w14:paraId="4B9B60D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156 501</w:t>
            </w:r>
          </w:p>
        </w:tc>
        <w:tc>
          <w:tcPr>
            <w:tcW w:w="993" w:type="dxa"/>
            <w:tcBorders>
              <w:top w:val="single" w:sz="6" w:space="0" w:color="000000"/>
              <w:left w:val="single" w:sz="6" w:space="0" w:color="000000"/>
              <w:bottom w:val="single" w:sz="6" w:space="0" w:color="000000"/>
              <w:right w:val="single" w:sz="6" w:space="0" w:color="000000"/>
            </w:tcBorders>
          </w:tcPr>
          <w:p w14:paraId="22E03AB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10</w:t>
            </w:r>
          </w:p>
        </w:tc>
        <w:tc>
          <w:tcPr>
            <w:tcW w:w="1134" w:type="dxa"/>
            <w:tcBorders>
              <w:top w:val="single" w:sz="6" w:space="0" w:color="000000"/>
              <w:left w:val="single" w:sz="6" w:space="0" w:color="000000"/>
              <w:bottom w:val="single" w:sz="6" w:space="0" w:color="000000"/>
              <w:right w:val="single" w:sz="6" w:space="0" w:color="000000"/>
            </w:tcBorders>
          </w:tcPr>
          <w:p w14:paraId="0F39EB1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15 165</w:t>
            </w:r>
          </w:p>
        </w:tc>
        <w:tc>
          <w:tcPr>
            <w:tcW w:w="1134" w:type="dxa"/>
            <w:tcBorders>
              <w:top w:val="single" w:sz="6" w:space="0" w:color="000000"/>
              <w:left w:val="single" w:sz="6" w:space="0" w:color="000000"/>
              <w:bottom w:val="single" w:sz="6" w:space="0" w:color="000000"/>
              <w:right w:val="single" w:sz="6" w:space="0" w:color="000000"/>
            </w:tcBorders>
          </w:tcPr>
          <w:p w14:paraId="3BFD361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1 264</w:t>
            </w:r>
          </w:p>
        </w:tc>
        <w:tc>
          <w:tcPr>
            <w:tcW w:w="992" w:type="dxa"/>
            <w:tcBorders>
              <w:top w:val="single" w:sz="6" w:space="0" w:color="000000"/>
              <w:left w:val="single" w:sz="6" w:space="0" w:color="000000"/>
              <w:bottom w:val="single" w:sz="6" w:space="0" w:color="000000"/>
              <w:right w:val="single" w:sz="12" w:space="0" w:color="000000"/>
            </w:tcBorders>
          </w:tcPr>
          <w:p w14:paraId="7C11BF1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90</w:t>
            </w:r>
          </w:p>
        </w:tc>
      </w:tr>
      <w:tr w:rsidR="00600D25" w:rsidRPr="00600D25" w14:paraId="6907F5E4" w14:textId="77777777" w:rsidTr="001E40D6">
        <w:trPr>
          <w:cantSplit/>
          <w:trHeight w:hRule="exact" w:val="227"/>
        </w:trPr>
        <w:tc>
          <w:tcPr>
            <w:tcW w:w="496" w:type="dxa"/>
            <w:tcBorders>
              <w:top w:val="single" w:sz="6" w:space="0" w:color="000000"/>
              <w:bottom w:val="single" w:sz="6" w:space="0" w:color="000000"/>
              <w:right w:val="single" w:sz="6" w:space="0" w:color="000000"/>
            </w:tcBorders>
          </w:tcPr>
          <w:p w14:paraId="3CBE7B95"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050</w:t>
            </w:r>
          </w:p>
        </w:tc>
        <w:tc>
          <w:tcPr>
            <w:tcW w:w="3543" w:type="dxa"/>
            <w:tcBorders>
              <w:top w:val="single" w:sz="6" w:space="0" w:color="000000"/>
              <w:left w:val="single" w:sz="6" w:space="0" w:color="000000"/>
              <w:bottom w:val="single" w:sz="6" w:space="0" w:color="000000"/>
              <w:right w:val="single" w:sz="6" w:space="0" w:color="000000"/>
            </w:tcBorders>
          </w:tcPr>
          <w:p w14:paraId="7297CE8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Denné centrum č. 1, Horná</w:t>
            </w:r>
          </w:p>
        </w:tc>
        <w:tc>
          <w:tcPr>
            <w:tcW w:w="1134" w:type="dxa"/>
            <w:tcBorders>
              <w:top w:val="single" w:sz="6" w:space="0" w:color="000000"/>
              <w:left w:val="single" w:sz="6" w:space="0" w:color="000000"/>
              <w:bottom w:val="single" w:sz="6" w:space="0" w:color="000000"/>
              <w:right w:val="single" w:sz="6" w:space="0" w:color="000000"/>
            </w:tcBorders>
          </w:tcPr>
          <w:p w14:paraId="44DA20B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55 724</w:t>
            </w:r>
          </w:p>
        </w:tc>
        <w:tc>
          <w:tcPr>
            <w:tcW w:w="993" w:type="dxa"/>
            <w:tcBorders>
              <w:top w:val="single" w:sz="6" w:space="0" w:color="000000"/>
              <w:left w:val="single" w:sz="6" w:space="0" w:color="000000"/>
              <w:bottom w:val="single" w:sz="6" w:space="0" w:color="000000"/>
              <w:right w:val="single" w:sz="6" w:space="0" w:color="000000"/>
            </w:tcBorders>
          </w:tcPr>
          <w:p w14:paraId="7F264EC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127</w:t>
            </w:r>
          </w:p>
        </w:tc>
        <w:tc>
          <w:tcPr>
            <w:tcW w:w="1134" w:type="dxa"/>
            <w:tcBorders>
              <w:top w:val="single" w:sz="6" w:space="0" w:color="000000"/>
              <w:left w:val="single" w:sz="6" w:space="0" w:color="000000"/>
              <w:bottom w:val="single" w:sz="6" w:space="0" w:color="000000"/>
              <w:right w:val="single" w:sz="6" w:space="0" w:color="000000"/>
            </w:tcBorders>
          </w:tcPr>
          <w:p w14:paraId="7BA8B52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439</w:t>
            </w:r>
          </w:p>
        </w:tc>
        <w:tc>
          <w:tcPr>
            <w:tcW w:w="1134" w:type="dxa"/>
            <w:tcBorders>
              <w:top w:val="single" w:sz="6" w:space="0" w:color="000000"/>
              <w:left w:val="single" w:sz="6" w:space="0" w:color="000000"/>
              <w:bottom w:val="single" w:sz="6" w:space="0" w:color="000000"/>
              <w:right w:val="single" w:sz="6" w:space="0" w:color="000000"/>
            </w:tcBorders>
          </w:tcPr>
          <w:p w14:paraId="123B88D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37</w:t>
            </w:r>
          </w:p>
        </w:tc>
        <w:tc>
          <w:tcPr>
            <w:tcW w:w="992" w:type="dxa"/>
            <w:tcBorders>
              <w:top w:val="single" w:sz="6" w:space="0" w:color="000000"/>
              <w:left w:val="single" w:sz="6" w:space="0" w:color="000000"/>
              <w:bottom w:val="single" w:sz="6" w:space="0" w:color="000000"/>
              <w:right w:val="single" w:sz="12" w:space="0" w:color="000000"/>
            </w:tcBorders>
          </w:tcPr>
          <w:p w14:paraId="10FD85F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78905BE7" w14:textId="77777777" w:rsidTr="001E40D6">
        <w:trPr>
          <w:cantSplit/>
          <w:trHeight w:hRule="exact" w:val="227"/>
        </w:trPr>
        <w:tc>
          <w:tcPr>
            <w:tcW w:w="496" w:type="dxa"/>
            <w:tcBorders>
              <w:top w:val="single" w:sz="6" w:space="0" w:color="000000"/>
              <w:bottom w:val="single" w:sz="6" w:space="0" w:color="000000"/>
              <w:right w:val="single" w:sz="6" w:space="0" w:color="000000"/>
            </w:tcBorders>
          </w:tcPr>
          <w:p w14:paraId="71712463"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060</w:t>
            </w:r>
          </w:p>
        </w:tc>
        <w:tc>
          <w:tcPr>
            <w:tcW w:w="3543" w:type="dxa"/>
            <w:tcBorders>
              <w:top w:val="single" w:sz="6" w:space="0" w:color="000000"/>
              <w:left w:val="single" w:sz="6" w:space="0" w:color="000000"/>
              <w:bottom w:val="single" w:sz="6" w:space="0" w:color="000000"/>
              <w:right w:val="single" w:sz="6" w:space="0" w:color="000000"/>
            </w:tcBorders>
          </w:tcPr>
          <w:p w14:paraId="1C8DCDC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Denné centrum č. 2, Kráľovská</w:t>
            </w:r>
          </w:p>
        </w:tc>
        <w:tc>
          <w:tcPr>
            <w:tcW w:w="1134" w:type="dxa"/>
            <w:tcBorders>
              <w:top w:val="single" w:sz="6" w:space="0" w:color="000000"/>
              <w:left w:val="single" w:sz="6" w:space="0" w:color="000000"/>
              <w:bottom w:val="single" w:sz="6" w:space="0" w:color="000000"/>
              <w:right w:val="single" w:sz="6" w:space="0" w:color="000000"/>
            </w:tcBorders>
          </w:tcPr>
          <w:p w14:paraId="071BD65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11 884</w:t>
            </w:r>
          </w:p>
        </w:tc>
        <w:tc>
          <w:tcPr>
            <w:tcW w:w="993" w:type="dxa"/>
            <w:tcBorders>
              <w:top w:val="single" w:sz="6" w:space="0" w:color="000000"/>
              <w:left w:val="single" w:sz="6" w:space="0" w:color="000000"/>
              <w:bottom w:val="single" w:sz="6" w:space="0" w:color="000000"/>
              <w:right w:val="single" w:sz="6" w:space="0" w:color="000000"/>
            </w:tcBorders>
          </w:tcPr>
          <w:p w14:paraId="51F9631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80</w:t>
            </w:r>
          </w:p>
        </w:tc>
        <w:tc>
          <w:tcPr>
            <w:tcW w:w="1134" w:type="dxa"/>
            <w:tcBorders>
              <w:top w:val="single" w:sz="6" w:space="0" w:color="000000"/>
              <w:left w:val="single" w:sz="6" w:space="0" w:color="000000"/>
              <w:bottom w:val="single" w:sz="6" w:space="0" w:color="000000"/>
              <w:right w:val="single" w:sz="6" w:space="0" w:color="000000"/>
            </w:tcBorders>
          </w:tcPr>
          <w:p w14:paraId="675AA99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149</w:t>
            </w:r>
          </w:p>
        </w:tc>
        <w:tc>
          <w:tcPr>
            <w:tcW w:w="1134" w:type="dxa"/>
            <w:tcBorders>
              <w:top w:val="single" w:sz="6" w:space="0" w:color="000000"/>
              <w:left w:val="single" w:sz="6" w:space="0" w:color="000000"/>
              <w:bottom w:val="single" w:sz="6" w:space="0" w:color="000000"/>
              <w:right w:val="single" w:sz="6" w:space="0" w:color="000000"/>
            </w:tcBorders>
          </w:tcPr>
          <w:p w14:paraId="1C28EFF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12</w:t>
            </w:r>
          </w:p>
        </w:tc>
        <w:tc>
          <w:tcPr>
            <w:tcW w:w="992" w:type="dxa"/>
            <w:tcBorders>
              <w:top w:val="single" w:sz="6" w:space="0" w:color="000000"/>
              <w:left w:val="single" w:sz="6" w:space="0" w:color="000000"/>
              <w:bottom w:val="single" w:sz="6" w:space="0" w:color="000000"/>
              <w:right w:val="single" w:sz="12" w:space="0" w:color="000000"/>
            </w:tcBorders>
          </w:tcPr>
          <w:p w14:paraId="698A454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5795071D" w14:textId="77777777" w:rsidTr="001E40D6">
        <w:trPr>
          <w:cantSplit/>
          <w:trHeight w:hRule="exact" w:val="227"/>
        </w:trPr>
        <w:tc>
          <w:tcPr>
            <w:tcW w:w="496" w:type="dxa"/>
            <w:tcBorders>
              <w:top w:val="single" w:sz="6" w:space="0" w:color="000000"/>
              <w:bottom w:val="single" w:sz="6" w:space="0" w:color="000000"/>
              <w:right w:val="single" w:sz="6" w:space="0" w:color="000000"/>
            </w:tcBorders>
          </w:tcPr>
          <w:p w14:paraId="5522A613"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071</w:t>
            </w:r>
          </w:p>
        </w:tc>
        <w:tc>
          <w:tcPr>
            <w:tcW w:w="3543" w:type="dxa"/>
            <w:tcBorders>
              <w:top w:val="single" w:sz="6" w:space="0" w:color="000000"/>
              <w:left w:val="single" w:sz="6" w:space="0" w:color="000000"/>
              <w:bottom w:val="single" w:sz="6" w:space="0" w:color="000000"/>
              <w:right w:val="single" w:sz="6" w:space="0" w:color="000000"/>
            </w:tcBorders>
          </w:tcPr>
          <w:p w14:paraId="2D4A1C2B"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Centrum opatrovateľskej služby - Veča</w:t>
            </w:r>
          </w:p>
        </w:tc>
        <w:tc>
          <w:tcPr>
            <w:tcW w:w="1134" w:type="dxa"/>
            <w:tcBorders>
              <w:top w:val="single" w:sz="6" w:space="0" w:color="000000"/>
              <w:left w:val="single" w:sz="6" w:space="0" w:color="000000"/>
              <w:bottom w:val="single" w:sz="6" w:space="0" w:color="000000"/>
              <w:right w:val="single" w:sz="6" w:space="0" w:color="000000"/>
            </w:tcBorders>
          </w:tcPr>
          <w:p w14:paraId="0F275B5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4 887</w:t>
            </w:r>
          </w:p>
        </w:tc>
        <w:tc>
          <w:tcPr>
            <w:tcW w:w="993" w:type="dxa"/>
            <w:tcBorders>
              <w:top w:val="single" w:sz="6" w:space="0" w:color="000000"/>
              <w:left w:val="single" w:sz="6" w:space="0" w:color="000000"/>
              <w:bottom w:val="single" w:sz="6" w:space="0" w:color="000000"/>
              <w:right w:val="single" w:sz="6" w:space="0" w:color="000000"/>
            </w:tcBorders>
          </w:tcPr>
          <w:p w14:paraId="73E8CC0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w:t>
            </w:r>
          </w:p>
        </w:tc>
        <w:tc>
          <w:tcPr>
            <w:tcW w:w="1134" w:type="dxa"/>
            <w:tcBorders>
              <w:top w:val="single" w:sz="6" w:space="0" w:color="000000"/>
              <w:left w:val="single" w:sz="6" w:space="0" w:color="000000"/>
              <w:bottom w:val="single" w:sz="6" w:space="0" w:color="000000"/>
              <w:right w:val="single" w:sz="6" w:space="0" w:color="000000"/>
            </w:tcBorders>
          </w:tcPr>
          <w:p w14:paraId="44E8598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2 444</w:t>
            </w:r>
          </w:p>
        </w:tc>
        <w:tc>
          <w:tcPr>
            <w:tcW w:w="1134" w:type="dxa"/>
            <w:tcBorders>
              <w:top w:val="single" w:sz="6" w:space="0" w:color="000000"/>
              <w:left w:val="single" w:sz="6" w:space="0" w:color="000000"/>
              <w:bottom w:val="single" w:sz="6" w:space="0" w:color="000000"/>
              <w:right w:val="single" w:sz="6" w:space="0" w:color="000000"/>
            </w:tcBorders>
          </w:tcPr>
          <w:p w14:paraId="20BF450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204</w:t>
            </w:r>
          </w:p>
        </w:tc>
        <w:tc>
          <w:tcPr>
            <w:tcW w:w="992" w:type="dxa"/>
            <w:tcBorders>
              <w:top w:val="single" w:sz="6" w:space="0" w:color="000000"/>
              <w:left w:val="single" w:sz="6" w:space="0" w:color="000000"/>
              <w:bottom w:val="single" w:sz="6" w:space="0" w:color="000000"/>
              <w:right w:val="single" w:sz="12" w:space="0" w:color="000000"/>
            </w:tcBorders>
          </w:tcPr>
          <w:p w14:paraId="64C7946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15</w:t>
            </w:r>
          </w:p>
        </w:tc>
      </w:tr>
      <w:tr w:rsidR="00600D25" w:rsidRPr="00600D25" w14:paraId="7CF9F067" w14:textId="77777777" w:rsidTr="001E40D6">
        <w:trPr>
          <w:cantSplit/>
          <w:trHeight w:hRule="exact" w:val="227"/>
        </w:trPr>
        <w:tc>
          <w:tcPr>
            <w:tcW w:w="496" w:type="dxa"/>
            <w:tcBorders>
              <w:top w:val="single" w:sz="6" w:space="0" w:color="000000"/>
              <w:bottom w:val="single" w:sz="6" w:space="0" w:color="000000"/>
              <w:right w:val="single" w:sz="6" w:space="0" w:color="000000"/>
            </w:tcBorders>
          </w:tcPr>
          <w:p w14:paraId="0B3EB942"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072</w:t>
            </w:r>
          </w:p>
        </w:tc>
        <w:tc>
          <w:tcPr>
            <w:tcW w:w="3543" w:type="dxa"/>
            <w:tcBorders>
              <w:top w:val="single" w:sz="6" w:space="0" w:color="000000"/>
              <w:left w:val="single" w:sz="6" w:space="0" w:color="000000"/>
              <w:bottom w:val="single" w:sz="6" w:space="0" w:color="000000"/>
              <w:right w:val="single" w:sz="6" w:space="0" w:color="000000"/>
            </w:tcBorders>
          </w:tcPr>
          <w:p w14:paraId="0055C4AA"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 xml:space="preserve">Denné centrum č. 3, Narcisová </w:t>
            </w:r>
          </w:p>
        </w:tc>
        <w:tc>
          <w:tcPr>
            <w:tcW w:w="1134" w:type="dxa"/>
            <w:tcBorders>
              <w:top w:val="single" w:sz="6" w:space="0" w:color="000000"/>
              <w:left w:val="single" w:sz="6" w:space="0" w:color="000000"/>
              <w:bottom w:val="single" w:sz="6" w:space="0" w:color="000000"/>
              <w:right w:val="single" w:sz="6" w:space="0" w:color="000000"/>
            </w:tcBorders>
          </w:tcPr>
          <w:p w14:paraId="75665D4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8 990</w:t>
            </w:r>
          </w:p>
        </w:tc>
        <w:tc>
          <w:tcPr>
            <w:tcW w:w="993" w:type="dxa"/>
            <w:tcBorders>
              <w:top w:val="single" w:sz="6" w:space="0" w:color="000000"/>
              <w:left w:val="single" w:sz="6" w:space="0" w:color="000000"/>
              <w:bottom w:val="single" w:sz="6" w:space="0" w:color="000000"/>
              <w:right w:val="single" w:sz="6" w:space="0" w:color="000000"/>
            </w:tcBorders>
          </w:tcPr>
          <w:p w14:paraId="7314B35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75</w:t>
            </w:r>
          </w:p>
        </w:tc>
        <w:tc>
          <w:tcPr>
            <w:tcW w:w="1134" w:type="dxa"/>
            <w:tcBorders>
              <w:top w:val="single" w:sz="6" w:space="0" w:color="000000"/>
              <w:left w:val="single" w:sz="6" w:space="0" w:color="000000"/>
              <w:bottom w:val="single" w:sz="6" w:space="0" w:color="000000"/>
              <w:right w:val="single" w:sz="6" w:space="0" w:color="000000"/>
            </w:tcBorders>
          </w:tcPr>
          <w:p w14:paraId="7C30533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120</w:t>
            </w:r>
          </w:p>
        </w:tc>
        <w:tc>
          <w:tcPr>
            <w:tcW w:w="1134" w:type="dxa"/>
            <w:tcBorders>
              <w:top w:val="single" w:sz="6" w:space="0" w:color="000000"/>
              <w:left w:val="single" w:sz="6" w:space="0" w:color="000000"/>
              <w:bottom w:val="single" w:sz="6" w:space="0" w:color="000000"/>
              <w:right w:val="single" w:sz="6" w:space="0" w:color="000000"/>
            </w:tcBorders>
          </w:tcPr>
          <w:p w14:paraId="64F62E2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10</w:t>
            </w:r>
          </w:p>
        </w:tc>
        <w:tc>
          <w:tcPr>
            <w:tcW w:w="992" w:type="dxa"/>
            <w:tcBorders>
              <w:top w:val="single" w:sz="6" w:space="0" w:color="000000"/>
              <w:left w:val="single" w:sz="6" w:space="0" w:color="000000"/>
              <w:bottom w:val="single" w:sz="6" w:space="0" w:color="000000"/>
              <w:right w:val="single" w:sz="12" w:space="0" w:color="000000"/>
            </w:tcBorders>
          </w:tcPr>
          <w:p w14:paraId="5354F2F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30206F38" w14:textId="77777777" w:rsidTr="001E40D6">
        <w:trPr>
          <w:cantSplit/>
          <w:trHeight w:hRule="exact" w:val="227"/>
        </w:trPr>
        <w:tc>
          <w:tcPr>
            <w:tcW w:w="496" w:type="dxa"/>
            <w:tcBorders>
              <w:top w:val="single" w:sz="6" w:space="0" w:color="000000"/>
              <w:bottom w:val="single" w:sz="6" w:space="0" w:color="000000"/>
              <w:right w:val="single" w:sz="6" w:space="0" w:color="000000"/>
            </w:tcBorders>
          </w:tcPr>
          <w:p w14:paraId="1B88973B"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080</w:t>
            </w:r>
          </w:p>
        </w:tc>
        <w:tc>
          <w:tcPr>
            <w:tcW w:w="3543" w:type="dxa"/>
            <w:tcBorders>
              <w:top w:val="single" w:sz="6" w:space="0" w:color="000000"/>
              <w:left w:val="single" w:sz="6" w:space="0" w:color="000000"/>
              <w:bottom w:val="single" w:sz="6" w:space="0" w:color="000000"/>
              <w:right w:val="single" w:sz="6" w:space="0" w:color="000000"/>
            </w:tcBorders>
          </w:tcPr>
          <w:p w14:paraId="621E76F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Dom s opatrovateľ. službou V. Šrobára</w:t>
            </w:r>
          </w:p>
        </w:tc>
        <w:tc>
          <w:tcPr>
            <w:tcW w:w="1134" w:type="dxa"/>
            <w:tcBorders>
              <w:top w:val="single" w:sz="6" w:space="0" w:color="000000"/>
              <w:left w:val="single" w:sz="6" w:space="0" w:color="000000"/>
              <w:bottom w:val="single" w:sz="6" w:space="0" w:color="000000"/>
              <w:right w:val="single" w:sz="6" w:space="0" w:color="000000"/>
            </w:tcBorders>
          </w:tcPr>
          <w:p w14:paraId="45C7CFD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82 964</w:t>
            </w:r>
          </w:p>
        </w:tc>
        <w:tc>
          <w:tcPr>
            <w:tcW w:w="993" w:type="dxa"/>
            <w:tcBorders>
              <w:top w:val="single" w:sz="6" w:space="0" w:color="000000"/>
              <w:left w:val="single" w:sz="6" w:space="0" w:color="000000"/>
              <w:bottom w:val="single" w:sz="6" w:space="0" w:color="000000"/>
              <w:right w:val="single" w:sz="6" w:space="0" w:color="000000"/>
            </w:tcBorders>
          </w:tcPr>
          <w:p w14:paraId="1D7CE4E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32</w:t>
            </w:r>
          </w:p>
        </w:tc>
        <w:tc>
          <w:tcPr>
            <w:tcW w:w="1134" w:type="dxa"/>
            <w:tcBorders>
              <w:top w:val="single" w:sz="6" w:space="0" w:color="000000"/>
              <w:left w:val="single" w:sz="6" w:space="0" w:color="000000"/>
              <w:bottom w:val="single" w:sz="6" w:space="0" w:color="000000"/>
              <w:right w:val="single" w:sz="6" w:space="0" w:color="000000"/>
            </w:tcBorders>
          </w:tcPr>
          <w:p w14:paraId="5B65AF6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 xml:space="preserve">2 580 </w:t>
            </w:r>
          </w:p>
        </w:tc>
        <w:tc>
          <w:tcPr>
            <w:tcW w:w="1134" w:type="dxa"/>
            <w:tcBorders>
              <w:top w:val="single" w:sz="6" w:space="0" w:color="000000"/>
              <w:left w:val="single" w:sz="6" w:space="0" w:color="000000"/>
              <w:bottom w:val="single" w:sz="6" w:space="0" w:color="000000"/>
              <w:right w:val="single" w:sz="6" w:space="0" w:color="000000"/>
            </w:tcBorders>
          </w:tcPr>
          <w:p w14:paraId="6706110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215</w:t>
            </w:r>
          </w:p>
        </w:tc>
        <w:tc>
          <w:tcPr>
            <w:tcW w:w="992" w:type="dxa"/>
            <w:tcBorders>
              <w:top w:val="single" w:sz="6" w:space="0" w:color="000000"/>
              <w:left w:val="single" w:sz="6" w:space="0" w:color="000000"/>
              <w:bottom w:val="single" w:sz="6" w:space="0" w:color="000000"/>
              <w:right w:val="single" w:sz="12" w:space="0" w:color="000000"/>
            </w:tcBorders>
          </w:tcPr>
          <w:p w14:paraId="6EC9006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26</w:t>
            </w:r>
          </w:p>
        </w:tc>
      </w:tr>
      <w:tr w:rsidR="00600D25" w:rsidRPr="00600D25" w14:paraId="081855F0" w14:textId="77777777" w:rsidTr="001E40D6">
        <w:trPr>
          <w:cantSplit/>
          <w:trHeight w:hRule="exact" w:val="227"/>
        </w:trPr>
        <w:tc>
          <w:tcPr>
            <w:tcW w:w="496" w:type="dxa"/>
            <w:tcBorders>
              <w:top w:val="single" w:sz="6" w:space="0" w:color="000000"/>
              <w:bottom w:val="single" w:sz="6" w:space="0" w:color="000000"/>
              <w:right w:val="single" w:sz="6" w:space="0" w:color="000000"/>
            </w:tcBorders>
          </w:tcPr>
          <w:p w14:paraId="6757730F"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083</w:t>
            </w:r>
          </w:p>
        </w:tc>
        <w:tc>
          <w:tcPr>
            <w:tcW w:w="3543" w:type="dxa"/>
            <w:tcBorders>
              <w:top w:val="single" w:sz="6" w:space="0" w:color="000000"/>
              <w:left w:val="single" w:sz="6" w:space="0" w:color="000000"/>
              <w:bottom w:val="single" w:sz="6" w:space="0" w:color="000000"/>
              <w:right w:val="single" w:sz="6" w:space="0" w:color="000000"/>
            </w:tcBorders>
          </w:tcPr>
          <w:p w14:paraId="20E5FDB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Terénna opatrovateľská služba Šaľa</w:t>
            </w:r>
          </w:p>
        </w:tc>
        <w:tc>
          <w:tcPr>
            <w:tcW w:w="1134" w:type="dxa"/>
            <w:tcBorders>
              <w:top w:val="single" w:sz="6" w:space="0" w:color="000000"/>
              <w:left w:val="single" w:sz="6" w:space="0" w:color="000000"/>
              <w:bottom w:val="single" w:sz="6" w:space="0" w:color="000000"/>
              <w:right w:val="single" w:sz="6" w:space="0" w:color="000000"/>
            </w:tcBorders>
          </w:tcPr>
          <w:p w14:paraId="3243F5B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690 166</w:t>
            </w:r>
          </w:p>
        </w:tc>
        <w:tc>
          <w:tcPr>
            <w:tcW w:w="993" w:type="dxa"/>
            <w:tcBorders>
              <w:top w:val="single" w:sz="6" w:space="0" w:color="000000"/>
              <w:left w:val="single" w:sz="6" w:space="0" w:color="000000"/>
              <w:bottom w:val="single" w:sz="6" w:space="0" w:color="000000"/>
              <w:right w:val="single" w:sz="6" w:space="0" w:color="000000"/>
            </w:tcBorders>
          </w:tcPr>
          <w:p w14:paraId="7436D80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63</w:t>
            </w:r>
          </w:p>
        </w:tc>
        <w:tc>
          <w:tcPr>
            <w:tcW w:w="1134" w:type="dxa"/>
            <w:tcBorders>
              <w:top w:val="single" w:sz="6" w:space="0" w:color="000000"/>
              <w:left w:val="single" w:sz="6" w:space="0" w:color="000000"/>
              <w:bottom w:val="single" w:sz="6" w:space="0" w:color="000000"/>
              <w:right w:val="single" w:sz="6" w:space="0" w:color="000000"/>
            </w:tcBorders>
          </w:tcPr>
          <w:p w14:paraId="77098CB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10 955</w:t>
            </w:r>
          </w:p>
        </w:tc>
        <w:tc>
          <w:tcPr>
            <w:tcW w:w="1134" w:type="dxa"/>
            <w:tcBorders>
              <w:top w:val="single" w:sz="6" w:space="0" w:color="000000"/>
              <w:left w:val="single" w:sz="6" w:space="0" w:color="000000"/>
              <w:bottom w:val="single" w:sz="6" w:space="0" w:color="000000"/>
              <w:right w:val="single" w:sz="6" w:space="0" w:color="000000"/>
            </w:tcBorders>
          </w:tcPr>
          <w:p w14:paraId="4468D13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913</w:t>
            </w:r>
          </w:p>
        </w:tc>
        <w:tc>
          <w:tcPr>
            <w:tcW w:w="992" w:type="dxa"/>
            <w:tcBorders>
              <w:top w:val="single" w:sz="6" w:space="0" w:color="000000"/>
              <w:left w:val="single" w:sz="6" w:space="0" w:color="000000"/>
              <w:bottom w:val="single" w:sz="6" w:space="0" w:color="000000"/>
              <w:right w:val="single" w:sz="12" w:space="0" w:color="000000"/>
            </w:tcBorders>
          </w:tcPr>
          <w:p w14:paraId="042E87B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149</w:t>
            </w:r>
          </w:p>
        </w:tc>
      </w:tr>
      <w:tr w:rsidR="00600D25" w:rsidRPr="00600D25" w14:paraId="568BA4DA" w14:textId="77777777" w:rsidTr="001E40D6">
        <w:trPr>
          <w:cantSplit/>
          <w:trHeight w:hRule="exact" w:val="227"/>
        </w:trPr>
        <w:tc>
          <w:tcPr>
            <w:tcW w:w="496" w:type="dxa"/>
            <w:tcBorders>
              <w:top w:val="single" w:sz="6" w:space="0" w:color="000000"/>
              <w:bottom w:val="single" w:sz="6" w:space="0" w:color="000000"/>
              <w:right w:val="single" w:sz="6" w:space="0" w:color="000000"/>
            </w:tcBorders>
          </w:tcPr>
          <w:p w14:paraId="28A59A5A"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111</w:t>
            </w:r>
          </w:p>
        </w:tc>
        <w:tc>
          <w:tcPr>
            <w:tcW w:w="3543" w:type="dxa"/>
            <w:tcBorders>
              <w:top w:val="single" w:sz="6" w:space="0" w:color="000000"/>
              <w:left w:val="single" w:sz="6" w:space="0" w:color="000000"/>
              <w:bottom w:val="single" w:sz="6" w:space="0" w:color="000000"/>
              <w:right w:val="single" w:sz="6" w:space="0" w:color="000000"/>
            </w:tcBorders>
          </w:tcPr>
          <w:p w14:paraId="741F3114"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Zariadenie pre seniorov</w:t>
            </w:r>
          </w:p>
        </w:tc>
        <w:tc>
          <w:tcPr>
            <w:tcW w:w="1134" w:type="dxa"/>
            <w:tcBorders>
              <w:top w:val="single" w:sz="6" w:space="0" w:color="000000"/>
              <w:left w:val="single" w:sz="6" w:space="0" w:color="000000"/>
              <w:bottom w:val="single" w:sz="6" w:space="0" w:color="000000"/>
              <w:right w:val="single" w:sz="6" w:space="0" w:color="000000"/>
            </w:tcBorders>
          </w:tcPr>
          <w:p w14:paraId="6BAAC9E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345 594</w:t>
            </w:r>
          </w:p>
        </w:tc>
        <w:tc>
          <w:tcPr>
            <w:tcW w:w="993" w:type="dxa"/>
            <w:tcBorders>
              <w:top w:val="single" w:sz="6" w:space="0" w:color="000000"/>
              <w:left w:val="single" w:sz="6" w:space="0" w:color="000000"/>
              <w:bottom w:val="single" w:sz="6" w:space="0" w:color="000000"/>
              <w:right w:val="single" w:sz="6" w:space="0" w:color="000000"/>
            </w:tcBorders>
          </w:tcPr>
          <w:p w14:paraId="12112DB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19</w:t>
            </w:r>
          </w:p>
        </w:tc>
        <w:tc>
          <w:tcPr>
            <w:tcW w:w="1134" w:type="dxa"/>
            <w:tcBorders>
              <w:top w:val="single" w:sz="6" w:space="0" w:color="000000"/>
              <w:left w:val="single" w:sz="6" w:space="0" w:color="000000"/>
              <w:bottom w:val="single" w:sz="6" w:space="0" w:color="000000"/>
              <w:right w:val="single" w:sz="6" w:space="0" w:color="000000"/>
            </w:tcBorders>
          </w:tcPr>
          <w:p w14:paraId="38147EC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17 814</w:t>
            </w:r>
          </w:p>
        </w:tc>
        <w:tc>
          <w:tcPr>
            <w:tcW w:w="1134" w:type="dxa"/>
            <w:tcBorders>
              <w:top w:val="single" w:sz="6" w:space="0" w:color="000000"/>
              <w:left w:val="single" w:sz="6" w:space="0" w:color="000000"/>
              <w:bottom w:val="single" w:sz="6" w:space="0" w:color="000000"/>
              <w:right w:val="single" w:sz="6" w:space="0" w:color="000000"/>
            </w:tcBorders>
          </w:tcPr>
          <w:p w14:paraId="054F9CD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1 485</w:t>
            </w:r>
          </w:p>
        </w:tc>
        <w:tc>
          <w:tcPr>
            <w:tcW w:w="992" w:type="dxa"/>
            <w:tcBorders>
              <w:top w:val="single" w:sz="6" w:space="0" w:color="000000"/>
              <w:left w:val="single" w:sz="6" w:space="0" w:color="000000"/>
              <w:bottom w:val="single" w:sz="6" w:space="0" w:color="000000"/>
              <w:right w:val="single" w:sz="12" w:space="0" w:color="000000"/>
            </w:tcBorders>
          </w:tcPr>
          <w:p w14:paraId="5A3FA43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370</w:t>
            </w:r>
          </w:p>
        </w:tc>
      </w:tr>
      <w:tr w:rsidR="00600D25" w:rsidRPr="00600D25" w14:paraId="051D884D" w14:textId="77777777" w:rsidTr="001E40D6">
        <w:trPr>
          <w:cantSplit/>
          <w:trHeight w:hRule="exact" w:val="227"/>
        </w:trPr>
        <w:tc>
          <w:tcPr>
            <w:tcW w:w="496" w:type="dxa"/>
            <w:tcBorders>
              <w:top w:val="single" w:sz="6" w:space="0" w:color="000000"/>
              <w:bottom w:val="single" w:sz="6" w:space="0" w:color="000000"/>
              <w:right w:val="single" w:sz="6" w:space="0" w:color="000000"/>
            </w:tcBorders>
          </w:tcPr>
          <w:p w14:paraId="464014FD"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112</w:t>
            </w:r>
          </w:p>
        </w:tc>
        <w:tc>
          <w:tcPr>
            <w:tcW w:w="3543" w:type="dxa"/>
            <w:tcBorders>
              <w:top w:val="single" w:sz="6" w:space="0" w:color="000000"/>
              <w:left w:val="single" w:sz="6" w:space="0" w:color="000000"/>
              <w:bottom w:val="single" w:sz="6" w:space="0" w:color="000000"/>
              <w:right w:val="single" w:sz="6" w:space="0" w:color="000000"/>
            </w:tcBorders>
          </w:tcPr>
          <w:p w14:paraId="237206E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Jedáleň pri ZPS</w:t>
            </w:r>
          </w:p>
        </w:tc>
        <w:tc>
          <w:tcPr>
            <w:tcW w:w="1134" w:type="dxa"/>
            <w:tcBorders>
              <w:top w:val="single" w:sz="6" w:space="0" w:color="000000"/>
              <w:left w:val="single" w:sz="6" w:space="0" w:color="000000"/>
              <w:bottom w:val="single" w:sz="6" w:space="0" w:color="000000"/>
              <w:right w:val="single" w:sz="6" w:space="0" w:color="000000"/>
            </w:tcBorders>
          </w:tcPr>
          <w:p w14:paraId="688083D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72 441</w:t>
            </w:r>
          </w:p>
        </w:tc>
        <w:tc>
          <w:tcPr>
            <w:tcW w:w="993" w:type="dxa"/>
            <w:tcBorders>
              <w:top w:val="single" w:sz="6" w:space="0" w:color="000000"/>
              <w:left w:val="single" w:sz="6" w:space="0" w:color="000000"/>
              <w:bottom w:val="single" w:sz="6" w:space="0" w:color="000000"/>
              <w:right w:val="single" w:sz="6" w:space="0" w:color="000000"/>
            </w:tcBorders>
          </w:tcPr>
          <w:p w14:paraId="254ED5D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49</w:t>
            </w:r>
          </w:p>
        </w:tc>
        <w:tc>
          <w:tcPr>
            <w:tcW w:w="1134" w:type="dxa"/>
            <w:tcBorders>
              <w:top w:val="single" w:sz="6" w:space="0" w:color="000000"/>
              <w:left w:val="single" w:sz="6" w:space="0" w:color="000000"/>
              <w:bottom w:val="single" w:sz="6" w:space="0" w:color="000000"/>
              <w:right w:val="single" w:sz="6" w:space="0" w:color="000000"/>
            </w:tcBorders>
          </w:tcPr>
          <w:p w14:paraId="5C6DF01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1 478</w:t>
            </w:r>
          </w:p>
        </w:tc>
        <w:tc>
          <w:tcPr>
            <w:tcW w:w="1134" w:type="dxa"/>
            <w:tcBorders>
              <w:top w:val="single" w:sz="6" w:space="0" w:color="000000"/>
              <w:left w:val="single" w:sz="6" w:space="0" w:color="000000"/>
              <w:bottom w:val="single" w:sz="6" w:space="0" w:color="000000"/>
              <w:right w:val="single" w:sz="6" w:space="0" w:color="000000"/>
            </w:tcBorders>
          </w:tcPr>
          <w:p w14:paraId="00A1A16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123</w:t>
            </w:r>
          </w:p>
        </w:tc>
        <w:tc>
          <w:tcPr>
            <w:tcW w:w="992" w:type="dxa"/>
            <w:tcBorders>
              <w:top w:val="single" w:sz="6" w:space="0" w:color="000000"/>
              <w:left w:val="single" w:sz="6" w:space="0" w:color="000000"/>
              <w:bottom w:val="single" w:sz="6" w:space="0" w:color="000000"/>
              <w:right w:val="single" w:sz="12" w:space="0" w:color="000000"/>
            </w:tcBorders>
          </w:tcPr>
          <w:p w14:paraId="53B941C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66</w:t>
            </w:r>
          </w:p>
        </w:tc>
      </w:tr>
      <w:tr w:rsidR="00600D25" w:rsidRPr="00600D25" w14:paraId="7F8FD3D0" w14:textId="77777777" w:rsidTr="001E40D6">
        <w:trPr>
          <w:cantSplit/>
          <w:trHeight w:hRule="exact" w:val="227"/>
        </w:trPr>
        <w:tc>
          <w:tcPr>
            <w:tcW w:w="496" w:type="dxa"/>
            <w:tcBorders>
              <w:top w:val="single" w:sz="6" w:space="0" w:color="000000"/>
              <w:bottom w:val="single" w:sz="6" w:space="0" w:color="000000"/>
              <w:right w:val="single" w:sz="6" w:space="0" w:color="000000"/>
            </w:tcBorders>
          </w:tcPr>
          <w:p w14:paraId="5902AD77"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120</w:t>
            </w:r>
          </w:p>
        </w:tc>
        <w:tc>
          <w:tcPr>
            <w:tcW w:w="3543" w:type="dxa"/>
            <w:tcBorders>
              <w:top w:val="single" w:sz="6" w:space="0" w:color="000000"/>
              <w:left w:val="single" w:sz="6" w:space="0" w:color="000000"/>
              <w:bottom w:val="single" w:sz="6" w:space="0" w:color="000000"/>
              <w:right w:val="single" w:sz="6" w:space="0" w:color="000000"/>
            </w:tcBorders>
          </w:tcPr>
          <w:p w14:paraId="56C5909C"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 xml:space="preserve">Denné centrum občanov so zdrav. postih. </w:t>
            </w:r>
          </w:p>
        </w:tc>
        <w:tc>
          <w:tcPr>
            <w:tcW w:w="1134" w:type="dxa"/>
            <w:tcBorders>
              <w:top w:val="single" w:sz="6" w:space="0" w:color="000000"/>
              <w:left w:val="single" w:sz="6" w:space="0" w:color="000000"/>
              <w:bottom w:val="single" w:sz="6" w:space="0" w:color="000000"/>
              <w:right w:val="single" w:sz="6" w:space="0" w:color="000000"/>
            </w:tcBorders>
          </w:tcPr>
          <w:p w14:paraId="74499D7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9 649</w:t>
            </w:r>
          </w:p>
        </w:tc>
        <w:tc>
          <w:tcPr>
            <w:tcW w:w="993" w:type="dxa"/>
            <w:tcBorders>
              <w:top w:val="single" w:sz="6" w:space="0" w:color="000000"/>
              <w:left w:val="single" w:sz="6" w:space="0" w:color="000000"/>
              <w:bottom w:val="single" w:sz="6" w:space="0" w:color="000000"/>
              <w:right w:val="single" w:sz="6" w:space="0" w:color="000000"/>
            </w:tcBorders>
          </w:tcPr>
          <w:p w14:paraId="472AD48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71</w:t>
            </w:r>
          </w:p>
        </w:tc>
        <w:tc>
          <w:tcPr>
            <w:tcW w:w="1134" w:type="dxa"/>
            <w:tcBorders>
              <w:top w:val="single" w:sz="6" w:space="0" w:color="000000"/>
              <w:left w:val="single" w:sz="6" w:space="0" w:color="000000"/>
              <w:bottom w:val="single" w:sz="6" w:space="0" w:color="000000"/>
              <w:right w:val="single" w:sz="6" w:space="0" w:color="000000"/>
            </w:tcBorders>
          </w:tcPr>
          <w:p w14:paraId="5128AB2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136</w:t>
            </w:r>
          </w:p>
        </w:tc>
        <w:tc>
          <w:tcPr>
            <w:tcW w:w="1134" w:type="dxa"/>
            <w:tcBorders>
              <w:top w:val="single" w:sz="6" w:space="0" w:color="000000"/>
              <w:left w:val="single" w:sz="6" w:space="0" w:color="000000"/>
              <w:bottom w:val="single" w:sz="6" w:space="0" w:color="000000"/>
              <w:right w:val="single" w:sz="6" w:space="0" w:color="000000"/>
            </w:tcBorders>
          </w:tcPr>
          <w:p w14:paraId="203A6B5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11</w:t>
            </w:r>
          </w:p>
        </w:tc>
        <w:tc>
          <w:tcPr>
            <w:tcW w:w="992" w:type="dxa"/>
            <w:tcBorders>
              <w:top w:val="single" w:sz="6" w:space="0" w:color="000000"/>
              <w:left w:val="single" w:sz="6" w:space="0" w:color="000000"/>
              <w:bottom w:val="single" w:sz="6" w:space="0" w:color="000000"/>
              <w:right w:val="single" w:sz="12" w:space="0" w:color="000000"/>
            </w:tcBorders>
          </w:tcPr>
          <w:p w14:paraId="7C345AE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203DDD7B" w14:textId="77777777" w:rsidTr="001E40D6">
        <w:trPr>
          <w:cantSplit/>
          <w:trHeight w:hRule="exact" w:val="227"/>
        </w:trPr>
        <w:tc>
          <w:tcPr>
            <w:tcW w:w="496" w:type="dxa"/>
            <w:tcBorders>
              <w:top w:val="single" w:sz="6" w:space="0" w:color="000000"/>
              <w:bottom w:val="single" w:sz="6" w:space="0" w:color="000000"/>
              <w:right w:val="single" w:sz="6" w:space="0" w:color="000000"/>
            </w:tcBorders>
          </w:tcPr>
          <w:p w14:paraId="4BBDBD7C"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141</w:t>
            </w:r>
          </w:p>
        </w:tc>
        <w:tc>
          <w:tcPr>
            <w:tcW w:w="3543" w:type="dxa"/>
            <w:tcBorders>
              <w:top w:val="single" w:sz="6" w:space="0" w:color="000000"/>
              <w:left w:val="single" w:sz="6" w:space="0" w:color="000000"/>
              <w:bottom w:val="single" w:sz="6" w:space="0" w:color="000000"/>
              <w:right w:val="single" w:sz="6" w:space="0" w:color="000000"/>
            </w:tcBorders>
          </w:tcPr>
          <w:p w14:paraId="491B1FA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Nocľaháreň</w:t>
            </w:r>
          </w:p>
        </w:tc>
        <w:tc>
          <w:tcPr>
            <w:tcW w:w="1134" w:type="dxa"/>
            <w:tcBorders>
              <w:top w:val="single" w:sz="6" w:space="0" w:color="000000"/>
              <w:left w:val="single" w:sz="6" w:space="0" w:color="000000"/>
              <w:bottom w:val="single" w:sz="6" w:space="0" w:color="000000"/>
              <w:right w:val="single" w:sz="6" w:space="0" w:color="000000"/>
            </w:tcBorders>
          </w:tcPr>
          <w:p w14:paraId="309B23B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84 023</w:t>
            </w:r>
          </w:p>
        </w:tc>
        <w:tc>
          <w:tcPr>
            <w:tcW w:w="993" w:type="dxa"/>
            <w:tcBorders>
              <w:top w:val="single" w:sz="6" w:space="0" w:color="000000"/>
              <w:left w:val="single" w:sz="6" w:space="0" w:color="000000"/>
              <w:bottom w:val="single" w:sz="6" w:space="0" w:color="000000"/>
              <w:right w:val="single" w:sz="6" w:space="0" w:color="000000"/>
            </w:tcBorders>
          </w:tcPr>
          <w:p w14:paraId="4AB4E9B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11</w:t>
            </w:r>
          </w:p>
        </w:tc>
        <w:tc>
          <w:tcPr>
            <w:tcW w:w="1134" w:type="dxa"/>
            <w:tcBorders>
              <w:top w:val="single" w:sz="6" w:space="0" w:color="000000"/>
              <w:left w:val="single" w:sz="6" w:space="0" w:color="000000"/>
              <w:bottom w:val="single" w:sz="6" w:space="0" w:color="000000"/>
              <w:right w:val="single" w:sz="6" w:space="0" w:color="000000"/>
            </w:tcBorders>
          </w:tcPr>
          <w:p w14:paraId="1977A02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7 475</w:t>
            </w:r>
          </w:p>
        </w:tc>
        <w:tc>
          <w:tcPr>
            <w:tcW w:w="1134" w:type="dxa"/>
            <w:tcBorders>
              <w:top w:val="single" w:sz="6" w:space="0" w:color="000000"/>
              <w:left w:val="single" w:sz="6" w:space="0" w:color="000000"/>
              <w:bottom w:val="single" w:sz="6" w:space="0" w:color="000000"/>
              <w:right w:val="single" w:sz="6" w:space="0" w:color="000000"/>
            </w:tcBorders>
          </w:tcPr>
          <w:p w14:paraId="1D46A26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623</w:t>
            </w:r>
          </w:p>
        </w:tc>
        <w:tc>
          <w:tcPr>
            <w:tcW w:w="992" w:type="dxa"/>
            <w:tcBorders>
              <w:top w:val="single" w:sz="6" w:space="0" w:color="000000"/>
              <w:left w:val="single" w:sz="6" w:space="0" w:color="000000"/>
              <w:bottom w:val="single" w:sz="6" w:space="0" w:color="000000"/>
              <w:right w:val="single" w:sz="12" w:space="0" w:color="000000"/>
            </w:tcBorders>
          </w:tcPr>
          <w:p w14:paraId="39D0F46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30</w:t>
            </w:r>
          </w:p>
        </w:tc>
      </w:tr>
      <w:tr w:rsidR="00600D25" w:rsidRPr="00600D25" w14:paraId="2A850D9F" w14:textId="77777777" w:rsidTr="001E40D6">
        <w:trPr>
          <w:cantSplit/>
          <w:trHeight w:hRule="exact" w:val="227"/>
        </w:trPr>
        <w:tc>
          <w:tcPr>
            <w:tcW w:w="496" w:type="dxa"/>
            <w:tcBorders>
              <w:top w:val="single" w:sz="6" w:space="0" w:color="000000"/>
              <w:bottom w:val="single" w:sz="4" w:space="0" w:color="auto"/>
              <w:right w:val="single" w:sz="6" w:space="0" w:color="000000"/>
            </w:tcBorders>
          </w:tcPr>
          <w:p w14:paraId="00667009"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143</w:t>
            </w:r>
          </w:p>
        </w:tc>
        <w:tc>
          <w:tcPr>
            <w:tcW w:w="3543" w:type="dxa"/>
            <w:tcBorders>
              <w:top w:val="single" w:sz="6" w:space="0" w:color="000000"/>
              <w:left w:val="single" w:sz="6" w:space="0" w:color="000000"/>
              <w:bottom w:val="single" w:sz="4" w:space="0" w:color="auto"/>
              <w:right w:val="single" w:sz="6" w:space="0" w:color="000000"/>
            </w:tcBorders>
          </w:tcPr>
          <w:p w14:paraId="74E4AD28" w14:textId="77777777" w:rsidR="00600D25" w:rsidRPr="00600D25" w:rsidRDefault="00600D25" w:rsidP="00600D25">
            <w:pPr>
              <w:widowControl w:val="0"/>
              <w:tabs>
                <w:tab w:val="left" w:pos="0"/>
              </w:tabs>
              <w:spacing w:after="0" w:line="240" w:lineRule="auto"/>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Útulok</w:t>
            </w:r>
          </w:p>
        </w:tc>
        <w:tc>
          <w:tcPr>
            <w:tcW w:w="1134" w:type="dxa"/>
            <w:tcBorders>
              <w:top w:val="single" w:sz="6" w:space="0" w:color="000000"/>
              <w:left w:val="single" w:sz="6" w:space="0" w:color="000000"/>
              <w:bottom w:val="single" w:sz="4" w:space="0" w:color="auto"/>
              <w:right w:val="single" w:sz="6" w:space="0" w:color="000000"/>
            </w:tcBorders>
          </w:tcPr>
          <w:p w14:paraId="03D3D7F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56 947</w:t>
            </w:r>
          </w:p>
        </w:tc>
        <w:tc>
          <w:tcPr>
            <w:tcW w:w="993" w:type="dxa"/>
            <w:tcBorders>
              <w:top w:val="single" w:sz="6" w:space="0" w:color="000000"/>
              <w:left w:val="single" w:sz="6" w:space="0" w:color="000000"/>
              <w:bottom w:val="single" w:sz="4" w:space="0" w:color="auto"/>
              <w:right w:val="single" w:sz="6" w:space="0" w:color="000000"/>
            </w:tcBorders>
          </w:tcPr>
          <w:p w14:paraId="7110C6F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10</w:t>
            </w:r>
          </w:p>
        </w:tc>
        <w:tc>
          <w:tcPr>
            <w:tcW w:w="1134" w:type="dxa"/>
            <w:tcBorders>
              <w:top w:val="single" w:sz="6" w:space="0" w:color="000000"/>
              <w:left w:val="single" w:sz="6" w:space="0" w:color="000000"/>
              <w:bottom w:val="single" w:sz="4" w:space="0" w:color="auto"/>
              <w:right w:val="single" w:sz="6" w:space="0" w:color="000000"/>
            </w:tcBorders>
          </w:tcPr>
          <w:p w14:paraId="2BADE05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5 695</w:t>
            </w:r>
          </w:p>
        </w:tc>
        <w:tc>
          <w:tcPr>
            <w:tcW w:w="1134" w:type="dxa"/>
            <w:tcBorders>
              <w:top w:val="single" w:sz="6" w:space="0" w:color="000000"/>
              <w:left w:val="single" w:sz="6" w:space="0" w:color="000000"/>
              <w:bottom w:val="single" w:sz="4" w:space="0" w:color="auto"/>
              <w:right w:val="single" w:sz="6" w:space="0" w:color="000000"/>
            </w:tcBorders>
          </w:tcPr>
          <w:p w14:paraId="4883ADE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475</w:t>
            </w:r>
          </w:p>
        </w:tc>
        <w:tc>
          <w:tcPr>
            <w:tcW w:w="992" w:type="dxa"/>
            <w:tcBorders>
              <w:top w:val="single" w:sz="6" w:space="0" w:color="000000"/>
              <w:left w:val="single" w:sz="6" w:space="0" w:color="000000"/>
              <w:bottom w:val="single" w:sz="4" w:space="0" w:color="auto"/>
              <w:right w:val="single" w:sz="12" w:space="0" w:color="000000"/>
            </w:tcBorders>
          </w:tcPr>
          <w:p w14:paraId="7EB2C03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46</w:t>
            </w:r>
          </w:p>
        </w:tc>
      </w:tr>
      <w:tr w:rsidR="00600D25" w:rsidRPr="00600D25" w14:paraId="45944926" w14:textId="77777777" w:rsidTr="001E40D6">
        <w:trPr>
          <w:cantSplit/>
          <w:trHeight w:hRule="exact" w:val="227"/>
        </w:trPr>
        <w:tc>
          <w:tcPr>
            <w:tcW w:w="496" w:type="dxa"/>
            <w:tcBorders>
              <w:top w:val="single" w:sz="4" w:space="0" w:color="auto"/>
              <w:bottom w:val="single" w:sz="12" w:space="0" w:color="000000"/>
              <w:right w:val="single" w:sz="6" w:space="0" w:color="000000"/>
            </w:tcBorders>
          </w:tcPr>
          <w:p w14:paraId="4D68482E"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144</w:t>
            </w:r>
          </w:p>
        </w:tc>
        <w:tc>
          <w:tcPr>
            <w:tcW w:w="3543" w:type="dxa"/>
            <w:tcBorders>
              <w:top w:val="single" w:sz="4" w:space="0" w:color="auto"/>
              <w:left w:val="single" w:sz="6" w:space="0" w:color="000000"/>
              <w:bottom w:val="single" w:sz="12" w:space="0" w:color="000000"/>
              <w:right w:val="single" w:sz="6" w:space="0" w:color="000000"/>
            </w:tcBorders>
          </w:tcPr>
          <w:p w14:paraId="34A5E820" w14:textId="77777777" w:rsidR="00600D25" w:rsidRPr="00600D25" w:rsidRDefault="00600D25" w:rsidP="00600D25">
            <w:pPr>
              <w:widowControl w:val="0"/>
              <w:tabs>
                <w:tab w:val="left" w:pos="0"/>
              </w:tabs>
              <w:spacing w:after="0" w:line="240" w:lineRule="auto"/>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Nízkoprahové denné centrum</w:t>
            </w:r>
          </w:p>
        </w:tc>
        <w:tc>
          <w:tcPr>
            <w:tcW w:w="1134" w:type="dxa"/>
            <w:tcBorders>
              <w:top w:val="single" w:sz="4" w:space="0" w:color="auto"/>
              <w:left w:val="single" w:sz="6" w:space="0" w:color="000000"/>
              <w:bottom w:val="single" w:sz="12" w:space="0" w:color="000000"/>
              <w:right w:val="single" w:sz="6" w:space="0" w:color="000000"/>
            </w:tcBorders>
          </w:tcPr>
          <w:p w14:paraId="5BC6DE2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68 247</w:t>
            </w:r>
          </w:p>
        </w:tc>
        <w:tc>
          <w:tcPr>
            <w:tcW w:w="993" w:type="dxa"/>
            <w:tcBorders>
              <w:top w:val="single" w:sz="4" w:space="0" w:color="auto"/>
              <w:left w:val="single" w:sz="6" w:space="0" w:color="000000"/>
              <w:bottom w:val="single" w:sz="12" w:space="0" w:color="000000"/>
              <w:right w:val="single" w:sz="6" w:space="0" w:color="000000"/>
            </w:tcBorders>
          </w:tcPr>
          <w:p w14:paraId="77465A4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41</w:t>
            </w:r>
          </w:p>
        </w:tc>
        <w:tc>
          <w:tcPr>
            <w:tcW w:w="1134" w:type="dxa"/>
            <w:tcBorders>
              <w:top w:val="single" w:sz="4" w:space="0" w:color="auto"/>
              <w:left w:val="single" w:sz="6" w:space="0" w:color="000000"/>
              <w:bottom w:val="single" w:sz="12" w:space="0" w:color="000000"/>
              <w:right w:val="single" w:sz="6" w:space="0" w:color="000000"/>
            </w:tcBorders>
          </w:tcPr>
          <w:p w14:paraId="6102789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1 665</w:t>
            </w:r>
          </w:p>
        </w:tc>
        <w:tc>
          <w:tcPr>
            <w:tcW w:w="1134" w:type="dxa"/>
            <w:tcBorders>
              <w:top w:val="single" w:sz="4" w:space="0" w:color="auto"/>
              <w:left w:val="single" w:sz="6" w:space="0" w:color="000000"/>
              <w:bottom w:val="single" w:sz="12" w:space="0" w:color="000000"/>
              <w:right w:val="single" w:sz="6" w:space="0" w:color="000000"/>
            </w:tcBorders>
          </w:tcPr>
          <w:p w14:paraId="36D9EDA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139</w:t>
            </w:r>
          </w:p>
        </w:tc>
        <w:tc>
          <w:tcPr>
            <w:tcW w:w="992" w:type="dxa"/>
            <w:tcBorders>
              <w:top w:val="single" w:sz="4" w:space="0" w:color="auto"/>
              <w:left w:val="single" w:sz="6" w:space="0" w:color="000000"/>
              <w:bottom w:val="single" w:sz="12" w:space="0" w:color="000000"/>
              <w:right w:val="single" w:sz="12" w:space="0" w:color="000000"/>
            </w:tcBorders>
          </w:tcPr>
          <w:p w14:paraId="617E4E7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368EA3A0" w14:textId="77777777" w:rsidTr="001E40D6">
        <w:trPr>
          <w:cantSplit/>
          <w:trHeight w:hRule="exact" w:val="227"/>
        </w:trPr>
        <w:tc>
          <w:tcPr>
            <w:tcW w:w="4039" w:type="dxa"/>
            <w:gridSpan w:val="2"/>
            <w:tcBorders>
              <w:top w:val="single" w:sz="12" w:space="0" w:color="000000"/>
              <w:bottom w:val="single" w:sz="12" w:space="0" w:color="000000"/>
              <w:right w:val="single" w:sz="6" w:space="0" w:color="000000"/>
            </w:tcBorders>
            <w:shd w:val="pct20" w:color="auto" w:fill="auto"/>
          </w:tcPr>
          <w:p w14:paraId="64C7198F" w14:textId="77777777" w:rsidR="00600D25" w:rsidRPr="00600D25" w:rsidRDefault="00600D25" w:rsidP="00600D25">
            <w:pPr>
              <w:widowControl w:val="0"/>
              <w:spacing w:after="0" w:line="240" w:lineRule="auto"/>
              <w:ind w:left="851"/>
              <w:jc w:val="both"/>
              <w:rPr>
                <w:rFonts w:ascii="Times New Roman" w:eastAsia="Times New Roman" w:hAnsi="Times New Roman" w:cs="Times New Roman"/>
                <w:b/>
                <w:snapToGrid w:val="0"/>
                <w:kern w:val="0"/>
                <w:sz w:val="20"/>
                <w:szCs w:val="20"/>
                <w:lang w:eastAsia="sk-SK"/>
                <w14:ligatures w14:val="none"/>
              </w:rPr>
            </w:pPr>
            <w:r w:rsidRPr="00600D25">
              <w:rPr>
                <w:rFonts w:ascii="Times New Roman" w:eastAsia="Times New Roman" w:hAnsi="Times New Roman" w:cs="Times New Roman"/>
                <w:b/>
                <w:snapToGrid w:val="0"/>
                <w:kern w:val="0"/>
                <w:sz w:val="20"/>
                <w:szCs w:val="20"/>
                <w:lang w:eastAsia="sk-SK"/>
                <w14:ligatures w14:val="none"/>
              </w:rPr>
              <w:t>S p o l u :</w:t>
            </w:r>
          </w:p>
        </w:tc>
        <w:tc>
          <w:tcPr>
            <w:tcW w:w="1134" w:type="dxa"/>
            <w:tcBorders>
              <w:top w:val="single" w:sz="12" w:space="0" w:color="000000"/>
              <w:left w:val="single" w:sz="6" w:space="0" w:color="000000"/>
              <w:bottom w:val="single" w:sz="12" w:space="0" w:color="000000"/>
              <w:right w:val="single" w:sz="6" w:space="0" w:color="000000"/>
            </w:tcBorders>
            <w:shd w:val="pct20" w:color="auto" w:fill="auto"/>
            <w:vAlign w:val="center"/>
          </w:tcPr>
          <w:p w14:paraId="452C6C39"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1 715 485</w:t>
            </w:r>
          </w:p>
        </w:tc>
        <w:tc>
          <w:tcPr>
            <w:tcW w:w="993" w:type="dxa"/>
            <w:tcBorders>
              <w:top w:val="single" w:sz="12" w:space="0" w:color="000000"/>
              <w:left w:val="single" w:sz="6" w:space="0" w:color="000000"/>
              <w:bottom w:val="single" w:sz="12" w:space="0" w:color="000000"/>
              <w:right w:val="single" w:sz="12" w:space="0" w:color="000000"/>
            </w:tcBorders>
            <w:shd w:val="pct20" w:color="auto" w:fill="auto"/>
          </w:tcPr>
          <w:p w14:paraId="5440A86A" w14:textId="77777777" w:rsidR="00600D25" w:rsidRPr="00600D25" w:rsidRDefault="00600D25" w:rsidP="00600D25">
            <w:pPr>
              <w:spacing w:after="0" w:line="240" w:lineRule="auto"/>
              <w:jc w:val="right"/>
              <w:rPr>
                <w:rFonts w:ascii="Times New Roman" w:eastAsia="Times New Roman" w:hAnsi="Times New Roman" w:cs="Times New Roman"/>
                <w:b/>
                <w:kern w:val="0"/>
                <w:sz w:val="20"/>
                <w:szCs w:val="20"/>
                <w:lang w:eastAsia="cs-CZ"/>
                <w14:ligatures w14:val="none"/>
              </w:rPr>
            </w:pPr>
            <w:r w:rsidRPr="00600D25">
              <w:rPr>
                <w:rFonts w:ascii="Times New Roman" w:eastAsia="Times New Roman" w:hAnsi="Times New Roman" w:cs="Times New Roman"/>
                <w:b/>
                <w:kern w:val="0"/>
                <w:sz w:val="20"/>
                <w:szCs w:val="20"/>
                <w:lang w:eastAsia="cs-CZ"/>
                <w14:ligatures w14:val="none"/>
              </w:rPr>
              <w:t>598</w:t>
            </w:r>
          </w:p>
        </w:tc>
        <w:tc>
          <w:tcPr>
            <w:tcW w:w="3260" w:type="dxa"/>
            <w:gridSpan w:val="3"/>
            <w:tcBorders>
              <w:top w:val="single" w:sz="12" w:space="0" w:color="000000"/>
              <w:left w:val="single" w:sz="12" w:space="0" w:color="000000"/>
              <w:bottom w:val="nil"/>
              <w:right w:val="nil"/>
            </w:tcBorders>
            <w:shd w:val="clear" w:color="auto" w:fill="FFFFFF"/>
            <w:vAlign w:val="center"/>
          </w:tcPr>
          <w:p w14:paraId="4F89BEF4"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6"/>
                <w:szCs w:val="16"/>
                <w:lang w:eastAsia="sk-SK"/>
                <w14:ligatures w14:val="none"/>
              </w:rPr>
            </w:pPr>
          </w:p>
          <w:p w14:paraId="726F6550" w14:textId="77777777" w:rsidR="00600D25" w:rsidRPr="00600D25" w:rsidRDefault="00600D25" w:rsidP="00600D25">
            <w:pPr>
              <w:spacing w:after="0" w:line="240" w:lineRule="auto"/>
              <w:jc w:val="right"/>
              <w:rPr>
                <w:rFonts w:ascii="Times New Roman" w:eastAsia="Times New Roman" w:hAnsi="Times New Roman" w:cs="Times New Roman"/>
                <w:b/>
                <w:kern w:val="0"/>
                <w:sz w:val="20"/>
                <w:szCs w:val="20"/>
                <w:lang w:eastAsia="cs-CZ"/>
                <w14:ligatures w14:val="none"/>
              </w:rPr>
            </w:pPr>
          </w:p>
        </w:tc>
      </w:tr>
    </w:tbl>
    <w:p w14:paraId="19280AD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18"/>
          <w:u w:val="single"/>
          <w:lang w:eastAsia="sk-SK"/>
          <w14:ligatures w14:val="none"/>
        </w:rPr>
      </w:pPr>
    </w:p>
    <w:p w14:paraId="3033B7AA"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snapToGrid w:val="0"/>
          <w:kern w:val="0"/>
          <w:u w:val="single"/>
          <w:lang w:eastAsia="sk-SK"/>
          <w14:ligatures w14:val="none"/>
        </w:rPr>
        <w:t>Tabuľka č. 6</w:t>
      </w:r>
      <w:r w:rsidRPr="00600D25">
        <w:rPr>
          <w:rFonts w:ascii="Times New Roman" w:eastAsia="Times New Roman" w:hAnsi="Times New Roman" w:cs="Times New Roman"/>
          <w:snapToGrid w:val="0"/>
          <w:kern w:val="0"/>
          <w:lang w:eastAsia="sk-SK"/>
          <w14:ligatures w14:val="none"/>
        </w:rPr>
        <w:t xml:space="preserve">    </w:t>
      </w:r>
      <w:r w:rsidRPr="00600D25">
        <w:rPr>
          <w:rFonts w:ascii="Times New Roman" w:eastAsia="Times New Roman" w:hAnsi="Times New Roman" w:cs="Times New Roman"/>
          <w:b/>
          <w:snapToGrid w:val="0"/>
          <w:kern w:val="0"/>
          <w:lang w:eastAsia="sk-SK"/>
          <w14:ligatures w14:val="none"/>
        </w:rPr>
        <w:t>Pohyby fondových účtov</w:t>
      </w:r>
    </w:p>
    <w:p w14:paraId="4B19B007" w14:textId="77777777" w:rsidR="00600D25" w:rsidRPr="00600D25" w:rsidRDefault="00600D25" w:rsidP="00600D25">
      <w:pPr>
        <w:widowControl w:val="0"/>
        <w:tabs>
          <w:tab w:val="left" w:pos="184"/>
          <w:tab w:val="right" w:pos="9406"/>
        </w:tabs>
        <w:spacing w:after="0" w:line="240" w:lineRule="auto"/>
        <w:rPr>
          <w:rFonts w:ascii="Times New Roman" w:eastAsia="Times New Roman" w:hAnsi="Times New Roman" w:cs="Times New Roman"/>
          <w:i/>
          <w:snapToGrid w:val="0"/>
          <w:kern w:val="0"/>
          <w:sz w:val="6"/>
          <w:szCs w:val="6"/>
          <w:lang w:eastAsia="sk-SK"/>
          <w14:ligatures w14:val="none"/>
        </w:rPr>
      </w:pPr>
      <w:r w:rsidRPr="00600D25">
        <w:rPr>
          <w:rFonts w:ascii="Times New Roman" w:eastAsia="Times New Roman" w:hAnsi="Times New Roman" w:cs="Times New Roman"/>
          <w:i/>
          <w:snapToGrid w:val="0"/>
          <w:kern w:val="0"/>
          <w:sz w:val="18"/>
          <w:szCs w:val="20"/>
          <w:lang w:eastAsia="sk-SK"/>
          <w14:ligatures w14:val="none"/>
        </w:rPr>
        <w:tab/>
      </w:r>
      <w:r w:rsidRPr="00600D25">
        <w:rPr>
          <w:rFonts w:ascii="Times New Roman" w:eastAsia="Times New Roman" w:hAnsi="Times New Roman" w:cs="Times New Roman"/>
          <w:i/>
          <w:snapToGrid w:val="0"/>
          <w:kern w:val="0"/>
          <w:sz w:val="6"/>
          <w:szCs w:val="6"/>
          <w:lang w:eastAsia="sk-SK"/>
          <w14:ligatures w14:val="none"/>
        </w:rPr>
        <w:tab/>
      </w:r>
    </w:p>
    <w:tbl>
      <w:tblPr>
        <w:tblW w:w="948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730"/>
        <w:gridCol w:w="1026"/>
        <w:gridCol w:w="992"/>
        <w:gridCol w:w="992"/>
        <w:gridCol w:w="993"/>
        <w:gridCol w:w="850"/>
        <w:gridCol w:w="907"/>
        <w:gridCol w:w="993"/>
      </w:tblGrid>
      <w:tr w:rsidR="00600D25" w:rsidRPr="00600D25" w14:paraId="2653BE55" w14:textId="77777777" w:rsidTr="001E40D6">
        <w:trPr>
          <w:cantSplit/>
          <w:trHeight w:hRule="exact" w:val="227"/>
        </w:trPr>
        <w:tc>
          <w:tcPr>
            <w:tcW w:w="2730" w:type="dxa"/>
            <w:vMerge w:val="restart"/>
            <w:tcBorders>
              <w:top w:val="single" w:sz="12" w:space="0" w:color="000000"/>
              <w:left w:val="single" w:sz="12" w:space="0" w:color="000000"/>
              <w:bottom w:val="single" w:sz="6" w:space="0" w:color="000000"/>
            </w:tcBorders>
          </w:tcPr>
          <w:p w14:paraId="3382CA05" w14:textId="77777777" w:rsidR="00600D25" w:rsidRPr="00600D25" w:rsidRDefault="00600D25" w:rsidP="00600D25">
            <w:pPr>
              <w:keepNext/>
              <w:widowControl w:val="0"/>
              <w:spacing w:after="0" w:line="240" w:lineRule="auto"/>
              <w:jc w:val="both"/>
              <w:outlineLvl w:val="0"/>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Druh majetku</w:t>
            </w:r>
          </w:p>
        </w:tc>
        <w:tc>
          <w:tcPr>
            <w:tcW w:w="1026" w:type="dxa"/>
            <w:vMerge w:val="restart"/>
            <w:tcBorders>
              <w:top w:val="single" w:sz="12" w:space="0" w:color="000000"/>
              <w:bottom w:val="single" w:sz="6" w:space="0" w:color="000000"/>
            </w:tcBorders>
            <w:shd w:val="clear" w:color="auto" w:fill="auto"/>
          </w:tcPr>
          <w:p w14:paraId="3B8CF49D"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Stav k 31.12.2023</w:t>
            </w:r>
          </w:p>
        </w:tc>
        <w:tc>
          <w:tcPr>
            <w:tcW w:w="1984" w:type="dxa"/>
            <w:gridSpan w:val="2"/>
            <w:tcBorders>
              <w:top w:val="single" w:sz="12" w:space="0" w:color="000000"/>
              <w:bottom w:val="single" w:sz="6" w:space="0" w:color="000000"/>
            </w:tcBorders>
            <w:shd w:val="clear" w:color="auto" w:fill="auto"/>
          </w:tcPr>
          <w:p w14:paraId="2990F9DD"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Pohyby v účtovnom roku</w:t>
            </w:r>
          </w:p>
        </w:tc>
        <w:tc>
          <w:tcPr>
            <w:tcW w:w="993" w:type="dxa"/>
            <w:vMerge w:val="restart"/>
            <w:tcBorders>
              <w:top w:val="single" w:sz="12" w:space="0" w:color="000000"/>
              <w:bottom w:val="single" w:sz="6" w:space="0" w:color="000000"/>
            </w:tcBorders>
          </w:tcPr>
          <w:p w14:paraId="39CE4A0F"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Stav k</w:t>
            </w:r>
          </w:p>
          <w:p w14:paraId="39FBF2D2"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31.12.2024</w:t>
            </w:r>
          </w:p>
        </w:tc>
        <w:tc>
          <w:tcPr>
            <w:tcW w:w="2750" w:type="dxa"/>
            <w:gridSpan w:val="3"/>
            <w:tcBorders>
              <w:top w:val="single" w:sz="12" w:space="0" w:color="000000"/>
              <w:bottom w:val="single" w:sz="6" w:space="0" w:color="000000"/>
              <w:right w:val="single" w:sz="12" w:space="0" w:color="000000"/>
            </w:tcBorders>
            <w:shd w:val="clear" w:color="auto" w:fill="auto"/>
          </w:tcPr>
          <w:p w14:paraId="119F462C"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z toho</w:t>
            </w:r>
          </w:p>
        </w:tc>
      </w:tr>
      <w:tr w:rsidR="00600D25" w:rsidRPr="00600D25" w14:paraId="02A85E82" w14:textId="77777777" w:rsidTr="001E40D6">
        <w:trPr>
          <w:cantSplit/>
          <w:trHeight w:hRule="exact" w:val="227"/>
        </w:trPr>
        <w:tc>
          <w:tcPr>
            <w:tcW w:w="2730" w:type="dxa"/>
            <w:vMerge/>
            <w:tcBorders>
              <w:top w:val="single" w:sz="6" w:space="0" w:color="000000"/>
              <w:left w:val="single" w:sz="12" w:space="0" w:color="000000"/>
              <w:bottom w:val="single" w:sz="12" w:space="0" w:color="000000"/>
            </w:tcBorders>
          </w:tcPr>
          <w:p w14:paraId="75B98D21" w14:textId="77777777" w:rsidR="00600D25" w:rsidRPr="00600D25" w:rsidRDefault="00600D25" w:rsidP="00600D25">
            <w:pPr>
              <w:keepNext/>
              <w:widowControl w:val="0"/>
              <w:spacing w:after="0" w:line="240" w:lineRule="auto"/>
              <w:jc w:val="both"/>
              <w:outlineLvl w:val="0"/>
              <w:rPr>
                <w:rFonts w:ascii="Times New Roman" w:eastAsia="Times New Roman" w:hAnsi="Times New Roman" w:cs="Times New Roman"/>
                <w:snapToGrid w:val="0"/>
                <w:kern w:val="0"/>
                <w:sz w:val="18"/>
                <w:szCs w:val="18"/>
                <w:lang w:eastAsia="sk-SK"/>
                <w14:ligatures w14:val="none"/>
              </w:rPr>
            </w:pPr>
          </w:p>
        </w:tc>
        <w:tc>
          <w:tcPr>
            <w:tcW w:w="1026" w:type="dxa"/>
            <w:vMerge/>
            <w:tcBorders>
              <w:top w:val="single" w:sz="6" w:space="0" w:color="000000"/>
              <w:bottom w:val="single" w:sz="12" w:space="0" w:color="000000"/>
            </w:tcBorders>
            <w:shd w:val="clear" w:color="auto" w:fill="auto"/>
          </w:tcPr>
          <w:p w14:paraId="6A682B6A"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18"/>
                <w:lang w:eastAsia="sk-SK"/>
                <w14:ligatures w14:val="none"/>
              </w:rPr>
            </w:pPr>
          </w:p>
        </w:tc>
        <w:tc>
          <w:tcPr>
            <w:tcW w:w="992" w:type="dxa"/>
            <w:tcBorders>
              <w:top w:val="single" w:sz="6" w:space="0" w:color="000000"/>
              <w:bottom w:val="single" w:sz="12" w:space="0" w:color="000000"/>
            </w:tcBorders>
            <w:shd w:val="clear" w:color="auto" w:fill="auto"/>
          </w:tcPr>
          <w:p w14:paraId="3956683C"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Výnosy</w:t>
            </w:r>
          </w:p>
        </w:tc>
        <w:tc>
          <w:tcPr>
            <w:tcW w:w="992" w:type="dxa"/>
            <w:tcBorders>
              <w:top w:val="single" w:sz="6" w:space="0" w:color="000000"/>
              <w:bottom w:val="single" w:sz="12" w:space="0" w:color="000000"/>
            </w:tcBorders>
            <w:shd w:val="clear" w:color="auto" w:fill="auto"/>
          </w:tcPr>
          <w:p w14:paraId="42E9A0C3"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Náklady</w:t>
            </w:r>
          </w:p>
        </w:tc>
        <w:tc>
          <w:tcPr>
            <w:tcW w:w="993" w:type="dxa"/>
            <w:vMerge/>
            <w:tcBorders>
              <w:top w:val="single" w:sz="6" w:space="0" w:color="000000"/>
              <w:bottom w:val="single" w:sz="12" w:space="0" w:color="000000"/>
            </w:tcBorders>
          </w:tcPr>
          <w:p w14:paraId="17C91FF3" w14:textId="77777777" w:rsidR="00600D25" w:rsidRPr="00600D25" w:rsidRDefault="00600D25" w:rsidP="00600D25">
            <w:pPr>
              <w:widowControl w:val="0"/>
              <w:spacing w:after="0" w:line="240" w:lineRule="auto"/>
              <w:jc w:val="center"/>
              <w:rPr>
                <w:rFonts w:ascii="Times New Roman" w:eastAsia="Times New Roman" w:hAnsi="Times New Roman" w:cs="Times New Roman"/>
                <w:b/>
                <w:snapToGrid w:val="0"/>
                <w:kern w:val="0"/>
                <w:sz w:val="18"/>
                <w:szCs w:val="18"/>
                <w:lang w:eastAsia="sk-SK"/>
                <w14:ligatures w14:val="none"/>
              </w:rPr>
            </w:pPr>
          </w:p>
        </w:tc>
        <w:tc>
          <w:tcPr>
            <w:tcW w:w="850" w:type="dxa"/>
            <w:tcBorders>
              <w:top w:val="single" w:sz="6" w:space="0" w:color="000000"/>
              <w:bottom w:val="single" w:sz="12" w:space="0" w:color="000000"/>
            </w:tcBorders>
            <w:shd w:val="clear" w:color="auto" w:fill="auto"/>
          </w:tcPr>
          <w:p w14:paraId="19DB6F38"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na účte</w:t>
            </w:r>
          </w:p>
        </w:tc>
        <w:tc>
          <w:tcPr>
            <w:tcW w:w="907" w:type="dxa"/>
            <w:tcBorders>
              <w:top w:val="single" w:sz="6" w:space="0" w:color="000000"/>
              <w:bottom w:val="single" w:sz="12" w:space="0" w:color="000000"/>
            </w:tcBorders>
            <w:shd w:val="clear" w:color="auto" w:fill="auto"/>
          </w:tcPr>
          <w:p w14:paraId="124664D4"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pokladňa</w:t>
            </w:r>
          </w:p>
        </w:tc>
        <w:tc>
          <w:tcPr>
            <w:tcW w:w="993" w:type="dxa"/>
            <w:tcBorders>
              <w:top w:val="single" w:sz="6" w:space="0" w:color="000000"/>
              <w:bottom w:val="single" w:sz="12" w:space="0" w:color="000000"/>
              <w:right w:val="single" w:sz="12" w:space="0" w:color="000000"/>
            </w:tcBorders>
            <w:shd w:val="clear" w:color="auto" w:fill="auto"/>
          </w:tcPr>
          <w:p w14:paraId="3196D64F"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použité</w:t>
            </w:r>
          </w:p>
        </w:tc>
      </w:tr>
      <w:tr w:rsidR="00600D25" w:rsidRPr="00600D25" w14:paraId="7D91BFBC" w14:textId="77777777" w:rsidTr="001E40D6">
        <w:trPr>
          <w:cantSplit/>
          <w:trHeight w:hRule="exact" w:val="227"/>
        </w:trPr>
        <w:tc>
          <w:tcPr>
            <w:tcW w:w="2730" w:type="dxa"/>
            <w:tcBorders>
              <w:top w:val="single" w:sz="6" w:space="0" w:color="000000"/>
              <w:bottom w:val="single" w:sz="6" w:space="0" w:color="000000"/>
            </w:tcBorders>
          </w:tcPr>
          <w:p w14:paraId="103E517C"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Rezervný fond</w:t>
            </w:r>
          </w:p>
        </w:tc>
        <w:tc>
          <w:tcPr>
            <w:tcW w:w="1026" w:type="dxa"/>
            <w:tcBorders>
              <w:top w:val="single" w:sz="6" w:space="0" w:color="000000"/>
              <w:bottom w:val="single" w:sz="6" w:space="0" w:color="000000"/>
            </w:tcBorders>
            <w:shd w:val="clear" w:color="auto" w:fill="auto"/>
            <w:vAlign w:val="center"/>
          </w:tcPr>
          <w:p w14:paraId="41C8B4A0" w14:textId="77777777" w:rsidR="00600D25" w:rsidRPr="00600D25" w:rsidRDefault="00600D25" w:rsidP="00600D25">
            <w:pPr>
              <w:widowControl w:val="0"/>
              <w:spacing w:after="0" w:line="276" w:lineRule="auto"/>
              <w:jc w:val="right"/>
              <w:rPr>
                <w:rFonts w:ascii="Times New Roman" w:eastAsia="Times New Roman" w:hAnsi="Times New Roman" w:cs="Times New Roman"/>
                <w:bCs/>
                <w:snapToGrid w:val="0"/>
                <w:kern w:val="0"/>
                <w:sz w:val="18"/>
                <w:szCs w:val="18"/>
                <w:lang w:eastAsia="sk-SK"/>
                <w14:ligatures w14:val="none"/>
              </w:rPr>
            </w:pPr>
            <w:r w:rsidRPr="00600D25">
              <w:rPr>
                <w:rFonts w:ascii="Times New Roman" w:eastAsia="Times New Roman" w:hAnsi="Times New Roman" w:cs="Times New Roman"/>
                <w:bCs/>
                <w:snapToGrid w:val="0"/>
                <w:kern w:val="0"/>
                <w:sz w:val="18"/>
                <w:szCs w:val="18"/>
                <w:lang w:eastAsia="sk-SK"/>
                <w14:ligatures w14:val="none"/>
              </w:rPr>
              <w:t>461,22</w:t>
            </w:r>
          </w:p>
        </w:tc>
        <w:tc>
          <w:tcPr>
            <w:tcW w:w="992" w:type="dxa"/>
            <w:tcBorders>
              <w:top w:val="single" w:sz="6" w:space="0" w:color="000000"/>
              <w:bottom w:val="single" w:sz="6" w:space="0" w:color="000000"/>
            </w:tcBorders>
            <w:shd w:val="clear" w:color="auto" w:fill="auto"/>
            <w:vAlign w:val="center"/>
          </w:tcPr>
          <w:p w14:paraId="4BC63FE8" w14:textId="77777777" w:rsidR="00600D25" w:rsidRPr="00600D25" w:rsidRDefault="00600D25" w:rsidP="00600D25">
            <w:pPr>
              <w:widowControl w:val="0"/>
              <w:spacing w:after="0" w:line="276"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2 520,50</w:t>
            </w:r>
          </w:p>
        </w:tc>
        <w:tc>
          <w:tcPr>
            <w:tcW w:w="992" w:type="dxa"/>
            <w:tcBorders>
              <w:top w:val="single" w:sz="6" w:space="0" w:color="000000"/>
              <w:bottom w:val="single" w:sz="6" w:space="0" w:color="000000"/>
            </w:tcBorders>
            <w:vAlign w:val="center"/>
          </w:tcPr>
          <w:p w14:paraId="0F8E82B2" w14:textId="77777777" w:rsidR="00600D25" w:rsidRPr="00600D25" w:rsidRDefault="00600D25" w:rsidP="00600D25">
            <w:pPr>
              <w:widowControl w:val="0"/>
              <w:spacing w:after="0" w:line="276"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2 420,50</w:t>
            </w:r>
          </w:p>
        </w:tc>
        <w:tc>
          <w:tcPr>
            <w:tcW w:w="993" w:type="dxa"/>
            <w:tcBorders>
              <w:top w:val="single" w:sz="12" w:space="0" w:color="000000"/>
              <w:bottom w:val="single" w:sz="6" w:space="0" w:color="000000"/>
            </w:tcBorders>
            <w:shd w:val="pct20" w:color="auto" w:fill="auto"/>
            <w:vAlign w:val="center"/>
          </w:tcPr>
          <w:p w14:paraId="6938B137" w14:textId="77777777" w:rsidR="00600D25" w:rsidRPr="00600D25" w:rsidRDefault="00600D25" w:rsidP="00600D25">
            <w:pPr>
              <w:widowControl w:val="0"/>
              <w:spacing w:after="0" w:line="276" w:lineRule="auto"/>
              <w:jc w:val="right"/>
              <w:rPr>
                <w:rFonts w:ascii="Times New Roman" w:eastAsia="Times New Roman" w:hAnsi="Times New Roman" w:cs="Times New Roman"/>
                <w:bCs/>
                <w:snapToGrid w:val="0"/>
                <w:kern w:val="0"/>
                <w:sz w:val="18"/>
                <w:szCs w:val="18"/>
                <w:lang w:eastAsia="sk-SK"/>
                <w14:ligatures w14:val="none"/>
              </w:rPr>
            </w:pPr>
            <w:r w:rsidRPr="00600D25">
              <w:rPr>
                <w:rFonts w:ascii="Times New Roman" w:eastAsia="Times New Roman" w:hAnsi="Times New Roman" w:cs="Times New Roman"/>
                <w:bCs/>
                <w:snapToGrid w:val="0"/>
                <w:kern w:val="0"/>
                <w:sz w:val="18"/>
                <w:szCs w:val="18"/>
                <w:lang w:eastAsia="sk-SK"/>
                <w14:ligatures w14:val="none"/>
              </w:rPr>
              <w:t>561,22</w:t>
            </w:r>
          </w:p>
        </w:tc>
        <w:tc>
          <w:tcPr>
            <w:tcW w:w="850" w:type="dxa"/>
            <w:shd w:val="clear" w:color="auto" w:fill="auto"/>
            <w:vAlign w:val="center"/>
          </w:tcPr>
          <w:p w14:paraId="3EF380EB" w14:textId="77777777" w:rsidR="00600D25" w:rsidRPr="00600D25" w:rsidRDefault="00600D25" w:rsidP="00600D25">
            <w:pPr>
              <w:widowControl w:val="0"/>
              <w:spacing w:after="0" w:line="240" w:lineRule="auto"/>
              <w:jc w:val="right"/>
              <w:rPr>
                <w:rFonts w:ascii="Times New Roman" w:eastAsia="Times New Roman" w:hAnsi="Times New Roman" w:cs="Times New Roman"/>
                <w:bCs/>
                <w:snapToGrid w:val="0"/>
                <w:kern w:val="0"/>
                <w:sz w:val="18"/>
                <w:szCs w:val="18"/>
                <w:lang w:eastAsia="sk-SK"/>
                <w14:ligatures w14:val="none"/>
              </w:rPr>
            </w:pPr>
            <w:r w:rsidRPr="00600D25">
              <w:rPr>
                <w:rFonts w:ascii="Times New Roman" w:eastAsia="Times New Roman" w:hAnsi="Times New Roman" w:cs="Times New Roman"/>
                <w:bCs/>
                <w:snapToGrid w:val="0"/>
                <w:kern w:val="0"/>
                <w:sz w:val="18"/>
                <w:szCs w:val="18"/>
                <w:lang w:eastAsia="sk-SK"/>
                <w14:ligatures w14:val="none"/>
              </w:rPr>
              <w:t>561,22</w:t>
            </w:r>
          </w:p>
        </w:tc>
        <w:tc>
          <w:tcPr>
            <w:tcW w:w="907" w:type="dxa"/>
            <w:shd w:val="clear" w:color="auto" w:fill="auto"/>
            <w:vAlign w:val="center"/>
          </w:tcPr>
          <w:p w14:paraId="1EA58D77" w14:textId="77777777" w:rsidR="00600D25" w:rsidRPr="00600D25" w:rsidRDefault="00600D25" w:rsidP="00600D25">
            <w:pPr>
              <w:widowControl w:val="0"/>
              <w:spacing w:after="0" w:line="240" w:lineRule="auto"/>
              <w:jc w:val="right"/>
              <w:rPr>
                <w:rFonts w:ascii="Times New Roman" w:eastAsia="Times New Roman" w:hAnsi="Times New Roman" w:cs="Times New Roman"/>
                <w:bCs/>
                <w:snapToGrid w:val="0"/>
                <w:kern w:val="0"/>
                <w:sz w:val="18"/>
                <w:szCs w:val="18"/>
                <w:lang w:eastAsia="sk-SK"/>
                <w14:ligatures w14:val="none"/>
              </w:rPr>
            </w:pPr>
          </w:p>
        </w:tc>
        <w:tc>
          <w:tcPr>
            <w:tcW w:w="993" w:type="dxa"/>
            <w:shd w:val="clear" w:color="auto" w:fill="auto"/>
            <w:vAlign w:val="center"/>
          </w:tcPr>
          <w:p w14:paraId="5030DCC1" w14:textId="77777777" w:rsidR="00600D25" w:rsidRPr="00600D25" w:rsidRDefault="00600D25" w:rsidP="00600D25">
            <w:pPr>
              <w:widowControl w:val="0"/>
              <w:spacing w:after="0" w:line="240" w:lineRule="auto"/>
              <w:jc w:val="right"/>
              <w:rPr>
                <w:rFonts w:ascii="Times New Roman" w:eastAsia="Times New Roman" w:hAnsi="Times New Roman" w:cs="Times New Roman"/>
                <w:bCs/>
                <w:snapToGrid w:val="0"/>
                <w:kern w:val="0"/>
                <w:sz w:val="18"/>
                <w:szCs w:val="18"/>
                <w:lang w:eastAsia="sk-SK"/>
                <w14:ligatures w14:val="none"/>
              </w:rPr>
            </w:pPr>
          </w:p>
        </w:tc>
      </w:tr>
      <w:tr w:rsidR="00600D25" w:rsidRPr="00600D25" w14:paraId="2EDEE216" w14:textId="77777777" w:rsidTr="001E40D6">
        <w:trPr>
          <w:cantSplit/>
          <w:trHeight w:hRule="exact" w:val="227"/>
        </w:trPr>
        <w:tc>
          <w:tcPr>
            <w:tcW w:w="2730" w:type="dxa"/>
            <w:tcBorders>
              <w:top w:val="single" w:sz="6" w:space="0" w:color="000000"/>
              <w:bottom w:val="single" w:sz="6" w:space="0" w:color="000000"/>
            </w:tcBorders>
          </w:tcPr>
          <w:p w14:paraId="5B759784"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 z toho viazané fin. prostriedky</w:t>
            </w:r>
          </w:p>
        </w:tc>
        <w:tc>
          <w:tcPr>
            <w:tcW w:w="1026" w:type="dxa"/>
            <w:tcBorders>
              <w:top w:val="single" w:sz="6" w:space="0" w:color="000000"/>
              <w:bottom w:val="single" w:sz="6" w:space="0" w:color="000000"/>
            </w:tcBorders>
            <w:shd w:val="clear" w:color="auto" w:fill="auto"/>
            <w:vAlign w:val="center"/>
          </w:tcPr>
          <w:p w14:paraId="4942857C" w14:textId="77777777" w:rsidR="00600D25" w:rsidRPr="00600D25" w:rsidRDefault="00600D25" w:rsidP="00600D25">
            <w:pPr>
              <w:widowControl w:val="0"/>
              <w:spacing w:after="0" w:line="276" w:lineRule="auto"/>
              <w:jc w:val="right"/>
              <w:rPr>
                <w:rFonts w:ascii="Times New Roman" w:eastAsia="Times New Roman" w:hAnsi="Times New Roman" w:cs="Times New Roman"/>
                <w:bCs/>
                <w:i/>
                <w:snapToGrid w:val="0"/>
                <w:kern w:val="0"/>
                <w:sz w:val="18"/>
                <w:szCs w:val="18"/>
                <w:lang w:eastAsia="sk-SK"/>
                <w14:ligatures w14:val="none"/>
              </w:rPr>
            </w:pPr>
            <w:r w:rsidRPr="00600D25">
              <w:rPr>
                <w:rFonts w:ascii="Times New Roman" w:eastAsia="Times New Roman" w:hAnsi="Times New Roman" w:cs="Times New Roman"/>
                <w:bCs/>
                <w:i/>
                <w:snapToGrid w:val="0"/>
                <w:kern w:val="0"/>
                <w:sz w:val="18"/>
                <w:szCs w:val="18"/>
                <w:lang w:eastAsia="sk-SK"/>
                <w14:ligatures w14:val="none"/>
              </w:rPr>
              <w:t>461,22</w:t>
            </w:r>
          </w:p>
        </w:tc>
        <w:tc>
          <w:tcPr>
            <w:tcW w:w="992" w:type="dxa"/>
            <w:tcBorders>
              <w:top w:val="single" w:sz="6" w:space="0" w:color="000000"/>
              <w:bottom w:val="single" w:sz="6" w:space="0" w:color="000000"/>
            </w:tcBorders>
            <w:shd w:val="clear" w:color="auto" w:fill="auto"/>
            <w:vAlign w:val="center"/>
          </w:tcPr>
          <w:p w14:paraId="1807BA6B" w14:textId="77777777" w:rsidR="00600D25" w:rsidRPr="00600D25" w:rsidRDefault="00600D25" w:rsidP="00600D25">
            <w:pPr>
              <w:widowControl w:val="0"/>
              <w:spacing w:after="0" w:line="276" w:lineRule="auto"/>
              <w:jc w:val="right"/>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2 420,50</w:t>
            </w:r>
          </w:p>
        </w:tc>
        <w:tc>
          <w:tcPr>
            <w:tcW w:w="992" w:type="dxa"/>
            <w:tcBorders>
              <w:top w:val="single" w:sz="6" w:space="0" w:color="000000"/>
              <w:bottom w:val="single" w:sz="6" w:space="0" w:color="000000"/>
            </w:tcBorders>
            <w:vAlign w:val="center"/>
          </w:tcPr>
          <w:p w14:paraId="7B876293" w14:textId="77777777" w:rsidR="00600D25" w:rsidRPr="00600D25" w:rsidRDefault="00600D25" w:rsidP="00600D25">
            <w:pPr>
              <w:widowControl w:val="0"/>
              <w:spacing w:after="0" w:line="276" w:lineRule="auto"/>
              <w:jc w:val="right"/>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2 420,50</w:t>
            </w:r>
          </w:p>
        </w:tc>
        <w:tc>
          <w:tcPr>
            <w:tcW w:w="993" w:type="dxa"/>
            <w:tcBorders>
              <w:top w:val="single" w:sz="6" w:space="0" w:color="000000"/>
              <w:bottom w:val="single" w:sz="6" w:space="0" w:color="000000"/>
            </w:tcBorders>
            <w:shd w:val="pct20" w:color="auto" w:fill="auto"/>
            <w:vAlign w:val="center"/>
          </w:tcPr>
          <w:p w14:paraId="13DD9B17" w14:textId="77777777" w:rsidR="00600D25" w:rsidRPr="00600D25" w:rsidRDefault="00600D25" w:rsidP="00600D25">
            <w:pPr>
              <w:widowControl w:val="0"/>
              <w:spacing w:after="0" w:line="276" w:lineRule="auto"/>
              <w:jc w:val="right"/>
              <w:rPr>
                <w:rFonts w:ascii="Times New Roman" w:eastAsia="Times New Roman" w:hAnsi="Times New Roman" w:cs="Times New Roman"/>
                <w:bCs/>
                <w:i/>
                <w:snapToGrid w:val="0"/>
                <w:kern w:val="0"/>
                <w:sz w:val="18"/>
                <w:szCs w:val="18"/>
                <w:lang w:eastAsia="sk-SK"/>
                <w14:ligatures w14:val="none"/>
              </w:rPr>
            </w:pPr>
            <w:r w:rsidRPr="00600D25">
              <w:rPr>
                <w:rFonts w:ascii="Times New Roman" w:eastAsia="Times New Roman" w:hAnsi="Times New Roman" w:cs="Times New Roman"/>
                <w:bCs/>
                <w:i/>
                <w:snapToGrid w:val="0"/>
                <w:kern w:val="0"/>
                <w:sz w:val="18"/>
                <w:szCs w:val="18"/>
                <w:lang w:eastAsia="sk-SK"/>
                <w14:ligatures w14:val="none"/>
              </w:rPr>
              <w:t>461,22</w:t>
            </w:r>
          </w:p>
        </w:tc>
        <w:tc>
          <w:tcPr>
            <w:tcW w:w="2750" w:type="dxa"/>
            <w:gridSpan w:val="3"/>
            <w:vMerge w:val="restart"/>
            <w:shd w:val="clear" w:color="auto" w:fill="auto"/>
            <w:vAlign w:val="center"/>
          </w:tcPr>
          <w:p w14:paraId="3793743C" w14:textId="77777777" w:rsidR="00600D25" w:rsidRPr="00600D25" w:rsidRDefault="00600D25" w:rsidP="00600D25">
            <w:pPr>
              <w:widowControl w:val="0"/>
              <w:spacing w:after="0" w:line="240" w:lineRule="auto"/>
              <w:jc w:val="right"/>
              <w:rPr>
                <w:rFonts w:ascii="Times New Roman" w:eastAsia="Times New Roman" w:hAnsi="Times New Roman" w:cs="Times New Roman"/>
                <w:bCs/>
                <w:i/>
                <w:snapToGrid w:val="0"/>
                <w:kern w:val="0"/>
                <w:sz w:val="18"/>
                <w:szCs w:val="18"/>
                <w:lang w:eastAsia="sk-SK"/>
                <w14:ligatures w14:val="none"/>
              </w:rPr>
            </w:pPr>
          </w:p>
        </w:tc>
      </w:tr>
      <w:tr w:rsidR="00600D25" w:rsidRPr="00600D25" w14:paraId="7280C7FF" w14:textId="77777777" w:rsidTr="001E40D6">
        <w:trPr>
          <w:cantSplit/>
          <w:trHeight w:hRule="exact" w:val="227"/>
        </w:trPr>
        <w:tc>
          <w:tcPr>
            <w:tcW w:w="2730" w:type="dxa"/>
            <w:tcBorders>
              <w:top w:val="single" w:sz="6" w:space="0" w:color="000000"/>
              <w:bottom w:val="single" w:sz="6" w:space="0" w:color="000000"/>
            </w:tcBorders>
          </w:tcPr>
          <w:p w14:paraId="379439FD"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 z toho voľná rezerva</w:t>
            </w:r>
          </w:p>
        </w:tc>
        <w:tc>
          <w:tcPr>
            <w:tcW w:w="1026" w:type="dxa"/>
            <w:tcBorders>
              <w:top w:val="single" w:sz="6" w:space="0" w:color="000000"/>
              <w:bottom w:val="single" w:sz="6" w:space="0" w:color="000000"/>
            </w:tcBorders>
            <w:shd w:val="clear" w:color="auto" w:fill="auto"/>
            <w:vAlign w:val="center"/>
          </w:tcPr>
          <w:p w14:paraId="4C816A23" w14:textId="77777777" w:rsidR="00600D25" w:rsidRPr="00600D25" w:rsidRDefault="00600D25" w:rsidP="00600D25">
            <w:pPr>
              <w:widowControl w:val="0"/>
              <w:spacing w:after="0" w:line="276" w:lineRule="auto"/>
              <w:jc w:val="right"/>
              <w:rPr>
                <w:rFonts w:ascii="Times New Roman" w:eastAsia="Times New Roman" w:hAnsi="Times New Roman" w:cs="Times New Roman"/>
                <w:bCs/>
                <w:i/>
                <w:snapToGrid w:val="0"/>
                <w:kern w:val="0"/>
                <w:sz w:val="18"/>
                <w:szCs w:val="18"/>
                <w:lang w:eastAsia="sk-SK"/>
                <w14:ligatures w14:val="none"/>
              </w:rPr>
            </w:pPr>
            <w:r w:rsidRPr="00600D25">
              <w:rPr>
                <w:rFonts w:ascii="Times New Roman" w:eastAsia="Times New Roman" w:hAnsi="Times New Roman" w:cs="Times New Roman"/>
                <w:bCs/>
                <w:i/>
                <w:snapToGrid w:val="0"/>
                <w:kern w:val="0"/>
                <w:sz w:val="18"/>
                <w:szCs w:val="18"/>
                <w:lang w:eastAsia="sk-SK"/>
                <w14:ligatures w14:val="none"/>
              </w:rPr>
              <w:t>0</w:t>
            </w:r>
          </w:p>
        </w:tc>
        <w:tc>
          <w:tcPr>
            <w:tcW w:w="992" w:type="dxa"/>
            <w:tcBorders>
              <w:top w:val="single" w:sz="6" w:space="0" w:color="000000"/>
              <w:bottom w:val="single" w:sz="6" w:space="0" w:color="000000"/>
            </w:tcBorders>
            <w:shd w:val="clear" w:color="auto" w:fill="auto"/>
            <w:vAlign w:val="center"/>
          </w:tcPr>
          <w:p w14:paraId="1BD1A8A5" w14:textId="77777777" w:rsidR="00600D25" w:rsidRPr="00600D25" w:rsidRDefault="00600D25" w:rsidP="00600D25">
            <w:pPr>
              <w:widowControl w:val="0"/>
              <w:spacing w:after="0" w:line="276" w:lineRule="auto"/>
              <w:jc w:val="right"/>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 xml:space="preserve">100,00 </w:t>
            </w:r>
          </w:p>
        </w:tc>
        <w:tc>
          <w:tcPr>
            <w:tcW w:w="992" w:type="dxa"/>
            <w:tcBorders>
              <w:top w:val="single" w:sz="6" w:space="0" w:color="000000"/>
              <w:bottom w:val="single" w:sz="6" w:space="0" w:color="000000"/>
            </w:tcBorders>
            <w:vAlign w:val="center"/>
          </w:tcPr>
          <w:p w14:paraId="553F72F2" w14:textId="77777777" w:rsidR="00600D25" w:rsidRPr="00600D25" w:rsidRDefault="00600D25" w:rsidP="00600D25">
            <w:pPr>
              <w:widowControl w:val="0"/>
              <w:spacing w:after="0" w:line="276" w:lineRule="auto"/>
              <w:jc w:val="right"/>
              <w:rPr>
                <w:rFonts w:ascii="Times New Roman" w:eastAsia="Times New Roman" w:hAnsi="Times New Roman" w:cs="Times New Roman"/>
                <w:i/>
                <w:snapToGrid w:val="0"/>
                <w:kern w:val="0"/>
                <w:sz w:val="18"/>
                <w:szCs w:val="18"/>
                <w:lang w:eastAsia="sk-SK"/>
                <w14:ligatures w14:val="none"/>
              </w:rPr>
            </w:pPr>
          </w:p>
        </w:tc>
        <w:tc>
          <w:tcPr>
            <w:tcW w:w="993" w:type="dxa"/>
            <w:tcBorders>
              <w:top w:val="single" w:sz="6" w:space="0" w:color="000000"/>
              <w:bottom w:val="single" w:sz="6" w:space="0" w:color="000000"/>
            </w:tcBorders>
            <w:shd w:val="pct20" w:color="auto" w:fill="auto"/>
            <w:vAlign w:val="center"/>
          </w:tcPr>
          <w:p w14:paraId="7E297FCF" w14:textId="77777777" w:rsidR="00600D25" w:rsidRPr="00600D25" w:rsidRDefault="00600D25" w:rsidP="00600D25">
            <w:pPr>
              <w:widowControl w:val="0"/>
              <w:spacing w:after="0" w:line="276" w:lineRule="auto"/>
              <w:jc w:val="right"/>
              <w:rPr>
                <w:rFonts w:ascii="Times New Roman" w:eastAsia="Times New Roman" w:hAnsi="Times New Roman" w:cs="Times New Roman"/>
                <w:bCs/>
                <w:i/>
                <w:snapToGrid w:val="0"/>
                <w:kern w:val="0"/>
                <w:sz w:val="18"/>
                <w:szCs w:val="18"/>
                <w:lang w:eastAsia="sk-SK"/>
                <w14:ligatures w14:val="none"/>
              </w:rPr>
            </w:pPr>
            <w:r w:rsidRPr="00600D25">
              <w:rPr>
                <w:rFonts w:ascii="Times New Roman" w:eastAsia="Times New Roman" w:hAnsi="Times New Roman" w:cs="Times New Roman"/>
                <w:bCs/>
                <w:i/>
                <w:snapToGrid w:val="0"/>
                <w:kern w:val="0"/>
                <w:sz w:val="18"/>
                <w:szCs w:val="18"/>
                <w:lang w:eastAsia="sk-SK"/>
                <w14:ligatures w14:val="none"/>
              </w:rPr>
              <w:t>100,00</w:t>
            </w:r>
          </w:p>
        </w:tc>
        <w:tc>
          <w:tcPr>
            <w:tcW w:w="2750" w:type="dxa"/>
            <w:gridSpan w:val="3"/>
            <w:vMerge/>
            <w:shd w:val="clear" w:color="auto" w:fill="auto"/>
            <w:vAlign w:val="center"/>
          </w:tcPr>
          <w:p w14:paraId="1919167F" w14:textId="77777777" w:rsidR="00600D25" w:rsidRPr="00600D25" w:rsidRDefault="00600D25" w:rsidP="00600D25">
            <w:pPr>
              <w:widowControl w:val="0"/>
              <w:spacing w:after="0" w:line="240" w:lineRule="auto"/>
              <w:jc w:val="right"/>
              <w:rPr>
                <w:rFonts w:ascii="Times New Roman" w:eastAsia="Times New Roman" w:hAnsi="Times New Roman" w:cs="Times New Roman"/>
                <w:bCs/>
                <w:i/>
                <w:snapToGrid w:val="0"/>
                <w:kern w:val="0"/>
                <w:sz w:val="18"/>
                <w:szCs w:val="18"/>
                <w:lang w:eastAsia="sk-SK"/>
                <w14:ligatures w14:val="none"/>
              </w:rPr>
            </w:pPr>
          </w:p>
        </w:tc>
      </w:tr>
      <w:tr w:rsidR="00600D25" w:rsidRPr="00600D25" w14:paraId="361E5B19" w14:textId="77777777" w:rsidTr="001E40D6">
        <w:trPr>
          <w:cantSplit/>
          <w:trHeight w:hRule="exact" w:val="227"/>
        </w:trPr>
        <w:tc>
          <w:tcPr>
            <w:tcW w:w="2730" w:type="dxa"/>
            <w:tcBorders>
              <w:top w:val="single" w:sz="6" w:space="0" w:color="000000"/>
              <w:bottom w:val="single" w:sz="6" w:space="0" w:color="000000"/>
            </w:tcBorders>
          </w:tcPr>
          <w:p w14:paraId="518574E0"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8"/>
                <w:szCs w:val="18"/>
                <w:lang w:eastAsia="sk-SK"/>
                <w14:ligatures w14:val="none"/>
              </w:rPr>
            </w:pPr>
            <w:r w:rsidRPr="00600D25">
              <w:rPr>
                <w:rFonts w:ascii="Times New Roman" w:eastAsia="Times New Roman" w:hAnsi="Times New Roman" w:cs="Times New Roman"/>
                <w:i/>
                <w:snapToGrid w:val="0"/>
                <w:kern w:val="0"/>
                <w:sz w:val="18"/>
                <w:szCs w:val="18"/>
                <w:lang w:eastAsia="sk-SK"/>
                <w14:ligatures w14:val="none"/>
              </w:rPr>
              <w:t xml:space="preserve">- z toho </w:t>
            </w:r>
            <w:proofErr w:type="spellStart"/>
            <w:r w:rsidRPr="00600D25">
              <w:rPr>
                <w:rFonts w:ascii="Times New Roman" w:eastAsia="Times New Roman" w:hAnsi="Times New Roman" w:cs="Times New Roman"/>
                <w:i/>
                <w:snapToGrid w:val="0"/>
                <w:kern w:val="0"/>
                <w:sz w:val="18"/>
                <w:szCs w:val="18"/>
                <w:lang w:eastAsia="sk-SK"/>
                <w14:ligatures w14:val="none"/>
              </w:rPr>
              <w:t>cudz.prostriedky</w:t>
            </w:r>
            <w:proofErr w:type="spellEnd"/>
            <w:r w:rsidRPr="00600D25">
              <w:rPr>
                <w:rFonts w:ascii="Times New Roman" w:eastAsia="Times New Roman" w:hAnsi="Times New Roman" w:cs="Times New Roman"/>
                <w:i/>
                <w:snapToGrid w:val="0"/>
                <w:kern w:val="0"/>
                <w:sz w:val="18"/>
                <w:szCs w:val="18"/>
                <w:lang w:eastAsia="sk-SK"/>
                <w14:ligatures w14:val="none"/>
              </w:rPr>
              <w:t xml:space="preserve"> v depozite </w:t>
            </w:r>
          </w:p>
        </w:tc>
        <w:tc>
          <w:tcPr>
            <w:tcW w:w="1026" w:type="dxa"/>
            <w:tcBorders>
              <w:top w:val="single" w:sz="6" w:space="0" w:color="000000"/>
              <w:bottom w:val="single" w:sz="6" w:space="0" w:color="000000"/>
            </w:tcBorders>
            <w:shd w:val="clear" w:color="auto" w:fill="auto"/>
            <w:vAlign w:val="center"/>
          </w:tcPr>
          <w:p w14:paraId="07E19D4E" w14:textId="77777777" w:rsidR="00600D25" w:rsidRPr="00600D25" w:rsidRDefault="00600D25" w:rsidP="00600D25">
            <w:pPr>
              <w:widowControl w:val="0"/>
              <w:spacing w:after="0" w:line="276" w:lineRule="auto"/>
              <w:jc w:val="right"/>
              <w:rPr>
                <w:rFonts w:ascii="Times New Roman" w:eastAsia="Times New Roman" w:hAnsi="Times New Roman" w:cs="Times New Roman"/>
                <w:bCs/>
                <w:i/>
                <w:snapToGrid w:val="0"/>
                <w:kern w:val="0"/>
                <w:sz w:val="18"/>
                <w:szCs w:val="18"/>
                <w:lang w:eastAsia="sk-SK"/>
                <w14:ligatures w14:val="none"/>
              </w:rPr>
            </w:pPr>
          </w:p>
        </w:tc>
        <w:tc>
          <w:tcPr>
            <w:tcW w:w="992" w:type="dxa"/>
            <w:tcBorders>
              <w:top w:val="single" w:sz="6" w:space="0" w:color="000000"/>
              <w:bottom w:val="single" w:sz="6" w:space="0" w:color="000000"/>
            </w:tcBorders>
            <w:shd w:val="clear" w:color="auto" w:fill="auto"/>
            <w:vAlign w:val="center"/>
          </w:tcPr>
          <w:p w14:paraId="755C6A56" w14:textId="77777777" w:rsidR="00600D25" w:rsidRPr="00600D25" w:rsidRDefault="00600D25" w:rsidP="00600D25">
            <w:pPr>
              <w:widowControl w:val="0"/>
              <w:spacing w:after="0" w:line="276" w:lineRule="auto"/>
              <w:jc w:val="right"/>
              <w:rPr>
                <w:rFonts w:ascii="Times New Roman" w:eastAsia="Times New Roman" w:hAnsi="Times New Roman" w:cs="Times New Roman"/>
                <w:i/>
                <w:snapToGrid w:val="0"/>
                <w:kern w:val="0"/>
                <w:sz w:val="18"/>
                <w:szCs w:val="18"/>
                <w:lang w:eastAsia="sk-SK"/>
                <w14:ligatures w14:val="none"/>
              </w:rPr>
            </w:pPr>
          </w:p>
        </w:tc>
        <w:tc>
          <w:tcPr>
            <w:tcW w:w="992" w:type="dxa"/>
            <w:tcBorders>
              <w:top w:val="single" w:sz="6" w:space="0" w:color="000000"/>
              <w:bottom w:val="single" w:sz="6" w:space="0" w:color="000000"/>
            </w:tcBorders>
            <w:vAlign w:val="center"/>
          </w:tcPr>
          <w:p w14:paraId="75685D80" w14:textId="77777777" w:rsidR="00600D25" w:rsidRPr="00600D25" w:rsidRDefault="00600D25" w:rsidP="00600D25">
            <w:pPr>
              <w:widowControl w:val="0"/>
              <w:spacing w:after="0" w:line="276" w:lineRule="auto"/>
              <w:jc w:val="right"/>
              <w:rPr>
                <w:rFonts w:ascii="Times New Roman" w:eastAsia="Times New Roman" w:hAnsi="Times New Roman" w:cs="Times New Roman"/>
                <w:i/>
                <w:snapToGrid w:val="0"/>
                <w:kern w:val="0"/>
                <w:sz w:val="18"/>
                <w:szCs w:val="18"/>
                <w:lang w:eastAsia="sk-SK"/>
                <w14:ligatures w14:val="none"/>
              </w:rPr>
            </w:pPr>
          </w:p>
        </w:tc>
        <w:tc>
          <w:tcPr>
            <w:tcW w:w="993" w:type="dxa"/>
            <w:tcBorders>
              <w:top w:val="single" w:sz="6" w:space="0" w:color="000000"/>
              <w:bottom w:val="single" w:sz="6" w:space="0" w:color="000000"/>
            </w:tcBorders>
            <w:shd w:val="pct20" w:color="auto" w:fill="auto"/>
            <w:vAlign w:val="center"/>
          </w:tcPr>
          <w:p w14:paraId="3FD7E5DF" w14:textId="77777777" w:rsidR="00600D25" w:rsidRPr="00600D25" w:rsidRDefault="00600D25" w:rsidP="00600D25">
            <w:pPr>
              <w:widowControl w:val="0"/>
              <w:spacing w:after="0" w:line="276" w:lineRule="auto"/>
              <w:jc w:val="right"/>
              <w:rPr>
                <w:rFonts w:ascii="Times New Roman" w:eastAsia="Times New Roman" w:hAnsi="Times New Roman" w:cs="Times New Roman"/>
                <w:bCs/>
                <w:i/>
                <w:snapToGrid w:val="0"/>
                <w:kern w:val="0"/>
                <w:sz w:val="18"/>
                <w:szCs w:val="18"/>
                <w:lang w:eastAsia="sk-SK"/>
                <w14:ligatures w14:val="none"/>
              </w:rPr>
            </w:pPr>
          </w:p>
        </w:tc>
        <w:tc>
          <w:tcPr>
            <w:tcW w:w="2750" w:type="dxa"/>
            <w:gridSpan w:val="3"/>
            <w:vMerge/>
            <w:tcBorders>
              <w:bottom w:val="single" w:sz="6" w:space="0" w:color="000000"/>
            </w:tcBorders>
            <w:shd w:val="clear" w:color="auto" w:fill="auto"/>
            <w:vAlign w:val="center"/>
          </w:tcPr>
          <w:p w14:paraId="589A64EA" w14:textId="77777777" w:rsidR="00600D25" w:rsidRPr="00600D25" w:rsidRDefault="00600D25" w:rsidP="00600D25">
            <w:pPr>
              <w:widowControl w:val="0"/>
              <w:spacing w:after="0" w:line="240" w:lineRule="auto"/>
              <w:jc w:val="right"/>
              <w:rPr>
                <w:rFonts w:ascii="Times New Roman" w:eastAsia="Times New Roman" w:hAnsi="Times New Roman" w:cs="Times New Roman"/>
                <w:bCs/>
                <w:i/>
                <w:snapToGrid w:val="0"/>
                <w:kern w:val="0"/>
                <w:sz w:val="18"/>
                <w:szCs w:val="18"/>
                <w:lang w:eastAsia="sk-SK"/>
                <w14:ligatures w14:val="none"/>
              </w:rPr>
            </w:pPr>
          </w:p>
        </w:tc>
      </w:tr>
      <w:tr w:rsidR="00600D25" w:rsidRPr="00600D25" w14:paraId="05F6FBDE" w14:textId="77777777" w:rsidTr="001E40D6">
        <w:trPr>
          <w:cantSplit/>
          <w:trHeight w:hRule="exact" w:val="227"/>
        </w:trPr>
        <w:tc>
          <w:tcPr>
            <w:tcW w:w="2730" w:type="dxa"/>
            <w:tcBorders>
              <w:top w:val="single" w:sz="6" w:space="0" w:color="000000"/>
              <w:bottom w:val="single" w:sz="4" w:space="0" w:color="auto"/>
            </w:tcBorders>
          </w:tcPr>
          <w:p w14:paraId="45998BB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Sociálny fond</w:t>
            </w:r>
          </w:p>
        </w:tc>
        <w:tc>
          <w:tcPr>
            <w:tcW w:w="1026" w:type="dxa"/>
            <w:tcBorders>
              <w:top w:val="single" w:sz="6" w:space="0" w:color="000000"/>
              <w:bottom w:val="single" w:sz="4" w:space="0" w:color="auto"/>
            </w:tcBorders>
            <w:shd w:val="clear" w:color="auto" w:fill="auto"/>
            <w:vAlign w:val="center"/>
          </w:tcPr>
          <w:p w14:paraId="2E930B09" w14:textId="77777777" w:rsidR="00600D25" w:rsidRPr="00600D25" w:rsidRDefault="00600D25" w:rsidP="00600D25">
            <w:pPr>
              <w:widowControl w:val="0"/>
              <w:spacing w:after="0" w:line="276" w:lineRule="auto"/>
              <w:jc w:val="right"/>
              <w:rPr>
                <w:rFonts w:ascii="Times New Roman" w:eastAsia="Times New Roman" w:hAnsi="Times New Roman" w:cs="Times New Roman"/>
                <w:bCs/>
                <w:snapToGrid w:val="0"/>
                <w:kern w:val="0"/>
                <w:sz w:val="18"/>
                <w:szCs w:val="18"/>
                <w:lang w:eastAsia="sk-SK"/>
                <w14:ligatures w14:val="none"/>
              </w:rPr>
            </w:pPr>
            <w:r w:rsidRPr="00600D25">
              <w:rPr>
                <w:rFonts w:ascii="Times New Roman" w:eastAsia="Times New Roman" w:hAnsi="Times New Roman" w:cs="Times New Roman"/>
                <w:bCs/>
                <w:snapToGrid w:val="0"/>
                <w:kern w:val="0"/>
                <w:sz w:val="18"/>
                <w:szCs w:val="18"/>
                <w:lang w:eastAsia="sk-SK"/>
                <w14:ligatures w14:val="none"/>
              </w:rPr>
              <w:t>3 798,59</w:t>
            </w:r>
          </w:p>
        </w:tc>
        <w:tc>
          <w:tcPr>
            <w:tcW w:w="992" w:type="dxa"/>
            <w:tcBorders>
              <w:top w:val="single" w:sz="6" w:space="0" w:color="000000"/>
              <w:bottom w:val="single" w:sz="4" w:space="0" w:color="auto"/>
            </w:tcBorders>
            <w:shd w:val="clear" w:color="auto" w:fill="auto"/>
            <w:vAlign w:val="center"/>
          </w:tcPr>
          <w:p w14:paraId="5A1B1A48" w14:textId="77777777" w:rsidR="00600D25" w:rsidRPr="00600D25" w:rsidRDefault="00600D25" w:rsidP="00600D25">
            <w:pPr>
              <w:widowControl w:val="0"/>
              <w:spacing w:after="0" w:line="276"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9 038,10</w:t>
            </w:r>
          </w:p>
        </w:tc>
        <w:tc>
          <w:tcPr>
            <w:tcW w:w="992" w:type="dxa"/>
            <w:tcBorders>
              <w:top w:val="single" w:sz="6" w:space="0" w:color="000000"/>
              <w:bottom w:val="single" w:sz="4" w:space="0" w:color="auto"/>
            </w:tcBorders>
            <w:vAlign w:val="center"/>
          </w:tcPr>
          <w:p w14:paraId="5CCC16F8" w14:textId="77777777" w:rsidR="00600D25" w:rsidRPr="00600D25" w:rsidRDefault="00600D25" w:rsidP="00600D25">
            <w:pPr>
              <w:widowControl w:val="0"/>
              <w:spacing w:after="0" w:line="276"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9 656,90</w:t>
            </w:r>
          </w:p>
        </w:tc>
        <w:tc>
          <w:tcPr>
            <w:tcW w:w="993" w:type="dxa"/>
            <w:tcBorders>
              <w:top w:val="single" w:sz="6" w:space="0" w:color="000000"/>
              <w:bottom w:val="single" w:sz="4" w:space="0" w:color="auto"/>
            </w:tcBorders>
            <w:shd w:val="pct20" w:color="auto" w:fill="auto"/>
            <w:vAlign w:val="center"/>
          </w:tcPr>
          <w:p w14:paraId="1C9A07A1" w14:textId="77777777" w:rsidR="00600D25" w:rsidRPr="00600D25" w:rsidRDefault="00600D25" w:rsidP="00600D25">
            <w:pPr>
              <w:widowControl w:val="0"/>
              <w:spacing w:after="0" w:line="276" w:lineRule="auto"/>
              <w:jc w:val="right"/>
              <w:rPr>
                <w:rFonts w:ascii="Times New Roman" w:eastAsia="Times New Roman" w:hAnsi="Times New Roman" w:cs="Times New Roman"/>
                <w:bCs/>
                <w:snapToGrid w:val="0"/>
                <w:kern w:val="0"/>
                <w:sz w:val="18"/>
                <w:szCs w:val="18"/>
                <w:lang w:eastAsia="sk-SK"/>
                <w14:ligatures w14:val="none"/>
              </w:rPr>
            </w:pPr>
            <w:r w:rsidRPr="00600D25">
              <w:rPr>
                <w:rFonts w:ascii="Times New Roman" w:eastAsia="Times New Roman" w:hAnsi="Times New Roman" w:cs="Times New Roman"/>
                <w:bCs/>
                <w:snapToGrid w:val="0"/>
                <w:kern w:val="0"/>
                <w:sz w:val="18"/>
                <w:szCs w:val="18"/>
                <w:lang w:eastAsia="sk-SK"/>
                <w14:ligatures w14:val="none"/>
              </w:rPr>
              <w:t>3 179,79</w:t>
            </w:r>
          </w:p>
        </w:tc>
        <w:tc>
          <w:tcPr>
            <w:tcW w:w="850" w:type="dxa"/>
            <w:tcBorders>
              <w:top w:val="single" w:sz="6" w:space="0" w:color="000000"/>
              <w:bottom w:val="single" w:sz="4" w:space="0" w:color="auto"/>
            </w:tcBorders>
            <w:shd w:val="clear" w:color="auto" w:fill="auto"/>
            <w:vAlign w:val="center"/>
          </w:tcPr>
          <w:p w14:paraId="5C2375AA" w14:textId="77777777" w:rsidR="00600D25" w:rsidRPr="00600D25" w:rsidRDefault="00600D25" w:rsidP="00600D25">
            <w:pPr>
              <w:widowControl w:val="0"/>
              <w:spacing w:after="0" w:line="276" w:lineRule="auto"/>
              <w:jc w:val="right"/>
              <w:rPr>
                <w:rFonts w:ascii="Times New Roman" w:eastAsia="Times New Roman" w:hAnsi="Times New Roman" w:cs="Times New Roman"/>
                <w:bCs/>
                <w:snapToGrid w:val="0"/>
                <w:kern w:val="0"/>
                <w:sz w:val="18"/>
                <w:szCs w:val="18"/>
                <w:lang w:eastAsia="sk-SK"/>
                <w14:ligatures w14:val="none"/>
              </w:rPr>
            </w:pPr>
            <w:r w:rsidRPr="00600D25">
              <w:rPr>
                <w:rFonts w:ascii="Times New Roman" w:eastAsia="Times New Roman" w:hAnsi="Times New Roman" w:cs="Times New Roman"/>
                <w:bCs/>
                <w:snapToGrid w:val="0"/>
                <w:kern w:val="0"/>
                <w:sz w:val="18"/>
                <w:szCs w:val="18"/>
                <w:lang w:eastAsia="sk-SK"/>
                <w14:ligatures w14:val="none"/>
              </w:rPr>
              <w:t>2 926,371,83</w:t>
            </w:r>
          </w:p>
        </w:tc>
        <w:tc>
          <w:tcPr>
            <w:tcW w:w="907" w:type="dxa"/>
            <w:tcBorders>
              <w:top w:val="single" w:sz="6" w:space="0" w:color="000000"/>
              <w:bottom w:val="single" w:sz="4" w:space="0" w:color="auto"/>
            </w:tcBorders>
            <w:shd w:val="clear" w:color="auto" w:fill="auto"/>
            <w:vAlign w:val="center"/>
          </w:tcPr>
          <w:p w14:paraId="5765F437" w14:textId="77777777" w:rsidR="00600D25" w:rsidRPr="00600D25" w:rsidRDefault="00600D25" w:rsidP="00600D25">
            <w:pPr>
              <w:widowControl w:val="0"/>
              <w:spacing w:after="0" w:line="276" w:lineRule="auto"/>
              <w:jc w:val="right"/>
              <w:rPr>
                <w:rFonts w:ascii="Times New Roman" w:eastAsia="Times New Roman" w:hAnsi="Times New Roman" w:cs="Times New Roman"/>
                <w:bCs/>
                <w:snapToGrid w:val="0"/>
                <w:kern w:val="0"/>
                <w:sz w:val="18"/>
                <w:szCs w:val="18"/>
                <w:lang w:eastAsia="sk-SK"/>
                <w14:ligatures w14:val="none"/>
              </w:rPr>
            </w:pPr>
          </w:p>
        </w:tc>
        <w:tc>
          <w:tcPr>
            <w:tcW w:w="993" w:type="dxa"/>
            <w:tcBorders>
              <w:top w:val="single" w:sz="6" w:space="0" w:color="000000"/>
              <w:bottom w:val="single" w:sz="4" w:space="0" w:color="auto"/>
            </w:tcBorders>
            <w:shd w:val="clear" w:color="auto" w:fill="auto"/>
            <w:vAlign w:val="center"/>
          </w:tcPr>
          <w:p w14:paraId="7D56CCAD" w14:textId="77777777" w:rsidR="00600D25" w:rsidRPr="00600D25" w:rsidRDefault="00600D25" w:rsidP="00600D25">
            <w:pPr>
              <w:widowControl w:val="0"/>
              <w:spacing w:after="0" w:line="276" w:lineRule="auto"/>
              <w:jc w:val="right"/>
              <w:rPr>
                <w:rFonts w:ascii="Times New Roman" w:eastAsia="Times New Roman" w:hAnsi="Times New Roman" w:cs="Times New Roman"/>
                <w:bCs/>
                <w:snapToGrid w:val="0"/>
                <w:kern w:val="0"/>
                <w:sz w:val="18"/>
                <w:szCs w:val="18"/>
                <w:lang w:eastAsia="sk-SK"/>
                <w14:ligatures w14:val="none"/>
              </w:rPr>
            </w:pPr>
            <w:r w:rsidRPr="00600D25">
              <w:rPr>
                <w:rFonts w:ascii="Times New Roman" w:eastAsia="Times New Roman" w:hAnsi="Times New Roman" w:cs="Times New Roman"/>
                <w:bCs/>
                <w:snapToGrid w:val="0"/>
                <w:kern w:val="0"/>
                <w:sz w:val="18"/>
                <w:szCs w:val="18"/>
                <w:lang w:eastAsia="sk-SK"/>
                <w14:ligatures w14:val="none"/>
              </w:rPr>
              <w:t>+253,42</w:t>
            </w:r>
          </w:p>
        </w:tc>
      </w:tr>
      <w:tr w:rsidR="00600D25" w:rsidRPr="00600D25" w14:paraId="3ED64A75" w14:textId="77777777" w:rsidTr="001E40D6">
        <w:trPr>
          <w:cantSplit/>
          <w:trHeight w:hRule="exact" w:val="227"/>
        </w:trPr>
        <w:tc>
          <w:tcPr>
            <w:tcW w:w="2730" w:type="dxa"/>
            <w:tcBorders>
              <w:top w:val="single" w:sz="12" w:space="0" w:color="000000"/>
              <w:bottom w:val="single" w:sz="12" w:space="0" w:color="000000"/>
            </w:tcBorders>
            <w:shd w:val="pct20" w:color="auto" w:fill="auto"/>
          </w:tcPr>
          <w:p w14:paraId="6F29203A" w14:textId="77777777" w:rsidR="00600D25" w:rsidRPr="00600D25" w:rsidRDefault="00600D25" w:rsidP="00600D25">
            <w:pPr>
              <w:keepNext/>
              <w:widowControl w:val="0"/>
              <w:spacing w:after="0" w:line="240" w:lineRule="auto"/>
              <w:jc w:val="both"/>
              <w:outlineLvl w:val="8"/>
              <w:rPr>
                <w:rFonts w:ascii="Times New Roman" w:eastAsia="Times New Roman" w:hAnsi="Times New Roman" w:cs="Times New Roman"/>
                <w:b/>
                <w:bCs/>
                <w:snapToGrid w:val="0"/>
                <w:kern w:val="0"/>
                <w:sz w:val="18"/>
                <w:szCs w:val="18"/>
                <w:lang w:eastAsia="sk-SK"/>
                <w14:ligatures w14:val="none"/>
              </w:rPr>
            </w:pPr>
            <w:r w:rsidRPr="00600D25">
              <w:rPr>
                <w:rFonts w:ascii="Times New Roman" w:eastAsia="Times New Roman" w:hAnsi="Times New Roman" w:cs="Times New Roman"/>
                <w:b/>
                <w:bCs/>
                <w:snapToGrid w:val="0"/>
                <w:kern w:val="0"/>
                <w:sz w:val="18"/>
                <w:szCs w:val="18"/>
                <w:lang w:eastAsia="sk-SK"/>
                <w14:ligatures w14:val="none"/>
              </w:rPr>
              <w:t>Majetok spolu</w:t>
            </w:r>
          </w:p>
        </w:tc>
        <w:tc>
          <w:tcPr>
            <w:tcW w:w="1026" w:type="dxa"/>
            <w:tcBorders>
              <w:top w:val="single" w:sz="12" w:space="0" w:color="000000"/>
              <w:bottom w:val="single" w:sz="12" w:space="0" w:color="000000"/>
            </w:tcBorders>
            <w:shd w:val="pct20" w:color="auto" w:fill="auto"/>
            <w:vAlign w:val="center"/>
          </w:tcPr>
          <w:p w14:paraId="17C65433" w14:textId="77777777" w:rsidR="00600D25" w:rsidRPr="00600D25" w:rsidRDefault="00600D25" w:rsidP="00600D25">
            <w:pPr>
              <w:widowControl w:val="0"/>
              <w:spacing w:after="0" w:line="276" w:lineRule="auto"/>
              <w:jc w:val="right"/>
              <w:rPr>
                <w:rFonts w:ascii="Times New Roman" w:eastAsia="Times New Roman" w:hAnsi="Times New Roman" w:cs="Times New Roman"/>
                <w:b/>
                <w:bCs/>
                <w:snapToGrid w:val="0"/>
                <w:kern w:val="0"/>
                <w:sz w:val="18"/>
                <w:szCs w:val="18"/>
                <w:lang w:eastAsia="sk-SK"/>
                <w14:ligatures w14:val="none"/>
              </w:rPr>
            </w:pPr>
            <w:r w:rsidRPr="00600D25">
              <w:rPr>
                <w:rFonts w:ascii="Times New Roman" w:eastAsia="Times New Roman" w:hAnsi="Times New Roman" w:cs="Times New Roman"/>
                <w:b/>
                <w:bCs/>
                <w:snapToGrid w:val="0"/>
                <w:kern w:val="0"/>
                <w:sz w:val="18"/>
                <w:szCs w:val="18"/>
                <w:lang w:eastAsia="sk-SK"/>
                <w14:ligatures w14:val="none"/>
              </w:rPr>
              <w:t>4 259,81</w:t>
            </w:r>
          </w:p>
        </w:tc>
        <w:tc>
          <w:tcPr>
            <w:tcW w:w="992" w:type="dxa"/>
            <w:tcBorders>
              <w:top w:val="single" w:sz="12" w:space="0" w:color="000000"/>
              <w:bottom w:val="single" w:sz="12" w:space="0" w:color="000000"/>
            </w:tcBorders>
            <w:shd w:val="pct20" w:color="auto" w:fill="auto"/>
            <w:vAlign w:val="center"/>
          </w:tcPr>
          <w:p w14:paraId="2E98D736" w14:textId="77777777" w:rsidR="00600D25" w:rsidRPr="00600D25" w:rsidRDefault="00600D25" w:rsidP="00600D25">
            <w:pPr>
              <w:keepNext/>
              <w:widowControl w:val="0"/>
              <w:spacing w:after="0" w:line="276" w:lineRule="auto"/>
              <w:jc w:val="right"/>
              <w:outlineLvl w:val="8"/>
              <w:rPr>
                <w:rFonts w:ascii="Times New Roman" w:eastAsia="Times New Roman" w:hAnsi="Times New Roman" w:cs="Times New Roman"/>
                <w:b/>
                <w:bCs/>
                <w:snapToGrid w:val="0"/>
                <w:kern w:val="0"/>
                <w:sz w:val="18"/>
                <w:szCs w:val="18"/>
                <w:lang w:eastAsia="sk-SK"/>
                <w14:ligatures w14:val="none"/>
              </w:rPr>
            </w:pPr>
            <w:r w:rsidRPr="00600D25">
              <w:rPr>
                <w:rFonts w:ascii="Times New Roman" w:eastAsia="Times New Roman" w:hAnsi="Times New Roman" w:cs="Times New Roman"/>
                <w:b/>
                <w:bCs/>
                <w:snapToGrid w:val="0"/>
                <w:kern w:val="0"/>
                <w:sz w:val="18"/>
                <w:szCs w:val="18"/>
                <w:lang w:eastAsia="sk-SK"/>
                <w14:ligatures w14:val="none"/>
              </w:rPr>
              <w:t>11 558,60</w:t>
            </w:r>
          </w:p>
        </w:tc>
        <w:tc>
          <w:tcPr>
            <w:tcW w:w="992" w:type="dxa"/>
            <w:tcBorders>
              <w:top w:val="single" w:sz="12" w:space="0" w:color="000000"/>
              <w:bottom w:val="single" w:sz="12" w:space="0" w:color="000000"/>
            </w:tcBorders>
            <w:shd w:val="pct20" w:color="auto" w:fill="auto"/>
            <w:vAlign w:val="center"/>
          </w:tcPr>
          <w:p w14:paraId="3884EC50" w14:textId="77777777" w:rsidR="00600D25" w:rsidRPr="00600D25" w:rsidRDefault="00600D25" w:rsidP="00600D25">
            <w:pPr>
              <w:widowControl w:val="0"/>
              <w:spacing w:after="0" w:line="276" w:lineRule="auto"/>
              <w:jc w:val="right"/>
              <w:rPr>
                <w:rFonts w:ascii="Times New Roman" w:eastAsia="Times New Roman" w:hAnsi="Times New Roman" w:cs="Times New Roman"/>
                <w:b/>
                <w:bCs/>
                <w:snapToGrid w:val="0"/>
                <w:kern w:val="0"/>
                <w:sz w:val="18"/>
                <w:szCs w:val="18"/>
                <w:lang w:eastAsia="sk-SK"/>
                <w14:ligatures w14:val="none"/>
              </w:rPr>
            </w:pPr>
            <w:r w:rsidRPr="00600D25">
              <w:rPr>
                <w:rFonts w:ascii="Times New Roman" w:eastAsia="Times New Roman" w:hAnsi="Times New Roman" w:cs="Times New Roman"/>
                <w:b/>
                <w:bCs/>
                <w:snapToGrid w:val="0"/>
                <w:kern w:val="0"/>
                <w:sz w:val="18"/>
                <w:szCs w:val="18"/>
                <w:lang w:eastAsia="sk-SK"/>
                <w14:ligatures w14:val="none"/>
              </w:rPr>
              <w:t>12 077,40</w:t>
            </w:r>
          </w:p>
        </w:tc>
        <w:tc>
          <w:tcPr>
            <w:tcW w:w="993" w:type="dxa"/>
            <w:tcBorders>
              <w:top w:val="single" w:sz="12" w:space="0" w:color="000000"/>
              <w:bottom w:val="single" w:sz="12" w:space="0" w:color="000000"/>
            </w:tcBorders>
            <w:shd w:val="pct20" w:color="auto" w:fill="auto"/>
            <w:vAlign w:val="center"/>
          </w:tcPr>
          <w:p w14:paraId="5E6A8DA8" w14:textId="77777777" w:rsidR="00600D25" w:rsidRPr="00600D25" w:rsidRDefault="00600D25" w:rsidP="00600D25">
            <w:pPr>
              <w:widowControl w:val="0"/>
              <w:spacing w:after="0" w:line="276" w:lineRule="auto"/>
              <w:jc w:val="right"/>
              <w:rPr>
                <w:rFonts w:ascii="Times New Roman" w:eastAsia="Times New Roman" w:hAnsi="Times New Roman" w:cs="Times New Roman"/>
                <w:b/>
                <w:bCs/>
                <w:snapToGrid w:val="0"/>
                <w:kern w:val="0"/>
                <w:sz w:val="18"/>
                <w:szCs w:val="18"/>
                <w:lang w:eastAsia="sk-SK"/>
                <w14:ligatures w14:val="none"/>
              </w:rPr>
            </w:pPr>
            <w:r w:rsidRPr="00600D25">
              <w:rPr>
                <w:rFonts w:ascii="Times New Roman" w:eastAsia="Times New Roman" w:hAnsi="Times New Roman" w:cs="Times New Roman"/>
                <w:b/>
                <w:bCs/>
                <w:snapToGrid w:val="0"/>
                <w:kern w:val="0"/>
                <w:sz w:val="18"/>
                <w:szCs w:val="18"/>
                <w:lang w:eastAsia="sk-SK"/>
                <w14:ligatures w14:val="none"/>
              </w:rPr>
              <w:t>3741,01</w:t>
            </w:r>
          </w:p>
        </w:tc>
        <w:tc>
          <w:tcPr>
            <w:tcW w:w="850" w:type="dxa"/>
            <w:tcBorders>
              <w:top w:val="single" w:sz="12" w:space="0" w:color="000000"/>
              <w:bottom w:val="single" w:sz="12" w:space="0" w:color="000000"/>
            </w:tcBorders>
            <w:shd w:val="pct20" w:color="auto" w:fill="auto"/>
            <w:vAlign w:val="center"/>
          </w:tcPr>
          <w:p w14:paraId="38C942A5" w14:textId="77777777" w:rsidR="00600D25" w:rsidRPr="00600D25" w:rsidRDefault="00600D25" w:rsidP="00600D25">
            <w:pPr>
              <w:widowControl w:val="0"/>
              <w:spacing w:after="0" w:line="276" w:lineRule="auto"/>
              <w:jc w:val="right"/>
              <w:rPr>
                <w:rFonts w:ascii="Times New Roman" w:eastAsia="Times New Roman" w:hAnsi="Times New Roman" w:cs="Times New Roman"/>
                <w:b/>
                <w:bCs/>
                <w:snapToGrid w:val="0"/>
                <w:kern w:val="0"/>
                <w:sz w:val="18"/>
                <w:szCs w:val="18"/>
                <w:lang w:eastAsia="sk-SK"/>
                <w14:ligatures w14:val="none"/>
              </w:rPr>
            </w:pPr>
            <w:r w:rsidRPr="00600D25">
              <w:rPr>
                <w:rFonts w:ascii="Times New Roman" w:eastAsia="Times New Roman" w:hAnsi="Times New Roman" w:cs="Times New Roman"/>
                <w:b/>
                <w:bCs/>
                <w:snapToGrid w:val="0"/>
                <w:kern w:val="0"/>
                <w:sz w:val="18"/>
                <w:szCs w:val="18"/>
                <w:lang w:eastAsia="sk-SK"/>
                <w14:ligatures w14:val="none"/>
              </w:rPr>
              <w:t>3 487,59</w:t>
            </w:r>
          </w:p>
        </w:tc>
        <w:tc>
          <w:tcPr>
            <w:tcW w:w="907" w:type="dxa"/>
            <w:tcBorders>
              <w:top w:val="single" w:sz="12" w:space="0" w:color="000000"/>
              <w:bottom w:val="single" w:sz="12" w:space="0" w:color="000000"/>
            </w:tcBorders>
            <w:shd w:val="pct20" w:color="auto" w:fill="auto"/>
            <w:vAlign w:val="center"/>
          </w:tcPr>
          <w:p w14:paraId="1C0E7AE7" w14:textId="77777777" w:rsidR="00600D25" w:rsidRPr="00600D25" w:rsidRDefault="00600D25" w:rsidP="00600D25">
            <w:pPr>
              <w:widowControl w:val="0"/>
              <w:spacing w:after="0" w:line="276" w:lineRule="auto"/>
              <w:jc w:val="right"/>
              <w:rPr>
                <w:rFonts w:ascii="Times New Roman" w:eastAsia="Times New Roman" w:hAnsi="Times New Roman" w:cs="Times New Roman"/>
                <w:b/>
                <w:bCs/>
                <w:snapToGrid w:val="0"/>
                <w:kern w:val="0"/>
                <w:sz w:val="18"/>
                <w:szCs w:val="18"/>
                <w:lang w:eastAsia="sk-SK"/>
                <w14:ligatures w14:val="none"/>
              </w:rPr>
            </w:pPr>
          </w:p>
        </w:tc>
        <w:tc>
          <w:tcPr>
            <w:tcW w:w="993" w:type="dxa"/>
            <w:tcBorders>
              <w:top w:val="single" w:sz="12" w:space="0" w:color="000000"/>
              <w:bottom w:val="single" w:sz="12" w:space="0" w:color="000000"/>
            </w:tcBorders>
            <w:shd w:val="pct20" w:color="auto" w:fill="auto"/>
            <w:vAlign w:val="center"/>
          </w:tcPr>
          <w:p w14:paraId="728DA3EA" w14:textId="77777777" w:rsidR="00600D25" w:rsidRPr="00600D25" w:rsidRDefault="00600D25" w:rsidP="00600D25">
            <w:pPr>
              <w:widowControl w:val="0"/>
              <w:spacing w:after="0" w:line="276" w:lineRule="auto"/>
              <w:jc w:val="right"/>
              <w:rPr>
                <w:rFonts w:ascii="Times New Roman" w:eastAsia="Times New Roman" w:hAnsi="Times New Roman" w:cs="Times New Roman"/>
                <w:b/>
                <w:bCs/>
                <w:snapToGrid w:val="0"/>
                <w:kern w:val="0"/>
                <w:sz w:val="18"/>
                <w:szCs w:val="18"/>
                <w:lang w:eastAsia="sk-SK"/>
                <w14:ligatures w14:val="none"/>
              </w:rPr>
            </w:pPr>
            <w:r w:rsidRPr="00600D25">
              <w:rPr>
                <w:rFonts w:ascii="Times New Roman" w:eastAsia="Times New Roman" w:hAnsi="Times New Roman" w:cs="Times New Roman"/>
                <w:b/>
                <w:bCs/>
                <w:snapToGrid w:val="0"/>
                <w:kern w:val="0"/>
                <w:sz w:val="18"/>
                <w:szCs w:val="18"/>
                <w:lang w:eastAsia="sk-SK"/>
                <w14:ligatures w14:val="none"/>
              </w:rPr>
              <w:t>+253,42</w:t>
            </w:r>
          </w:p>
        </w:tc>
      </w:tr>
    </w:tbl>
    <w:p w14:paraId="3DF34D7C"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18"/>
          <w:u w:val="single"/>
          <w:lang w:eastAsia="sk-SK"/>
          <w14:ligatures w14:val="none"/>
        </w:rPr>
      </w:pPr>
    </w:p>
    <w:p w14:paraId="39F065D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u w:val="single"/>
          <w:lang w:eastAsia="sk-SK"/>
          <w14:ligatures w14:val="none"/>
        </w:rPr>
        <w:t>Tabuľka č. 7:</w:t>
      </w:r>
      <w:r w:rsidRPr="00600D25">
        <w:rPr>
          <w:rFonts w:ascii="Times New Roman" w:eastAsia="Times New Roman" w:hAnsi="Times New Roman" w:cs="Times New Roman"/>
          <w:snapToGrid w:val="0"/>
          <w:kern w:val="0"/>
          <w:lang w:eastAsia="sk-SK"/>
          <w14:ligatures w14:val="none"/>
        </w:rPr>
        <w:t xml:space="preserve">    </w:t>
      </w:r>
      <w:r w:rsidRPr="00600D25">
        <w:rPr>
          <w:rFonts w:ascii="Times New Roman" w:eastAsia="Times New Roman" w:hAnsi="Times New Roman" w:cs="Times New Roman"/>
          <w:b/>
          <w:snapToGrid w:val="0"/>
          <w:kern w:val="0"/>
          <w:lang w:eastAsia="sk-SK"/>
          <w14:ligatures w14:val="none"/>
        </w:rPr>
        <w:t>Zúčtovanie</w:t>
      </w:r>
      <w:r w:rsidRPr="00600D25">
        <w:rPr>
          <w:rFonts w:ascii="Times New Roman" w:eastAsia="Times New Roman" w:hAnsi="Times New Roman" w:cs="Times New Roman"/>
          <w:snapToGrid w:val="0"/>
          <w:kern w:val="0"/>
          <w:lang w:eastAsia="sk-SK"/>
          <w14:ligatures w14:val="none"/>
        </w:rPr>
        <w:t xml:space="preserve"> </w:t>
      </w:r>
      <w:r w:rsidRPr="00600D25">
        <w:rPr>
          <w:rFonts w:ascii="Times New Roman" w:eastAsia="Times New Roman" w:hAnsi="Times New Roman" w:cs="Times New Roman"/>
          <w:b/>
          <w:snapToGrid w:val="0"/>
          <w:kern w:val="0"/>
          <w:lang w:eastAsia="sk-SK"/>
          <w14:ligatures w14:val="none"/>
        </w:rPr>
        <w:t>poskytnutého príspevku</w:t>
      </w:r>
      <w:r w:rsidRPr="00600D25">
        <w:rPr>
          <w:rFonts w:ascii="Times New Roman" w:eastAsia="Times New Roman" w:hAnsi="Times New Roman" w:cs="Times New Roman"/>
          <w:snapToGrid w:val="0"/>
          <w:kern w:val="0"/>
          <w:lang w:eastAsia="sk-SK"/>
          <w14:ligatures w14:val="none"/>
        </w:rPr>
        <w:t xml:space="preserve"> </w:t>
      </w:r>
      <w:r w:rsidRPr="00600D25">
        <w:rPr>
          <w:rFonts w:ascii="Times New Roman" w:eastAsia="Times New Roman" w:hAnsi="Times New Roman" w:cs="Times New Roman"/>
          <w:b/>
          <w:snapToGrid w:val="0"/>
          <w:kern w:val="0"/>
          <w:lang w:eastAsia="sk-SK"/>
          <w14:ligatures w14:val="none"/>
        </w:rPr>
        <w:t>na rok 2024 so zriaďovateľom</w:t>
      </w:r>
      <w:r w:rsidRPr="00600D25">
        <w:rPr>
          <w:rFonts w:ascii="Times New Roman" w:eastAsia="Times New Roman" w:hAnsi="Times New Roman" w:cs="Times New Roman"/>
          <w:snapToGrid w:val="0"/>
          <w:kern w:val="0"/>
          <w:lang w:eastAsia="sk-SK"/>
          <w14:ligatures w14:val="none"/>
        </w:rPr>
        <w:t xml:space="preserve"> </w:t>
      </w:r>
    </w:p>
    <w:p w14:paraId="5680A4A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2"/>
          <w:szCs w:val="12"/>
          <w:u w:val="single"/>
          <w:lang w:eastAsia="sk-SK"/>
          <w14:ligatures w14:val="none"/>
        </w:rPr>
      </w:pPr>
    </w:p>
    <w:tbl>
      <w:tblPr>
        <w:tblpPr w:leftFromText="141" w:rightFromText="141" w:vertAnchor="text" w:horzAnchor="margin" w:tblpY="36"/>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3969"/>
        <w:gridCol w:w="1134"/>
        <w:gridCol w:w="1049"/>
        <w:gridCol w:w="1361"/>
        <w:gridCol w:w="1134"/>
      </w:tblGrid>
      <w:tr w:rsidR="00600D25" w:rsidRPr="00600D25" w14:paraId="2C90831B" w14:textId="77777777" w:rsidTr="001E40D6">
        <w:trPr>
          <w:cantSplit/>
          <w:trHeight w:val="308"/>
        </w:trPr>
        <w:tc>
          <w:tcPr>
            <w:tcW w:w="779" w:type="dxa"/>
            <w:vMerge w:val="restart"/>
            <w:tcBorders>
              <w:top w:val="single" w:sz="12" w:space="0" w:color="auto"/>
              <w:left w:val="single" w:sz="12" w:space="0" w:color="auto"/>
              <w:bottom w:val="single" w:sz="6" w:space="0" w:color="auto"/>
              <w:right w:val="single" w:sz="6" w:space="0" w:color="auto"/>
            </w:tcBorders>
            <w:vAlign w:val="center"/>
          </w:tcPr>
          <w:p w14:paraId="20388A0F" w14:textId="77777777" w:rsidR="00600D25" w:rsidRPr="00600D25" w:rsidRDefault="00600D25" w:rsidP="00600D25">
            <w:pPr>
              <w:widowControl w:val="0"/>
              <w:spacing w:after="0" w:line="240" w:lineRule="auto"/>
              <w:jc w:val="center"/>
              <w:rPr>
                <w:rFonts w:ascii="Times New Roman" w:eastAsia="Times New Roman" w:hAnsi="Times New Roman" w:cs="Times New Roman"/>
                <w:iCs/>
                <w:snapToGrid w:val="0"/>
                <w:kern w:val="0"/>
                <w:sz w:val="18"/>
                <w:szCs w:val="18"/>
                <w:lang w:eastAsia="sk-SK"/>
                <w14:ligatures w14:val="none"/>
              </w:rPr>
            </w:pPr>
            <w:proofErr w:type="spellStart"/>
            <w:r w:rsidRPr="00600D25">
              <w:rPr>
                <w:rFonts w:ascii="Times New Roman" w:eastAsia="Times New Roman" w:hAnsi="Times New Roman" w:cs="Times New Roman"/>
                <w:iCs/>
                <w:snapToGrid w:val="0"/>
                <w:kern w:val="0"/>
                <w:sz w:val="18"/>
                <w:szCs w:val="18"/>
                <w:lang w:eastAsia="sk-SK"/>
                <w14:ligatures w14:val="none"/>
              </w:rPr>
              <w:t>Podpro</w:t>
            </w:r>
            <w:proofErr w:type="spellEnd"/>
            <w:r w:rsidRPr="00600D25">
              <w:rPr>
                <w:rFonts w:ascii="Times New Roman" w:eastAsia="Times New Roman" w:hAnsi="Times New Roman" w:cs="Times New Roman"/>
                <w:iCs/>
                <w:snapToGrid w:val="0"/>
                <w:kern w:val="0"/>
                <w:sz w:val="18"/>
                <w:szCs w:val="18"/>
                <w:lang w:eastAsia="sk-SK"/>
                <w14:ligatures w14:val="none"/>
              </w:rPr>
              <w:t>-gram, prvok</w:t>
            </w:r>
          </w:p>
        </w:tc>
        <w:tc>
          <w:tcPr>
            <w:tcW w:w="3969" w:type="dxa"/>
            <w:vMerge w:val="restart"/>
            <w:tcBorders>
              <w:top w:val="single" w:sz="12" w:space="0" w:color="auto"/>
              <w:left w:val="single" w:sz="6" w:space="0" w:color="auto"/>
              <w:bottom w:val="single" w:sz="6" w:space="0" w:color="auto"/>
              <w:right w:val="single" w:sz="6" w:space="0" w:color="auto"/>
            </w:tcBorders>
          </w:tcPr>
          <w:p w14:paraId="3415258F" w14:textId="77777777" w:rsidR="00600D25" w:rsidRPr="00600D25" w:rsidRDefault="00600D25" w:rsidP="00600D25">
            <w:pPr>
              <w:widowControl w:val="0"/>
              <w:spacing w:after="0" w:line="240" w:lineRule="auto"/>
              <w:jc w:val="center"/>
              <w:rPr>
                <w:rFonts w:ascii="Times New Roman" w:eastAsia="Times New Roman" w:hAnsi="Times New Roman" w:cs="Times New Roman"/>
                <w:iCs/>
                <w:snapToGrid w:val="0"/>
                <w:kern w:val="0"/>
                <w:sz w:val="18"/>
                <w:szCs w:val="18"/>
                <w:lang w:eastAsia="sk-SK"/>
                <w14:ligatures w14:val="none"/>
              </w:rPr>
            </w:pPr>
            <w:r w:rsidRPr="00600D25">
              <w:rPr>
                <w:rFonts w:ascii="Times New Roman" w:eastAsia="Times New Roman" w:hAnsi="Times New Roman" w:cs="Times New Roman"/>
                <w:iCs/>
                <w:snapToGrid w:val="0"/>
                <w:kern w:val="0"/>
                <w:sz w:val="18"/>
                <w:szCs w:val="18"/>
                <w:lang w:eastAsia="sk-SK"/>
                <w14:ligatures w14:val="none"/>
              </w:rPr>
              <w:t>Názov podprogramu a jeho prvkov</w:t>
            </w:r>
          </w:p>
        </w:tc>
        <w:tc>
          <w:tcPr>
            <w:tcW w:w="1134" w:type="dxa"/>
            <w:vMerge w:val="restart"/>
            <w:tcBorders>
              <w:top w:val="single" w:sz="12" w:space="0" w:color="auto"/>
              <w:left w:val="single" w:sz="6" w:space="0" w:color="auto"/>
              <w:bottom w:val="single" w:sz="6" w:space="0" w:color="auto"/>
              <w:right w:val="single" w:sz="6" w:space="0" w:color="auto"/>
            </w:tcBorders>
            <w:vAlign w:val="center"/>
          </w:tcPr>
          <w:p w14:paraId="2A4EBD10" w14:textId="77777777" w:rsidR="00600D25" w:rsidRPr="00600D25" w:rsidRDefault="00600D25" w:rsidP="00600D25">
            <w:pPr>
              <w:widowControl w:val="0"/>
              <w:spacing w:after="0" w:line="240" w:lineRule="auto"/>
              <w:jc w:val="center"/>
              <w:rPr>
                <w:rFonts w:ascii="Times New Roman" w:eastAsia="Times New Roman" w:hAnsi="Times New Roman" w:cs="Times New Roman"/>
                <w:iCs/>
                <w:snapToGrid w:val="0"/>
                <w:kern w:val="0"/>
                <w:sz w:val="18"/>
                <w:szCs w:val="18"/>
                <w:lang w:eastAsia="sk-SK"/>
                <w14:ligatures w14:val="none"/>
              </w:rPr>
            </w:pPr>
            <w:r w:rsidRPr="00600D25">
              <w:rPr>
                <w:rFonts w:ascii="Times New Roman" w:eastAsia="Times New Roman" w:hAnsi="Times New Roman" w:cs="Times New Roman"/>
                <w:iCs/>
                <w:snapToGrid w:val="0"/>
                <w:kern w:val="0"/>
                <w:sz w:val="18"/>
                <w:szCs w:val="18"/>
                <w:lang w:eastAsia="sk-SK"/>
                <w14:ligatures w14:val="none"/>
              </w:rPr>
              <w:t>Schválený príspevok 2024</w:t>
            </w:r>
          </w:p>
        </w:tc>
        <w:tc>
          <w:tcPr>
            <w:tcW w:w="1049" w:type="dxa"/>
            <w:vMerge w:val="restart"/>
            <w:tcBorders>
              <w:top w:val="single" w:sz="12" w:space="0" w:color="auto"/>
              <w:left w:val="single" w:sz="6" w:space="0" w:color="auto"/>
              <w:bottom w:val="single" w:sz="12" w:space="0" w:color="auto"/>
              <w:right w:val="single" w:sz="4" w:space="0" w:color="auto"/>
            </w:tcBorders>
            <w:vAlign w:val="center"/>
          </w:tcPr>
          <w:p w14:paraId="29B7C7AF" w14:textId="77777777" w:rsidR="00600D25" w:rsidRPr="00600D25" w:rsidRDefault="00600D25" w:rsidP="00600D25">
            <w:pPr>
              <w:widowControl w:val="0"/>
              <w:spacing w:after="0" w:line="240" w:lineRule="auto"/>
              <w:jc w:val="center"/>
              <w:rPr>
                <w:rFonts w:ascii="Times New Roman" w:eastAsia="Times New Roman" w:hAnsi="Times New Roman" w:cs="Times New Roman"/>
                <w:iCs/>
                <w:snapToGrid w:val="0"/>
                <w:kern w:val="0"/>
                <w:sz w:val="18"/>
                <w:szCs w:val="18"/>
                <w:lang w:eastAsia="sk-SK"/>
                <w14:ligatures w14:val="none"/>
              </w:rPr>
            </w:pPr>
            <w:r w:rsidRPr="00600D25">
              <w:rPr>
                <w:rFonts w:ascii="Times New Roman" w:eastAsia="Times New Roman" w:hAnsi="Times New Roman" w:cs="Times New Roman"/>
                <w:iCs/>
                <w:snapToGrid w:val="0"/>
                <w:kern w:val="0"/>
                <w:sz w:val="18"/>
                <w:szCs w:val="18"/>
                <w:lang w:eastAsia="sk-SK"/>
                <w14:ligatures w14:val="none"/>
              </w:rPr>
              <w:t xml:space="preserve">Príspevok po  úprave </w:t>
            </w:r>
          </w:p>
        </w:tc>
        <w:tc>
          <w:tcPr>
            <w:tcW w:w="2495" w:type="dxa"/>
            <w:gridSpan w:val="2"/>
            <w:tcBorders>
              <w:top w:val="single" w:sz="12" w:space="0" w:color="auto"/>
              <w:left w:val="single" w:sz="4" w:space="0" w:color="auto"/>
              <w:bottom w:val="single" w:sz="6" w:space="0" w:color="auto"/>
              <w:right w:val="single" w:sz="12" w:space="0" w:color="auto"/>
            </w:tcBorders>
            <w:vAlign w:val="center"/>
          </w:tcPr>
          <w:p w14:paraId="0A74593F" w14:textId="77777777" w:rsidR="00600D25" w:rsidRPr="00600D25" w:rsidRDefault="00600D25" w:rsidP="00600D25">
            <w:pPr>
              <w:widowControl w:val="0"/>
              <w:spacing w:after="0" w:line="240" w:lineRule="auto"/>
              <w:jc w:val="center"/>
              <w:rPr>
                <w:rFonts w:ascii="Times New Roman" w:eastAsia="Times New Roman" w:hAnsi="Times New Roman" w:cs="Times New Roman"/>
                <w:iCs/>
                <w:snapToGrid w:val="0"/>
                <w:kern w:val="0"/>
                <w:sz w:val="18"/>
                <w:szCs w:val="18"/>
                <w:lang w:eastAsia="sk-SK"/>
                <w14:ligatures w14:val="none"/>
              </w:rPr>
            </w:pPr>
            <w:r w:rsidRPr="00600D25">
              <w:rPr>
                <w:rFonts w:ascii="Times New Roman" w:eastAsia="Times New Roman" w:hAnsi="Times New Roman" w:cs="Times New Roman"/>
                <w:iCs/>
                <w:snapToGrid w:val="0"/>
                <w:kern w:val="0"/>
                <w:sz w:val="18"/>
                <w:szCs w:val="18"/>
                <w:lang w:eastAsia="sk-SK"/>
                <w14:ligatures w14:val="none"/>
              </w:rPr>
              <w:t>Čerpanie príspevku za rok 2024</w:t>
            </w:r>
          </w:p>
        </w:tc>
      </w:tr>
      <w:tr w:rsidR="00600D25" w:rsidRPr="00600D25" w14:paraId="48B3A50A" w14:textId="77777777" w:rsidTr="00600D25">
        <w:trPr>
          <w:cantSplit/>
          <w:trHeight w:val="255"/>
        </w:trPr>
        <w:tc>
          <w:tcPr>
            <w:tcW w:w="779" w:type="dxa"/>
            <w:vMerge/>
            <w:tcBorders>
              <w:top w:val="single" w:sz="6" w:space="0" w:color="auto"/>
              <w:left w:val="single" w:sz="12" w:space="0" w:color="auto"/>
              <w:bottom w:val="single" w:sz="12" w:space="0" w:color="auto"/>
              <w:right w:val="single" w:sz="6" w:space="0" w:color="auto"/>
            </w:tcBorders>
          </w:tcPr>
          <w:p w14:paraId="3F0265A5" w14:textId="77777777" w:rsidR="00600D25" w:rsidRPr="00600D25" w:rsidRDefault="00600D25" w:rsidP="00600D25">
            <w:pPr>
              <w:widowControl w:val="0"/>
              <w:spacing w:after="0" w:line="240" w:lineRule="auto"/>
              <w:jc w:val="center"/>
              <w:rPr>
                <w:rFonts w:ascii="Times New Roman" w:eastAsia="Times New Roman" w:hAnsi="Times New Roman" w:cs="Times New Roman"/>
                <w:iCs/>
                <w:snapToGrid w:val="0"/>
                <w:kern w:val="0"/>
                <w:sz w:val="18"/>
                <w:szCs w:val="18"/>
                <w:lang w:eastAsia="sk-SK"/>
                <w14:ligatures w14:val="none"/>
              </w:rPr>
            </w:pPr>
          </w:p>
        </w:tc>
        <w:tc>
          <w:tcPr>
            <w:tcW w:w="3969" w:type="dxa"/>
            <w:vMerge/>
            <w:tcBorders>
              <w:top w:val="single" w:sz="6" w:space="0" w:color="auto"/>
              <w:left w:val="single" w:sz="6" w:space="0" w:color="auto"/>
              <w:bottom w:val="single" w:sz="12" w:space="0" w:color="auto"/>
              <w:right w:val="single" w:sz="6" w:space="0" w:color="auto"/>
            </w:tcBorders>
          </w:tcPr>
          <w:p w14:paraId="5A0245AE" w14:textId="77777777" w:rsidR="00600D25" w:rsidRPr="00600D25" w:rsidRDefault="00600D25" w:rsidP="00600D25">
            <w:pPr>
              <w:widowControl w:val="0"/>
              <w:spacing w:after="0" w:line="240" w:lineRule="auto"/>
              <w:jc w:val="center"/>
              <w:rPr>
                <w:rFonts w:ascii="Times New Roman" w:eastAsia="Times New Roman" w:hAnsi="Times New Roman" w:cs="Times New Roman"/>
                <w:iCs/>
                <w:snapToGrid w:val="0"/>
                <w:kern w:val="0"/>
                <w:sz w:val="18"/>
                <w:szCs w:val="18"/>
                <w:lang w:eastAsia="sk-SK"/>
                <w14:ligatures w14:val="none"/>
              </w:rPr>
            </w:pPr>
          </w:p>
        </w:tc>
        <w:tc>
          <w:tcPr>
            <w:tcW w:w="1134" w:type="dxa"/>
            <w:vMerge/>
            <w:tcBorders>
              <w:top w:val="single" w:sz="6" w:space="0" w:color="auto"/>
              <w:left w:val="single" w:sz="6" w:space="0" w:color="auto"/>
              <w:bottom w:val="single" w:sz="12" w:space="0" w:color="auto"/>
              <w:right w:val="single" w:sz="6" w:space="0" w:color="auto"/>
            </w:tcBorders>
          </w:tcPr>
          <w:p w14:paraId="2437FCC7" w14:textId="77777777" w:rsidR="00600D25" w:rsidRPr="00600D25" w:rsidRDefault="00600D25" w:rsidP="00600D25">
            <w:pPr>
              <w:widowControl w:val="0"/>
              <w:spacing w:after="0" w:line="240" w:lineRule="auto"/>
              <w:jc w:val="center"/>
              <w:rPr>
                <w:rFonts w:ascii="Times New Roman" w:eastAsia="Times New Roman" w:hAnsi="Times New Roman" w:cs="Times New Roman"/>
                <w:iCs/>
                <w:snapToGrid w:val="0"/>
                <w:kern w:val="0"/>
                <w:sz w:val="18"/>
                <w:szCs w:val="18"/>
                <w:lang w:eastAsia="sk-SK"/>
                <w14:ligatures w14:val="none"/>
              </w:rPr>
            </w:pPr>
          </w:p>
        </w:tc>
        <w:tc>
          <w:tcPr>
            <w:tcW w:w="1049" w:type="dxa"/>
            <w:vMerge/>
            <w:tcBorders>
              <w:left w:val="single" w:sz="6" w:space="0" w:color="auto"/>
              <w:bottom w:val="single" w:sz="12" w:space="0" w:color="auto"/>
              <w:right w:val="single" w:sz="4" w:space="0" w:color="auto"/>
            </w:tcBorders>
            <w:shd w:val="clear" w:color="auto" w:fill="FFFFFF"/>
            <w:vAlign w:val="center"/>
          </w:tcPr>
          <w:p w14:paraId="12E92C99" w14:textId="77777777" w:rsidR="00600D25" w:rsidRPr="00600D25" w:rsidRDefault="00600D25" w:rsidP="00600D25">
            <w:pPr>
              <w:widowControl w:val="0"/>
              <w:spacing w:after="0" w:line="240" w:lineRule="auto"/>
              <w:jc w:val="center"/>
              <w:rPr>
                <w:rFonts w:ascii="Times New Roman" w:eastAsia="Times New Roman" w:hAnsi="Times New Roman" w:cs="Times New Roman"/>
                <w:iCs/>
                <w:snapToGrid w:val="0"/>
                <w:kern w:val="0"/>
                <w:sz w:val="18"/>
                <w:szCs w:val="18"/>
                <w:lang w:eastAsia="sk-SK"/>
                <w14:ligatures w14:val="none"/>
              </w:rPr>
            </w:pPr>
          </w:p>
        </w:tc>
        <w:tc>
          <w:tcPr>
            <w:tcW w:w="1361" w:type="dxa"/>
            <w:tcBorders>
              <w:top w:val="single" w:sz="6" w:space="0" w:color="auto"/>
              <w:left w:val="single" w:sz="4" w:space="0" w:color="auto"/>
              <w:bottom w:val="single" w:sz="12" w:space="0" w:color="auto"/>
              <w:right w:val="single" w:sz="4" w:space="0" w:color="auto"/>
            </w:tcBorders>
            <w:vAlign w:val="center"/>
          </w:tcPr>
          <w:p w14:paraId="166095F1" w14:textId="77777777" w:rsidR="00600D25" w:rsidRPr="00600D25" w:rsidRDefault="00600D25" w:rsidP="00600D25">
            <w:pPr>
              <w:widowControl w:val="0"/>
              <w:spacing w:after="0" w:line="240" w:lineRule="auto"/>
              <w:jc w:val="center"/>
              <w:rPr>
                <w:rFonts w:ascii="Times New Roman" w:eastAsia="Times New Roman" w:hAnsi="Times New Roman" w:cs="Times New Roman"/>
                <w:iCs/>
                <w:snapToGrid w:val="0"/>
                <w:kern w:val="0"/>
                <w:sz w:val="18"/>
                <w:szCs w:val="18"/>
                <w:lang w:eastAsia="sk-SK"/>
                <w14:ligatures w14:val="none"/>
              </w:rPr>
            </w:pPr>
            <w:r w:rsidRPr="00600D25">
              <w:rPr>
                <w:rFonts w:ascii="Times New Roman" w:eastAsia="Times New Roman" w:hAnsi="Times New Roman" w:cs="Times New Roman"/>
                <w:iCs/>
                <w:snapToGrid w:val="0"/>
                <w:kern w:val="0"/>
                <w:sz w:val="18"/>
                <w:szCs w:val="18"/>
                <w:lang w:eastAsia="sk-SK"/>
                <w14:ligatures w14:val="none"/>
              </w:rPr>
              <w:t>zriaďovateľ</w:t>
            </w:r>
          </w:p>
        </w:tc>
        <w:tc>
          <w:tcPr>
            <w:tcW w:w="1134" w:type="dxa"/>
            <w:tcBorders>
              <w:top w:val="single" w:sz="6" w:space="0" w:color="auto"/>
              <w:left w:val="single" w:sz="4" w:space="0" w:color="auto"/>
              <w:bottom w:val="single" w:sz="12" w:space="0" w:color="auto"/>
              <w:right w:val="single" w:sz="12" w:space="0" w:color="auto"/>
            </w:tcBorders>
            <w:vAlign w:val="center"/>
          </w:tcPr>
          <w:p w14:paraId="12650669" w14:textId="77777777" w:rsidR="00600D25" w:rsidRPr="00600D25" w:rsidRDefault="00600D25" w:rsidP="00600D25">
            <w:pPr>
              <w:widowControl w:val="0"/>
              <w:spacing w:after="0" w:line="240" w:lineRule="auto"/>
              <w:jc w:val="center"/>
              <w:rPr>
                <w:rFonts w:ascii="Times New Roman" w:eastAsia="Times New Roman" w:hAnsi="Times New Roman" w:cs="Times New Roman"/>
                <w:iCs/>
                <w:snapToGrid w:val="0"/>
                <w:kern w:val="0"/>
                <w:sz w:val="18"/>
                <w:szCs w:val="18"/>
                <w:lang w:eastAsia="sk-SK"/>
                <w14:ligatures w14:val="none"/>
              </w:rPr>
            </w:pPr>
            <w:r w:rsidRPr="00600D25">
              <w:rPr>
                <w:rFonts w:ascii="Times New Roman" w:eastAsia="Times New Roman" w:hAnsi="Times New Roman" w:cs="Times New Roman"/>
                <w:iCs/>
                <w:snapToGrid w:val="0"/>
                <w:kern w:val="0"/>
                <w:sz w:val="18"/>
                <w:szCs w:val="18"/>
                <w:lang w:eastAsia="sk-SK"/>
                <w14:ligatures w14:val="none"/>
              </w:rPr>
              <w:t>MPSVR SR</w:t>
            </w:r>
          </w:p>
        </w:tc>
      </w:tr>
      <w:tr w:rsidR="00600D25" w:rsidRPr="00600D25" w14:paraId="39638BC8" w14:textId="77777777" w:rsidTr="00600D25">
        <w:trPr>
          <w:cantSplit/>
        </w:trPr>
        <w:tc>
          <w:tcPr>
            <w:tcW w:w="779" w:type="dxa"/>
            <w:tcBorders>
              <w:top w:val="single" w:sz="12" w:space="0" w:color="auto"/>
              <w:left w:val="single" w:sz="12" w:space="0" w:color="auto"/>
              <w:bottom w:val="single" w:sz="6" w:space="0" w:color="auto"/>
              <w:right w:val="single" w:sz="6" w:space="0" w:color="auto"/>
            </w:tcBorders>
            <w:shd w:val="clear" w:color="auto" w:fill="auto"/>
            <w:vAlign w:val="center"/>
          </w:tcPr>
          <w:p w14:paraId="2ECF41A2" w14:textId="77777777" w:rsidR="00600D25" w:rsidRPr="00600D25" w:rsidRDefault="00600D25" w:rsidP="00600D25">
            <w:pPr>
              <w:widowControl w:val="0"/>
              <w:spacing w:after="0" w:line="240" w:lineRule="auto"/>
              <w:rPr>
                <w:rFonts w:ascii="Times New Roman" w:eastAsia="Times New Roman" w:hAnsi="Times New Roman" w:cs="Times New Roman"/>
                <w:b/>
                <w:i/>
                <w:snapToGrid w:val="0"/>
                <w:kern w:val="0"/>
                <w:sz w:val="18"/>
                <w:szCs w:val="18"/>
                <w:lang w:eastAsia="sk-SK"/>
                <w14:ligatures w14:val="none"/>
              </w:rPr>
            </w:pPr>
            <w:r w:rsidRPr="00600D25">
              <w:rPr>
                <w:rFonts w:ascii="Times New Roman" w:eastAsia="Times New Roman" w:hAnsi="Times New Roman" w:cs="Times New Roman"/>
                <w:b/>
                <w:i/>
                <w:snapToGrid w:val="0"/>
                <w:kern w:val="0"/>
                <w:sz w:val="18"/>
                <w:szCs w:val="18"/>
                <w:lang w:eastAsia="sk-SK"/>
                <w14:ligatures w14:val="none"/>
              </w:rPr>
              <w:t>13.1.</w:t>
            </w:r>
          </w:p>
        </w:tc>
        <w:tc>
          <w:tcPr>
            <w:tcW w:w="8647" w:type="dxa"/>
            <w:gridSpan w:val="5"/>
            <w:tcBorders>
              <w:top w:val="single" w:sz="12" w:space="0" w:color="auto"/>
              <w:left w:val="single" w:sz="6" w:space="0" w:color="auto"/>
              <w:bottom w:val="single" w:sz="6" w:space="0" w:color="auto"/>
              <w:right w:val="single" w:sz="12" w:space="0" w:color="auto"/>
            </w:tcBorders>
            <w:shd w:val="clear" w:color="auto" w:fill="FFFFFF"/>
            <w:vAlign w:val="center"/>
          </w:tcPr>
          <w:p w14:paraId="6015A4E3" w14:textId="77777777" w:rsidR="00600D25" w:rsidRPr="00600D25" w:rsidRDefault="00600D25" w:rsidP="00600D25">
            <w:pPr>
              <w:spacing w:after="0" w:line="240" w:lineRule="auto"/>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b/>
                <w:i/>
                <w:snapToGrid w:val="0"/>
                <w:kern w:val="0"/>
                <w:sz w:val="18"/>
                <w:szCs w:val="18"/>
                <w:lang w:eastAsia="sk-SK"/>
                <w14:ligatures w14:val="none"/>
              </w:rPr>
              <w:t>Starostlivosť o rodinu</w:t>
            </w:r>
          </w:p>
        </w:tc>
      </w:tr>
      <w:tr w:rsidR="00600D25" w:rsidRPr="00600D25" w14:paraId="153049AA" w14:textId="77777777" w:rsidTr="00600D25">
        <w:trPr>
          <w:cantSplit/>
        </w:trPr>
        <w:tc>
          <w:tcPr>
            <w:tcW w:w="779" w:type="dxa"/>
            <w:tcBorders>
              <w:top w:val="single" w:sz="6" w:space="0" w:color="auto"/>
              <w:left w:val="single" w:sz="12" w:space="0" w:color="auto"/>
              <w:bottom w:val="single" w:sz="6" w:space="0" w:color="auto"/>
              <w:right w:val="single" w:sz="6" w:space="0" w:color="auto"/>
            </w:tcBorders>
            <w:shd w:val="clear" w:color="auto" w:fill="auto"/>
            <w:vAlign w:val="center"/>
          </w:tcPr>
          <w:p w14:paraId="3AF6400A"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13.1.1.</w:t>
            </w:r>
          </w:p>
        </w:tc>
        <w:tc>
          <w:tcPr>
            <w:tcW w:w="3969" w:type="dxa"/>
            <w:tcBorders>
              <w:top w:val="single" w:sz="6" w:space="0" w:color="auto"/>
              <w:left w:val="single" w:sz="6" w:space="0" w:color="auto"/>
              <w:bottom w:val="single" w:sz="6" w:space="0" w:color="auto"/>
              <w:right w:val="single" w:sz="6" w:space="0" w:color="auto"/>
            </w:tcBorders>
            <w:shd w:val="clear" w:color="auto" w:fill="auto"/>
          </w:tcPr>
          <w:p w14:paraId="140384F2"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Detské jasle</w:t>
            </w:r>
          </w:p>
        </w:tc>
        <w:tc>
          <w:tcPr>
            <w:tcW w:w="1134" w:type="dxa"/>
            <w:tcBorders>
              <w:top w:val="single" w:sz="6" w:space="0" w:color="auto"/>
              <w:left w:val="single" w:sz="6" w:space="0" w:color="auto"/>
              <w:bottom w:val="single" w:sz="6" w:space="0" w:color="auto"/>
              <w:right w:val="single" w:sz="6" w:space="0" w:color="auto"/>
            </w:tcBorders>
            <w:vAlign w:val="center"/>
          </w:tcPr>
          <w:p w14:paraId="660FEC10"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38 980</w:t>
            </w:r>
          </w:p>
        </w:tc>
        <w:tc>
          <w:tcPr>
            <w:tcW w:w="1049" w:type="dxa"/>
            <w:tcBorders>
              <w:top w:val="single" w:sz="6" w:space="0" w:color="auto"/>
              <w:left w:val="single" w:sz="6" w:space="0" w:color="auto"/>
              <w:bottom w:val="single" w:sz="6" w:space="0" w:color="auto"/>
              <w:right w:val="single" w:sz="6" w:space="0" w:color="auto"/>
            </w:tcBorders>
            <w:shd w:val="clear" w:color="auto" w:fill="BFBFBF"/>
            <w:vAlign w:val="center"/>
          </w:tcPr>
          <w:p w14:paraId="0BE00BD7"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snapToGrid w:val="0"/>
                <w:kern w:val="0"/>
                <w:sz w:val="18"/>
                <w:szCs w:val="18"/>
                <w:lang w:eastAsia="sk-SK"/>
                <w14:ligatures w14:val="none"/>
              </w:rPr>
              <w:t>39 830</w:t>
            </w:r>
            <w:r w:rsidRPr="00600D25">
              <w:rPr>
                <w:rFonts w:ascii="Times New Roman" w:eastAsia="Times New Roman" w:hAnsi="Times New Roman" w:cs="Times New Roman"/>
                <w:kern w:val="0"/>
                <w:sz w:val="18"/>
                <w:szCs w:val="18"/>
                <w:lang w:eastAsia="cs-CZ"/>
                <w14:ligatures w14:val="none"/>
              </w:rPr>
              <w:t xml:space="preserve"> </w:t>
            </w:r>
          </w:p>
        </w:tc>
        <w:tc>
          <w:tcPr>
            <w:tcW w:w="1361" w:type="dxa"/>
            <w:tcBorders>
              <w:top w:val="single" w:sz="6" w:space="0" w:color="auto"/>
              <w:left w:val="single" w:sz="6" w:space="0" w:color="auto"/>
              <w:bottom w:val="single" w:sz="6" w:space="0" w:color="auto"/>
              <w:right w:val="single" w:sz="4" w:space="0" w:color="auto"/>
            </w:tcBorders>
            <w:shd w:val="clear" w:color="auto" w:fill="auto"/>
            <w:vAlign w:val="center"/>
          </w:tcPr>
          <w:p w14:paraId="2D32EB68"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39 830</w:t>
            </w:r>
          </w:p>
        </w:tc>
        <w:tc>
          <w:tcPr>
            <w:tcW w:w="1134" w:type="dxa"/>
            <w:tcBorders>
              <w:top w:val="single" w:sz="6" w:space="0" w:color="auto"/>
              <w:left w:val="single" w:sz="4" w:space="0" w:color="auto"/>
              <w:bottom w:val="single" w:sz="6" w:space="0" w:color="auto"/>
              <w:right w:val="single" w:sz="12" w:space="0" w:color="auto"/>
            </w:tcBorders>
            <w:shd w:val="clear" w:color="auto" w:fill="auto"/>
            <w:vAlign w:val="center"/>
          </w:tcPr>
          <w:p w14:paraId="157DC662"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p>
        </w:tc>
      </w:tr>
      <w:tr w:rsidR="00600D25" w:rsidRPr="00600D25" w14:paraId="7C6F6D10" w14:textId="77777777" w:rsidTr="00600D25">
        <w:trPr>
          <w:cantSplit/>
        </w:trPr>
        <w:tc>
          <w:tcPr>
            <w:tcW w:w="779" w:type="dxa"/>
            <w:tcBorders>
              <w:top w:val="single" w:sz="6" w:space="0" w:color="auto"/>
              <w:left w:val="single" w:sz="12" w:space="0" w:color="auto"/>
              <w:bottom w:val="single" w:sz="6" w:space="0" w:color="auto"/>
              <w:right w:val="single" w:sz="6" w:space="0" w:color="auto"/>
            </w:tcBorders>
            <w:shd w:val="clear" w:color="auto" w:fill="auto"/>
            <w:vAlign w:val="center"/>
          </w:tcPr>
          <w:p w14:paraId="7886AABD" w14:textId="77777777" w:rsidR="00600D25" w:rsidRPr="00600D25" w:rsidRDefault="00600D25" w:rsidP="00600D25">
            <w:pPr>
              <w:widowControl w:val="0"/>
              <w:spacing w:after="0" w:line="240" w:lineRule="auto"/>
              <w:rPr>
                <w:rFonts w:ascii="Times New Roman" w:eastAsia="Times New Roman" w:hAnsi="Times New Roman" w:cs="Times New Roman"/>
                <w:b/>
                <w:i/>
                <w:snapToGrid w:val="0"/>
                <w:kern w:val="0"/>
                <w:sz w:val="18"/>
                <w:szCs w:val="18"/>
                <w:lang w:eastAsia="sk-SK"/>
                <w14:ligatures w14:val="none"/>
              </w:rPr>
            </w:pPr>
            <w:r w:rsidRPr="00600D25">
              <w:rPr>
                <w:rFonts w:ascii="Times New Roman" w:eastAsia="Times New Roman" w:hAnsi="Times New Roman" w:cs="Times New Roman"/>
                <w:b/>
                <w:i/>
                <w:snapToGrid w:val="0"/>
                <w:kern w:val="0"/>
                <w:sz w:val="18"/>
                <w:szCs w:val="18"/>
                <w:lang w:eastAsia="sk-SK"/>
                <w14:ligatures w14:val="none"/>
              </w:rPr>
              <w:t>13.2.</w:t>
            </w:r>
          </w:p>
        </w:tc>
        <w:tc>
          <w:tcPr>
            <w:tcW w:w="8647" w:type="dxa"/>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61510666" w14:textId="77777777" w:rsidR="00600D25" w:rsidRPr="00600D25" w:rsidRDefault="00600D25" w:rsidP="00600D25">
            <w:pPr>
              <w:spacing w:after="0" w:line="240" w:lineRule="auto"/>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b/>
                <w:i/>
                <w:snapToGrid w:val="0"/>
                <w:kern w:val="0"/>
                <w:sz w:val="18"/>
                <w:szCs w:val="18"/>
                <w:lang w:eastAsia="sk-SK"/>
                <w14:ligatures w14:val="none"/>
              </w:rPr>
              <w:t>Opatrovateľské služby</w:t>
            </w:r>
          </w:p>
        </w:tc>
      </w:tr>
      <w:tr w:rsidR="00600D25" w:rsidRPr="00600D25" w14:paraId="16CBF887" w14:textId="77777777" w:rsidTr="00600D25">
        <w:trPr>
          <w:cantSplit/>
        </w:trPr>
        <w:tc>
          <w:tcPr>
            <w:tcW w:w="779" w:type="dxa"/>
            <w:tcBorders>
              <w:top w:val="single" w:sz="6" w:space="0" w:color="auto"/>
              <w:left w:val="single" w:sz="12" w:space="0" w:color="auto"/>
              <w:bottom w:val="single" w:sz="6" w:space="0" w:color="auto"/>
              <w:right w:val="single" w:sz="6" w:space="0" w:color="auto"/>
            </w:tcBorders>
            <w:shd w:val="clear" w:color="auto" w:fill="auto"/>
            <w:vAlign w:val="center"/>
          </w:tcPr>
          <w:p w14:paraId="59B8023C"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13.2.1.</w:t>
            </w:r>
          </w:p>
        </w:tc>
        <w:tc>
          <w:tcPr>
            <w:tcW w:w="3969" w:type="dxa"/>
            <w:tcBorders>
              <w:top w:val="single" w:sz="6" w:space="0" w:color="auto"/>
              <w:left w:val="single" w:sz="6" w:space="0" w:color="auto"/>
              <w:bottom w:val="single" w:sz="6" w:space="0" w:color="auto"/>
              <w:right w:val="single" w:sz="6" w:space="0" w:color="auto"/>
            </w:tcBorders>
            <w:shd w:val="clear" w:color="auto" w:fill="auto"/>
          </w:tcPr>
          <w:p w14:paraId="033AA8B8"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Terénna opatrovateľská služba</w:t>
            </w:r>
          </w:p>
        </w:tc>
        <w:tc>
          <w:tcPr>
            <w:tcW w:w="1134" w:type="dxa"/>
            <w:tcBorders>
              <w:top w:val="single" w:sz="6" w:space="0" w:color="auto"/>
              <w:left w:val="single" w:sz="6" w:space="0" w:color="auto"/>
              <w:bottom w:val="single" w:sz="6" w:space="0" w:color="auto"/>
              <w:right w:val="single" w:sz="6" w:space="0" w:color="auto"/>
            </w:tcBorders>
            <w:vAlign w:val="center"/>
          </w:tcPr>
          <w:p w14:paraId="7C67440D"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230 280</w:t>
            </w:r>
          </w:p>
        </w:tc>
        <w:tc>
          <w:tcPr>
            <w:tcW w:w="1049" w:type="dxa"/>
            <w:tcBorders>
              <w:top w:val="single" w:sz="6" w:space="0" w:color="auto"/>
              <w:left w:val="single" w:sz="6" w:space="0" w:color="auto"/>
              <w:bottom w:val="single" w:sz="6" w:space="0" w:color="auto"/>
              <w:right w:val="single" w:sz="6" w:space="0" w:color="auto"/>
            </w:tcBorders>
            <w:shd w:val="clear" w:color="auto" w:fill="BFBFBF"/>
            <w:vAlign w:val="center"/>
          </w:tcPr>
          <w:p w14:paraId="20AAA32F"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77 600</w:t>
            </w:r>
          </w:p>
        </w:tc>
        <w:tc>
          <w:tcPr>
            <w:tcW w:w="1361" w:type="dxa"/>
            <w:tcBorders>
              <w:top w:val="single" w:sz="6" w:space="0" w:color="auto"/>
              <w:left w:val="single" w:sz="6" w:space="0" w:color="auto"/>
              <w:bottom w:val="single" w:sz="6" w:space="0" w:color="auto"/>
              <w:right w:val="single" w:sz="4" w:space="0" w:color="auto"/>
            </w:tcBorders>
            <w:shd w:val="clear" w:color="auto" w:fill="auto"/>
            <w:vAlign w:val="center"/>
          </w:tcPr>
          <w:p w14:paraId="4D43013D"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77 600</w:t>
            </w:r>
          </w:p>
        </w:tc>
        <w:tc>
          <w:tcPr>
            <w:tcW w:w="1134" w:type="dxa"/>
            <w:tcBorders>
              <w:top w:val="single" w:sz="6" w:space="0" w:color="auto"/>
              <w:left w:val="single" w:sz="4" w:space="0" w:color="auto"/>
              <w:bottom w:val="single" w:sz="6" w:space="0" w:color="auto"/>
              <w:right w:val="single" w:sz="12" w:space="0" w:color="auto"/>
            </w:tcBorders>
            <w:shd w:val="clear" w:color="auto" w:fill="auto"/>
            <w:vAlign w:val="center"/>
          </w:tcPr>
          <w:p w14:paraId="1E935FB9"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p>
        </w:tc>
      </w:tr>
      <w:tr w:rsidR="00600D25" w:rsidRPr="00600D25" w14:paraId="1F5B8CC4" w14:textId="77777777" w:rsidTr="00600D25">
        <w:trPr>
          <w:cantSplit/>
        </w:trPr>
        <w:tc>
          <w:tcPr>
            <w:tcW w:w="779" w:type="dxa"/>
            <w:tcBorders>
              <w:top w:val="single" w:sz="6" w:space="0" w:color="auto"/>
              <w:left w:val="single" w:sz="12" w:space="0" w:color="auto"/>
              <w:bottom w:val="single" w:sz="6" w:space="0" w:color="auto"/>
              <w:right w:val="single" w:sz="6" w:space="0" w:color="auto"/>
            </w:tcBorders>
            <w:shd w:val="clear" w:color="auto" w:fill="auto"/>
            <w:vAlign w:val="center"/>
          </w:tcPr>
          <w:p w14:paraId="2A0A0EFD"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13.2.2.</w:t>
            </w:r>
          </w:p>
        </w:tc>
        <w:tc>
          <w:tcPr>
            <w:tcW w:w="3969" w:type="dxa"/>
            <w:tcBorders>
              <w:top w:val="single" w:sz="6" w:space="0" w:color="auto"/>
              <w:left w:val="single" w:sz="6" w:space="0" w:color="auto"/>
              <w:bottom w:val="single" w:sz="6" w:space="0" w:color="auto"/>
              <w:right w:val="single" w:sz="6" w:space="0" w:color="auto"/>
            </w:tcBorders>
            <w:shd w:val="clear" w:color="auto" w:fill="auto"/>
          </w:tcPr>
          <w:p w14:paraId="5EEDBF5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Centralizovaná opatrovateľská služba</w:t>
            </w:r>
          </w:p>
        </w:tc>
        <w:tc>
          <w:tcPr>
            <w:tcW w:w="1134" w:type="dxa"/>
            <w:tcBorders>
              <w:top w:val="single" w:sz="6" w:space="0" w:color="auto"/>
              <w:left w:val="single" w:sz="6" w:space="0" w:color="auto"/>
              <w:bottom w:val="single" w:sz="6" w:space="0" w:color="auto"/>
              <w:right w:val="single" w:sz="6" w:space="0" w:color="auto"/>
            </w:tcBorders>
            <w:vAlign w:val="center"/>
          </w:tcPr>
          <w:p w14:paraId="61D399F1"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33 720</w:t>
            </w:r>
          </w:p>
        </w:tc>
        <w:tc>
          <w:tcPr>
            <w:tcW w:w="1049" w:type="dxa"/>
            <w:tcBorders>
              <w:top w:val="single" w:sz="6" w:space="0" w:color="auto"/>
              <w:left w:val="single" w:sz="6" w:space="0" w:color="auto"/>
              <w:bottom w:val="single" w:sz="6" w:space="0" w:color="auto"/>
              <w:right w:val="single" w:sz="6" w:space="0" w:color="auto"/>
            </w:tcBorders>
            <w:shd w:val="clear" w:color="auto" w:fill="BFBFBF"/>
            <w:vAlign w:val="center"/>
          </w:tcPr>
          <w:p w14:paraId="0DC5AB1D"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39 750</w:t>
            </w:r>
          </w:p>
        </w:tc>
        <w:tc>
          <w:tcPr>
            <w:tcW w:w="1361" w:type="dxa"/>
            <w:tcBorders>
              <w:top w:val="single" w:sz="6" w:space="0" w:color="auto"/>
              <w:left w:val="single" w:sz="6" w:space="0" w:color="auto"/>
              <w:bottom w:val="single" w:sz="6" w:space="0" w:color="auto"/>
              <w:right w:val="single" w:sz="4" w:space="0" w:color="auto"/>
            </w:tcBorders>
            <w:shd w:val="clear" w:color="auto" w:fill="auto"/>
            <w:vAlign w:val="center"/>
          </w:tcPr>
          <w:p w14:paraId="734234F9"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39 750</w:t>
            </w:r>
          </w:p>
        </w:tc>
        <w:tc>
          <w:tcPr>
            <w:tcW w:w="1134" w:type="dxa"/>
            <w:tcBorders>
              <w:top w:val="single" w:sz="6" w:space="0" w:color="auto"/>
              <w:left w:val="single" w:sz="4" w:space="0" w:color="auto"/>
              <w:bottom w:val="single" w:sz="6" w:space="0" w:color="auto"/>
              <w:right w:val="single" w:sz="12" w:space="0" w:color="auto"/>
            </w:tcBorders>
            <w:shd w:val="clear" w:color="auto" w:fill="auto"/>
            <w:vAlign w:val="center"/>
          </w:tcPr>
          <w:p w14:paraId="4DF73290"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p>
        </w:tc>
      </w:tr>
      <w:tr w:rsidR="00600D25" w:rsidRPr="00600D25" w14:paraId="7199055E" w14:textId="77777777" w:rsidTr="00600D25">
        <w:trPr>
          <w:cantSplit/>
        </w:trPr>
        <w:tc>
          <w:tcPr>
            <w:tcW w:w="779" w:type="dxa"/>
            <w:tcBorders>
              <w:top w:val="single" w:sz="6" w:space="0" w:color="auto"/>
              <w:left w:val="single" w:sz="12" w:space="0" w:color="auto"/>
              <w:bottom w:val="single" w:sz="6" w:space="0" w:color="auto"/>
              <w:right w:val="single" w:sz="6" w:space="0" w:color="auto"/>
            </w:tcBorders>
            <w:shd w:val="clear" w:color="auto" w:fill="auto"/>
            <w:vAlign w:val="center"/>
          </w:tcPr>
          <w:p w14:paraId="1633F580"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13.2.4.</w:t>
            </w:r>
          </w:p>
        </w:tc>
        <w:tc>
          <w:tcPr>
            <w:tcW w:w="3969" w:type="dxa"/>
            <w:tcBorders>
              <w:top w:val="single" w:sz="6" w:space="0" w:color="auto"/>
              <w:left w:val="single" w:sz="6" w:space="0" w:color="auto"/>
              <w:bottom w:val="single" w:sz="6" w:space="0" w:color="auto"/>
              <w:right w:val="single" w:sz="6" w:space="0" w:color="auto"/>
            </w:tcBorders>
            <w:shd w:val="clear" w:color="auto" w:fill="auto"/>
          </w:tcPr>
          <w:p w14:paraId="625DEF1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 xml:space="preserve">Domov sociálnych služieb </w:t>
            </w:r>
          </w:p>
        </w:tc>
        <w:tc>
          <w:tcPr>
            <w:tcW w:w="1134" w:type="dxa"/>
            <w:tcBorders>
              <w:top w:val="single" w:sz="6" w:space="0" w:color="auto"/>
              <w:left w:val="single" w:sz="6" w:space="0" w:color="auto"/>
              <w:bottom w:val="single" w:sz="6" w:space="0" w:color="auto"/>
              <w:right w:val="single" w:sz="6" w:space="0" w:color="auto"/>
            </w:tcBorders>
            <w:vAlign w:val="center"/>
          </w:tcPr>
          <w:p w14:paraId="48AB0D8B"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100 380</w:t>
            </w:r>
          </w:p>
        </w:tc>
        <w:tc>
          <w:tcPr>
            <w:tcW w:w="1049" w:type="dxa"/>
            <w:tcBorders>
              <w:top w:val="single" w:sz="6" w:space="0" w:color="auto"/>
              <w:left w:val="single" w:sz="6" w:space="0" w:color="auto"/>
              <w:bottom w:val="single" w:sz="6" w:space="0" w:color="auto"/>
              <w:right w:val="single" w:sz="6" w:space="0" w:color="auto"/>
            </w:tcBorders>
            <w:shd w:val="clear" w:color="auto" w:fill="BFBFBF"/>
            <w:vAlign w:val="center"/>
          </w:tcPr>
          <w:p w14:paraId="65335773"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123 477</w:t>
            </w:r>
          </w:p>
        </w:tc>
        <w:tc>
          <w:tcPr>
            <w:tcW w:w="1361" w:type="dxa"/>
            <w:tcBorders>
              <w:top w:val="single" w:sz="6" w:space="0" w:color="auto"/>
              <w:left w:val="single" w:sz="6" w:space="0" w:color="auto"/>
              <w:bottom w:val="single" w:sz="6" w:space="0" w:color="auto"/>
              <w:right w:val="single" w:sz="4" w:space="0" w:color="auto"/>
            </w:tcBorders>
            <w:shd w:val="clear" w:color="auto" w:fill="auto"/>
            <w:vAlign w:val="center"/>
          </w:tcPr>
          <w:p w14:paraId="7DAEBB54"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46 910</w:t>
            </w:r>
          </w:p>
        </w:tc>
        <w:tc>
          <w:tcPr>
            <w:tcW w:w="1134" w:type="dxa"/>
            <w:tcBorders>
              <w:top w:val="single" w:sz="6" w:space="0" w:color="auto"/>
              <w:left w:val="single" w:sz="4" w:space="0" w:color="auto"/>
              <w:bottom w:val="single" w:sz="6" w:space="0" w:color="auto"/>
              <w:right w:val="single" w:sz="12" w:space="0" w:color="auto"/>
            </w:tcBorders>
            <w:shd w:val="clear" w:color="auto" w:fill="auto"/>
            <w:vAlign w:val="center"/>
          </w:tcPr>
          <w:p w14:paraId="33557C94"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76 567</w:t>
            </w:r>
          </w:p>
        </w:tc>
      </w:tr>
      <w:tr w:rsidR="00600D25" w:rsidRPr="00600D25" w14:paraId="1F992F1B" w14:textId="77777777" w:rsidTr="00600D25">
        <w:trPr>
          <w:cantSplit/>
        </w:trPr>
        <w:tc>
          <w:tcPr>
            <w:tcW w:w="779" w:type="dxa"/>
            <w:tcBorders>
              <w:top w:val="single" w:sz="6" w:space="0" w:color="auto"/>
              <w:left w:val="single" w:sz="12" w:space="0" w:color="auto"/>
              <w:bottom w:val="single" w:sz="6" w:space="0" w:color="auto"/>
              <w:right w:val="single" w:sz="6" w:space="0" w:color="auto"/>
            </w:tcBorders>
            <w:shd w:val="clear" w:color="auto" w:fill="auto"/>
            <w:vAlign w:val="center"/>
          </w:tcPr>
          <w:p w14:paraId="166FCB8E" w14:textId="77777777" w:rsidR="00600D25" w:rsidRPr="00600D25" w:rsidRDefault="00600D25" w:rsidP="00600D25">
            <w:pPr>
              <w:widowControl w:val="0"/>
              <w:spacing w:after="0" w:line="240" w:lineRule="auto"/>
              <w:rPr>
                <w:rFonts w:ascii="Times New Roman" w:eastAsia="Times New Roman" w:hAnsi="Times New Roman" w:cs="Times New Roman"/>
                <w:b/>
                <w:i/>
                <w:snapToGrid w:val="0"/>
                <w:kern w:val="0"/>
                <w:sz w:val="18"/>
                <w:szCs w:val="18"/>
                <w:lang w:eastAsia="sk-SK"/>
                <w14:ligatures w14:val="none"/>
              </w:rPr>
            </w:pPr>
            <w:r w:rsidRPr="00600D25">
              <w:rPr>
                <w:rFonts w:ascii="Times New Roman" w:eastAsia="Times New Roman" w:hAnsi="Times New Roman" w:cs="Times New Roman"/>
                <w:b/>
                <w:i/>
                <w:snapToGrid w:val="0"/>
                <w:kern w:val="0"/>
                <w:sz w:val="18"/>
                <w:szCs w:val="18"/>
                <w:lang w:eastAsia="sk-SK"/>
                <w14:ligatures w14:val="none"/>
              </w:rPr>
              <w:t>13.3.</w:t>
            </w:r>
          </w:p>
        </w:tc>
        <w:tc>
          <w:tcPr>
            <w:tcW w:w="8647" w:type="dxa"/>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59E0C959" w14:textId="77777777" w:rsidR="00600D25" w:rsidRPr="00600D25" w:rsidRDefault="00600D25" w:rsidP="00600D25">
            <w:pPr>
              <w:spacing w:after="0" w:line="240" w:lineRule="auto"/>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b/>
                <w:i/>
                <w:snapToGrid w:val="0"/>
                <w:kern w:val="0"/>
                <w:sz w:val="18"/>
                <w:szCs w:val="18"/>
                <w:lang w:eastAsia="sk-SK"/>
                <w14:ligatures w14:val="none"/>
              </w:rPr>
              <w:t>Služby seniorom</w:t>
            </w:r>
          </w:p>
        </w:tc>
      </w:tr>
      <w:tr w:rsidR="00600D25" w:rsidRPr="00600D25" w14:paraId="77813B06" w14:textId="77777777" w:rsidTr="00600D25">
        <w:trPr>
          <w:cantSplit/>
        </w:trPr>
        <w:tc>
          <w:tcPr>
            <w:tcW w:w="779" w:type="dxa"/>
            <w:tcBorders>
              <w:top w:val="single" w:sz="6" w:space="0" w:color="auto"/>
              <w:left w:val="single" w:sz="12" w:space="0" w:color="auto"/>
              <w:bottom w:val="single" w:sz="6" w:space="0" w:color="auto"/>
              <w:right w:val="single" w:sz="6" w:space="0" w:color="auto"/>
            </w:tcBorders>
            <w:shd w:val="clear" w:color="auto" w:fill="auto"/>
            <w:vAlign w:val="center"/>
          </w:tcPr>
          <w:p w14:paraId="52B0D521"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13.3.1</w:t>
            </w:r>
          </w:p>
        </w:tc>
        <w:tc>
          <w:tcPr>
            <w:tcW w:w="3969" w:type="dxa"/>
            <w:tcBorders>
              <w:top w:val="single" w:sz="6" w:space="0" w:color="auto"/>
              <w:left w:val="single" w:sz="6" w:space="0" w:color="auto"/>
              <w:bottom w:val="single" w:sz="6" w:space="0" w:color="auto"/>
              <w:right w:val="single" w:sz="6" w:space="0" w:color="auto"/>
            </w:tcBorders>
            <w:shd w:val="clear" w:color="auto" w:fill="auto"/>
          </w:tcPr>
          <w:p w14:paraId="64ED474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Denné centrá - Kluby dôchodcov</w:t>
            </w:r>
          </w:p>
        </w:tc>
        <w:tc>
          <w:tcPr>
            <w:tcW w:w="1134" w:type="dxa"/>
            <w:tcBorders>
              <w:top w:val="single" w:sz="6" w:space="0" w:color="auto"/>
              <w:left w:val="single" w:sz="6" w:space="0" w:color="auto"/>
              <w:bottom w:val="single" w:sz="6" w:space="0" w:color="auto"/>
              <w:right w:val="single" w:sz="6" w:space="0" w:color="auto"/>
            </w:tcBorders>
            <w:vAlign w:val="center"/>
          </w:tcPr>
          <w:p w14:paraId="7DD44508"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63 280</w:t>
            </w:r>
          </w:p>
        </w:tc>
        <w:tc>
          <w:tcPr>
            <w:tcW w:w="1049" w:type="dxa"/>
            <w:tcBorders>
              <w:top w:val="single" w:sz="6" w:space="0" w:color="auto"/>
              <w:left w:val="single" w:sz="6" w:space="0" w:color="auto"/>
              <w:bottom w:val="single" w:sz="6" w:space="0" w:color="auto"/>
              <w:right w:val="single" w:sz="6" w:space="0" w:color="auto"/>
            </w:tcBorders>
            <w:shd w:val="clear" w:color="auto" w:fill="BFBFBF"/>
            <w:vAlign w:val="center"/>
          </w:tcPr>
          <w:p w14:paraId="536946BB"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63 120</w:t>
            </w:r>
          </w:p>
        </w:tc>
        <w:tc>
          <w:tcPr>
            <w:tcW w:w="1361" w:type="dxa"/>
            <w:tcBorders>
              <w:top w:val="single" w:sz="6" w:space="0" w:color="auto"/>
              <w:left w:val="single" w:sz="6" w:space="0" w:color="auto"/>
              <w:bottom w:val="single" w:sz="6" w:space="0" w:color="auto"/>
              <w:right w:val="single" w:sz="4" w:space="0" w:color="auto"/>
            </w:tcBorders>
            <w:shd w:val="clear" w:color="auto" w:fill="auto"/>
            <w:vAlign w:val="center"/>
          </w:tcPr>
          <w:p w14:paraId="08CB5379"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63 120</w:t>
            </w:r>
          </w:p>
        </w:tc>
        <w:tc>
          <w:tcPr>
            <w:tcW w:w="1134" w:type="dxa"/>
            <w:tcBorders>
              <w:top w:val="single" w:sz="6" w:space="0" w:color="auto"/>
              <w:left w:val="single" w:sz="4" w:space="0" w:color="auto"/>
              <w:bottom w:val="single" w:sz="6" w:space="0" w:color="auto"/>
              <w:right w:val="single" w:sz="12" w:space="0" w:color="auto"/>
            </w:tcBorders>
            <w:shd w:val="clear" w:color="auto" w:fill="auto"/>
            <w:vAlign w:val="center"/>
          </w:tcPr>
          <w:p w14:paraId="7B4DECC5"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p>
        </w:tc>
      </w:tr>
      <w:tr w:rsidR="00600D25" w:rsidRPr="00600D25" w14:paraId="5A4E958C" w14:textId="77777777" w:rsidTr="00600D25">
        <w:trPr>
          <w:cantSplit/>
        </w:trPr>
        <w:tc>
          <w:tcPr>
            <w:tcW w:w="779" w:type="dxa"/>
            <w:tcBorders>
              <w:top w:val="single" w:sz="6" w:space="0" w:color="auto"/>
              <w:left w:val="single" w:sz="12" w:space="0" w:color="auto"/>
              <w:bottom w:val="single" w:sz="6" w:space="0" w:color="auto"/>
              <w:right w:val="single" w:sz="6" w:space="0" w:color="auto"/>
            </w:tcBorders>
            <w:shd w:val="clear" w:color="auto" w:fill="auto"/>
            <w:vAlign w:val="center"/>
          </w:tcPr>
          <w:p w14:paraId="33C23FF4"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13.3.4.</w:t>
            </w:r>
          </w:p>
        </w:tc>
        <w:tc>
          <w:tcPr>
            <w:tcW w:w="3969" w:type="dxa"/>
            <w:tcBorders>
              <w:top w:val="single" w:sz="6" w:space="0" w:color="auto"/>
              <w:left w:val="single" w:sz="6" w:space="0" w:color="auto"/>
              <w:bottom w:val="single" w:sz="6" w:space="0" w:color="auto"/>
              <w:right w:val="single" w:sz="6" w:space="0" w:color="auto"/>
            </w:tcBorders>
            <w:shd w:val="clear" w:color="auto" w:fill="auto"/>
          </w:tcPr>
          <w:p w14:paraId="3E1C475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Zariadenie pre seniorov</w:t>
            </w:r>
          </w:p>
        </w:tc>
        <w:tc>
          <w:tcPr>
            <w:tcW w:w="1134" w:type="dxa"/>
            <w:tcBorders>
              <w:top w:val="single" w:sz="6" w:space="0" w:color="auto"/>
              <w:left w:val="single" w:sz="6" w:space="0" w:color="auto"/>
              <w:bottom w:val="single" w:sz="6" w:space="0" w:color="auto"/>
              <w:right w:val="single" w:sz="6" w:space="0" w:color="auto"/>
            </w:tcBorders>
            <w:vAlign w:val="center"/>
          </w:tcPr>
          <w:p w14:paraId="5DE983F5"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279 390</w:t>
            </w:r>
          </w:p>
        </w:tc>
        <w:tc>
          <w:tcPr>
            <w:tcW w:w="1049" w:type="dxa"/>
            <w:tcBorders>
              <w:top w:val="single" w:sz="6" w:space="0" w:color="auto"/>
              <w:left w:val="single" w:sz="6" w:space="0" w:color="auto"/>
              <w:bottom w:val="single" w:sz="6" w:space="0" w:color="auto"/>
              <w:right w:val="single" w:sz="6" w:space="0" w:color="auto"/>
            </w:tcBorders>
            <w:shd w:val="clear" w:color="auto" w:fill="BFBFBF"/>
            <w:vAlign w:val="center"/>
          </w:tcPr>
          <w:p w14:paraId="62784669"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252 523</w:t>
            </w:r>
          </w:p>
        </w:tc>
        <w:tc>
          <w:tcPr>
            <w:tcW w:w="1361" w:type="dxa"/>
            <w:tcBorders>
              <w:top w:val="single" w:sz="6" w:space="0" w:color="auto"/>
              <w:left w:val="single" w:sz="6" w:space="0" w:color="auto"/>
              <w:bottom w:val="single" w:sz="6" w:space="0" w:color="auto"/>
              <w:right w:val="single" w:sz="4" w:space="0" w:color="auto"/>
            </w:tcBorders>
            <w:shd w:val="clear" w:color="auto" w:fill="auto"/>
            <w:vAlign w:val="center"/>
          </w:tcPr>
          <w:p w14:paraId="3B322660"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73 400</w:t>
            </w:r>
          </w:p>
        </w:tc>
        <w:tc>
          <w:tcPr>
            <w:tcW w:w="1134" w:type="dxa"/>
            <w:tcBorders>
              <w:top w:val="single" w:sz="6" w:space="0" w:color="auto"/>
              <w:left w:val="single" w:sz="4" w:space="0" w:color="auto"/>
              <w:bottom w:val="single" w:sz="6" w:space="0" w:color="auto"/>
              <w:right w:val="single" w:sz="12" w:space="0" w:color="auto"/>
            </w:tcBorders>
            <w:shd w:val="clear" w:color="auto" w:fill="auto"/>
            <w:vAlign w:val="center"/>
          </w:tcPr>
          <w:p w14:paraId="0DF710DD"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173 040</w:t>
            </w:r>
          </w:p>
        </w:tc>
      </w:tr>
      <w:tr w:rsidR="00600D25" w:rsidRPr="00600D25" w14:paraId="6638AB5B" w14:textId="77777777" w:rsidTr="00600D25">
        <w:trPr>
          <w:cantSplit/>
        </w:trPr>
        <w:tc>
          <w:tcPr>
            <w:tcW w:w="779" w:type="dxa"/>
            <w:tcBorders>
              <w:top w:val="single" w:sz="6" w:space="0" w:color="auto"/>
              <w:left w:val="single" w:sz="12" w:space="0" w:color="auto"/>
              <w:bottom w:val="single" w:sz="6" w:space="0" w:color="auto"/>
              <w:right w:val="single" w:sz="6" w:space="0" w:color="auto"/>
            </w:tcBorders>
            <w:shd w:val="clear" w:color="auto" w:fill="auto"/>
            <w:vAlign w:val="center"/>
          </w:tcPr>
          <w:p w14:paraId="13CBFC98" w14:textId="77777777" w:rsidR="00600D25" w:rsidRPr="00600D25" w:rsidRDefault="00600D25" w:rsidP="00600D25">
            <w:pPr>
              <w:widowControl w:val="0"/>
              <w:spacing w:after="0" w:line="240" w:lineRule="auto"/>
              <w:rPr>
                <w:rFonts w:ascii="Times New Roman" w:eastAsia="Times New Roman" w:hAnsi="Times New Roman" w:cs="Times New Roman"/>
                <w:b/>
                <w:i/>
                <w:snapToGrid w:val="0"/>
                <w:kern w:val="0"/>
                <w:sz w:val="18"/>
                <w:szCs w:val="18"/>
                <w:lang w:eastAsia="sk-SK"/>
                <w14:ligatures w14:val="none"/>
              </w:rPr>
            </w:pPr>
            <w:r w:rsidRPr="00600D25">
              <w:rPr>
                <w:rFonts w:ascii="Times New Roman" w:eastAsia="Times New Roman" w:hAnsi="Times New Roman" w:cs="Times New Roman"/>
                <w:b/>
                <w:i/>
                <w:snapToGrid w:val="0"/>
                <w:kern w:val="0"/>
                <w:sz w:val="18"/>
                <w:szCs w:val="18"/>
                <w:lang w:eastAsia="sk-SK"/>
                <w14:ligatures w14:val="none"/>
              </w:rPr>
              <w:t>13.4.</w:t>
            </w:r>
          </w:p>
        </w:tc>
        <w:tc>
          <w:tcPr>
            <w:tcW w:w="8647" w:type="dxa"/>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13A619CE" w14:textId="77777777" w:rsidR="00600D25" w:rsidRPr="00600D25" w:rsidRDefault="00600D25" w:rsidP="00600D25">
            <w:pPr>
              <w:spacing w:after="0" w:line="240" w:lineRule="auto"/>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b/>
                <w:i/>
                <w:snapToGrid w:val="0"/>
                <w:kern w:val="0"/>
                <w:sz w:val="18"/>
                <w:szCs w:val="18"/>
                <w:lang w:eastAsia="sk-SK"/>
                <w14:ligatures w14:val="none"/>
              </w:rPr>
              <w:t xml:space="preserve">Starostlivosť o bezprístrešných obyvateľov        </w:t>
            </w:r>
          </w:p>
        </w:tc>
      </w:tr>
      <w:tr w:rsidR="00600D25" w:rsidRPr="00600D25" w14:paraId="73CC7AB4" w14:textId="77777777" w:rsidTr="00600D25">
        <w:trPr>
          <w:cantSplit/>
        </w:trPr>
        <w:tc>
          <w:tcPr>
            <w:tcW w:w="779" w:type="dxa"/>
            <w:tcBorders>
              <w:top w:val="single" w:sz="6" w:space="0" w:color="auto"/>
              <w:left w:val="single" w:sz="12" w:space="0" w:color="auto"/>
              <w:bottom w:val="single" w:sz="6" w:space="0" w:color="auto"/>
              <w:right w:val="single" w:sz="6" w:space="0" w:color="auto"/>
            </w:tcBorders>
            <w:shd w:val="clear" w:color="auto" w:fill="auto"/>
            <w:vAlign w:val="center"/>
          </w:tcPr>
          <w:p w14:paraId="2712B2C1"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13.4.1.</w:t>
            </w:r>
          </w:p>
        </w:tc>
        <w:tc>
          <w:tcPr>
            <w:tcW w:w="3969" w:type="dxa"/>
            <w:tcBorders>
              <w:top w:val="single" w:sz="6" w:space="0" w:color="auto"/>
              <w:left w:val="single" w:sz="6" w:space="0" w:color="auto"/>
              <w:bottom w:val="single" w:sz="6" w:space="0" w:color="auto"/>
              <w:right w:val="single" w:sz="6" w:space="0" w:color="auto"/>
            </w:tcBorders>
            <w:shd w:val="clear" w:color="auto" w:fill="auto"/>
          </w:tcPr>
          <w:p w14:paraId="136050C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Útulok pre bezdomovcov</w:t>
            </w:r>
          </w:p>
        </w:tc>
        <w:tc>
          <w:tcPr>
            <w:tcW w:w="1134" w:type="dxa"/>
            <w:tcBorders>
              <w:top w:val="single" w:sz="6" w:space="0" w:color="auto"/>
              <w:left w:val="single" w:sz="6" w:space="0" w:color="auto"/>
              <w:bottom w:val="single" w:sz="6" w:space="0" w:color="auto"/>
              <w:right w:val="single" w:sz="6" w:space="0" w:color="auto"/>
            </w:tcBorders>
            <w:vAlign w:val="center"/>
          </w:tcPr>
          <w:p w14:paraId="7107EB1C"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45 660</w:t>
            </w:r>
          </w:p>
        </w:tc>
        <w:tc>
          <w:tcPr>
            <w:tcW w:w="1049" w:type="dxa"/>
            <w:tcBorders>
              <w:top w:val="single" w:sz="6" w:space="0" w:color="auto"/>
              <w:left w:val="single" w:sz="6" w:space="0" w:color="auto"/>
              <w:bottom w:val="single" w:sz="6" w:space="0" w:color="auto"/>
              <w:right w:val="single" w:sz="6" w:space="0" w:color="auto"/>
            </w:tcBorders>
            <w:shd w:val="clear" w:color="auto" w:fill="BFBFBF"/>
            <w:vAlign w:val="center"/>
          </w:tcPr>
          <w:p w14:paraId="57D384EF"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46 770</w:t>
            </w:r>
          </w:p>
        </w:tc>
        <w:tc>
          <w:tcPr>
            <w:tcW w:w="1361" w:type="dxa"/>
            <w:tcBorders>
              <w:top w:val="single" w:sz="6" w:space="0" w:color="auto"/>
              <w:left w:val="single" w:sz="6" w:space="0" w:color="auto"/>
              <w:bottom w:val="single" w:sz="6" w:space="0" w:color="auto"/>
              <w:right w:val="single" w:sz="4" w:space="0" w:color="auto"/>
            </w:tcBorders>
            <w:shd w:val="clear" w:color="auto" w:fill="auto"/>
            <w:vAlign w:val="center"/>
          </w:tcPr>
          <w:p w14:paraId="689FB716"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4 770</w:t>
            </w:r>
          </w:p>
        </w:tc>
        <w:tc>
          <w:tcPr>
            <w:tcW w:w="1134" w:type="dxa"/>
            <w:tcBorders>
              <w:top w:val="single" w:sz="6" w:space="0" w:color="auto"/>
              <w:left w:val="single" w:sz="4" w:space="0" w:color="auto"/>
              <w:bottom w:val="single" w:sz="6" w:space="0" w:color="auto"/>
              <w:right w:val="single" w:sz="12" w:space="0" w:color="auto"/>
            </w:tcBorders>
            <w:shd w:val="clear" w:color="auto" w:fill="auto"/>
            <w:vAlign w:val="center"/>
          </w:tcPr>
          <w:p w14:paraId="523FC745"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42 000</w:t>
            </w:r>
          </w:p>
        </w:tc>
      </w:tr>
      <w:tr w:rsidR="00600D25" w:rsidRPr="00600D25" w14:paraId="6FC4A67A" w14:textId="77777777" w:rsidTr="00600D25">
        <w:trPr>
          <w:cantSplit/>
        </w:trPr>
        <w:tc>
          <w:tcPr>
            <w:tcW w:w="779" w:type="dxa"/>
            <w:tcBorders>
              <w:top w:val="single" w:sz="6" w:space="0" w:color="auto"/>
              <w:left w:val="single" w:sz="12" w:space="0" w:color="auto"/>
              <w:bottom w:val="single" w:sz="6" w:space="0" w:color="auto"/>
              <w:right w:val="single" w:sz="6" w:space="0" w:color="auto"/>
            </w:tcBorders>
            <w:shd w:val="clear" w:color="auto" w:fill="auto"/>
            <w:vAlign w:val="center"/>
          </w:tcPr>
          <w:p w14:paraId="068C4707"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13.4.2.</w:t>
            </w:r>
          </w:p>
        </w:tc>
        <w:tc>
          <w:tcPr>
            <w:tcW w:w="3969" w:type="dxa"/>
            <w:tcBorders>
              <w:top w:val="single" w:sz="6" w:space="0" w:color="auto"/>
              <w:left w:val="single" w:sz="6" w:space="0" w:color="auto"/>
              <w:bottom w:val="single" w:sz="6" w:space="0" w:color="auto"/>
              <w:right w:val="single" w:sz="6" w:space="0" w:color="auto"/>
            </w:tcBorders>
            <w:shd w:val="clear" w:color="auto" w:fill="auto"/>
          </w:tcPr>
          <w:p w14:paraId="4E8D7FE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Nízkoprahové denné centrum</w:t>
            </w:r>
          </w:p>
        </w:tc>
        <w:tc>
          <w:tcPr>
            <w:tcW w:w="1134" w:type="dxa"/>
            <w:tcBorders>
              <w:top w:val="single" w:sz="6" w:space="0" w:color="auto"/>
              <w:left w:val="single" w:sz="6" w:space="0" w:color="auto"/>
              <w:bottom w:val="single" w:sz="6" w:space="0" w:color="auto"/>
              <w:right w:val="single" w:sz="6" w:space="0" w:color="auto"/>
            </w:tcBorders>
            <w:vAlign w:val="center"/>
          </w:tcPr>
          <w:p w14:paraId="2571A3A1"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4 520</w:t>
            </w:r>
          </w:p>
        </w:tc>
        <w:tc>
          <w:tcPr>
            <w:tcW w:w="1049" w:type="dxa"/>
            <w:tcBorders>
              <w:top w:val="single" w:sz="6" w:space="0" w:color="auto"/>
              <w:left w:val="single" w:sz="6" w:space="0" w:color="auto"/>
              <w:bottom w:val="single" w:sz="6" w:space="0" w:color="auto"/>
              <w:right w:val="single" w:sz="6" w:space="0" w:color="auto"/>
            </w:tcBorders>
            <w:shd w:val="clear" w:color="auto" w:fill="BFBFBF"/>
            <w:vAlign w:val="center"/>
          </w:tcPr>
          <w:p w14:paraId="139F2CFC"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2 210</w:t>
            </w:r>
          </w:p>
        </w:tc>
        <w:tc>
          <w:tcPr>
            <w:tcW w:w="1361" w:type="dxa"/>
            <w:tcBorders>
              <w:top w:val="single" w:sz="6" w:space="0" w:color="auto"/>
              <w:left w:val="single" w:sz="6" w:space="0" w:color="auto"/>
              <w:bottom w:val="single" w:sz="6" w:space="0" w:color="auto"/>
              <w:right w:val="single" w:sz="4" w:space="0" w:color="auto"/>
            </w:tcBorders>
            <w:shd w:val="clear" w:color="auto" w:fill="auto"/>
            <w:vAlign w:val="center"/>
          </w:tcPr>
          <w:p w14:paraId="5C8D7CB0"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2 210</w:t>
            </w:r>
          </w:p>
        </w:tc>
        <w:tc>
          <w:tcPr>
            <w:tcW w:w="1134" w:type="dxa"/>
            <w:tcBorders>
              <w:top w:val="single" w:sz="6" w:space="0" w:color="auto"/>
              <w:left w:val="single" w:sz="4" w:space="0" w:color="auto"/>
              <w:bottom w:val="single" w:sz="6" w:space="0" w:color="auto"/>
              <w:right w:val="single" w:sz="12" w:space="0" w:color="auto"/>
            </w:tcBorders>
            <w:shd w:val="clear" w:color="auto" w:fill="auto"/>
            <w:vAlign w:val="center"/>
          </w:tcPr>
          <w:p w14:paraId="3AF54E2B"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p>
        </w:tc>
      </w:tr>
      <w:tr w:rsidR="00600D25" w:rsidRPr="00600D25" w14:paraId="41655AD7" w14:textId="77777777" w:rsidTr="00600D25">
        <w:trPr>
          <w:cantSplit/>
        </w:trPr>
        <w:tc>
          <w:tcPr>
            <w:tcW w:w="779" w:type="dxa"/>
            <w:tcBorders>
              <w:top w:val="single" w:sz="6" w:space="0" w:color="auto"/>
              <w:left w:val="single" w:sz="12" w:space="0" w:color="auto"/>
              <w:bottom w:val="single" w:sz="6" w:space="0" w:color="auto"/>
              <w:right w:val="single" w:sz="6" w:space="0" w:color="auto"/>
            </w:tcBorders>
            <w:shd w:val="clear" w:color="auto" w:fill="auto"/>
            <w:vAlign w:val="center"/>
          </w:tcPr>
          <w:p w14:paraId="663394DF"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13.4.3.</w:t>
            </w:r>
          </w:p>
        </w:tc>
        <w:tc>
          <w:tcPr>
            <w:tcW w:w="3969" w:type="dxa"/>
            <w:tcBorders>
              <w:top w:val="single" w:sz="6" w:space="0" w:color="auto"/>
              <w:left w:val="single" w:sz="6" w:space="0" w:color="auto"/>
              <w:bottom w:val="single" w:sz="6" w:space="0" w:color="auto"/>
              <w:right w:val="single" w:sz="6" w:space="0" w:color="auto"/>
            </w:tcBorders>
            <w:shd w:val="clear" w:color="auto" w:fill="auto"/>
          </w:tcPr>
          <w:p w14:paraId="63E32745"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 xml:space="preserve">Nocľaháreň </w:t>
            </w:r>
          </w:p>
        </w:tc>
        <w:tc>
          <w:tcPr>
            <w:tcW w:w="1134" w:type="dxa"/>
            <w:tcBorders>
              <w:top w:val="single" w:sz="6" w:space="0" w:color="auto"/>
              <w:left w:val="single" w:sz="6" w:space="0" w:color="auto"/>
              <w:bottom w:val="single" w:sz="6" w:space="0" w:color="auto"/>
              <w:right w:val="single" w:sz="6" w:space="0" w:color="auto"/>
            </w:tcBorders>
            <w:vAlign w:val="center"/>
          </w:tcPr>
          <w:p w14:paraId="1C66705D"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74 000</w:t>
            </w:r>
          </w:p>
        </w:tc>
        <w:tc>
          <w:tcPr>
            <w:tcW w:w="1049" w:type="dxa"/>
            <w:tcBorders>
              <w:top w:val="single" w:sz="6" w:space="0" w:color="auto"/>
              <w:left w:val="single" w:sz="6" w:space="0" w:color="auto"/>
              <w:bottom w:val="single" w:sz="6" w:space="0" w:color="auto"/>
              <w:right w:val="single" w:sz="6" w:space="0" w:color="auto"/>
            </w:tcBorders>
            <w:shd w:val="clear" w:color="auto" w:fill="BFBFBF"/>
            <w:vAlign w:val="center"/>
          </w:tcPr>
          <w:p w14:paraId="20F161A6"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71 580</w:t>
            </w:r>
          </w:p>
        </w:tc>
        <w:tc>
          <w:tcPr>
            <w:tcW w:w="1361" w:type="dxa"/>
            <w:tcBorders>
              <w:top w:val="single" w:sz="6" w:space="0" w:color="auto"/>
              <w:left w:val="single" w:sz="6" w:space="0" w:color="auto"/>
              <w:bottom w:val="single" w:sz="6" w:space="0" w:color="auto"/>
              <w:right w:val="single" w:sz="4" w:space="0" w:color="auto"/>
            </w:tcBorders>
            <w:shd w:val="clear" w:color="auto" w:fill="auto"/>
            <w:vAlign w:val="center"/>
          </w:tcPr>
          <w:p w14:paraId="673BEA2E"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180</w:t>
            </w:r>
          </w:p>
        </w:tc>
        <w:tc>
          <w:tcPr>
            <w:tcW w:w="1134" w:type="dxa"/>
            <w:tcBorders>
              <w:top w:val="single" w:sz="6" w:space="0" w:color="auto"/>
              <w:left w:val="single" w:sz="4" w:space="0" w:color="auto"/>
              <w:bottom w:val="single" w:sz="6" w:space="0" w:color="auto"/>
              <w:right w:val="single" w:sz="12" w:space="0" w:color="auto"/>
            </w:tcBorders>
            <w:shd w:val="clear" w:color="auto" w:fill="auto"/>
            <w:vAlign w:val="center"/>
          </w:tcPr>
          <w:p w14:paraId="0093CE7E"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71 400</w:t>
            </w:r>
          </w:p>
        </w:tc>
      </w:tr>
      <w:tr w:rsidR="00600D25" w:rsidRPr="00600D25" w14:paraId="6E2183A8" w14:textId="77777777" w:rsidTr="00600D25">
        <w:trPr>
          <w:cantSplit/>
        </w:trPr>
        <w:tc>
          <w:tcPr>
            <w:tcW w:w="779" w:type="dxa"/>
            <w:tcBorders>
              <w:top w:val="single" w:sz="6" w:space="0" w:color="auto"/>
              <w:left w:val="single" w:sz="12" w:space="0" w:color="auto"/>
              <w:bottom w:val="single" w:sz="6" w:space="0" w:color="auto"/>
              <w:right w:val="single" w:sz="6" w:space="0" w:color="auto"/>
            </w:tcBorders>
            <w:shd w:val="clear" w:color="auto" w:fill="auto"/>
            <w:vAlign w:val="center"/>
          </w:tcPr>
          <w:p w14:paraId="685AC43E" w14:textId="77777777" w:rsidR="00600D25" w:rsidRPr="00600D25" w:rsidRDefault="00600D25" w:rsidP="00600D25">
            <w:pPr>
              <w:widowControl w:val="0"/>
              <w:spacing w:after="0" w:line="240" w:lineRule="auto"/>
              <w:rPr>
                <w:rFonts w:ascii="Times New Roman" w:eastAsia="Times New Roman" w:hAnsi="Times New Roman" w:cs="Times New Roman"/>
                <w:b/>
                <w:i/>
                <w:snapToGrid w:val="0"/>
                <w:kern w:val="0"/>
                <w:sz w:val="18"/>
                <w:szCs w:val="18"/>
                <w:lang w:eastAsia="sk-SK"/>
                <w14:ligatures w14:val="none"/>
              </w:rPr>
            </w:pPr>
            <w:r w:rsidRPr="00600D25">
              <w:rPr>
                <w:rFonts w:ascii="Times New Roman" w:eastAsia="Times New Roman" w:hAnsi="Times New Roman" w:cs="Times New Roman"/>
                <w:b/>
                <w:i/>
                <w:snapToGrid w:val="0"/>
                <w:kern w:val="0"/>
                <w:sz w:val="18"/>
                <w:szCs w:val="18"/>
                <w:lang w:eastAsia="sk-SK"/>
                <w14:ligatures w14:val="none"/>
              </w:rPr>
              <w:t>13.5.</w:t>
            </w:r>
          </w:p>
        </w:tc>
        <w:tc>
          <w:tcPr>
            <w:tcW w:w="8647" w:type="dxa"/>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7D277787" w14:textId="77777777" w:rsidR="00600D25" w:rsidRPr="00600D25" w:rsidRDefault="00600D25" w:rsidP="00600D25">
            <w:pPr>
              <w:spacing w:after="0" w:line="240" w:lineRule="auto"/>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b/>
                <w:i/>
                <w:snapToGrid w:val="0"/>
                <w:kern w:val="0"/>
                <w:sz w:val="18"/>
                <w:szCs w:val="18"/>
                <w:lang w:eastAsia="sk-SK"/>
                <w14:ligatures w14:val="none"/>
              </w:rPr>
              <w:t xml:space="preserve">Starostlivosť o občanov so zdravotným znevýhodnením  </w:t>
            </w:r>
          </w:p>
        </w:tc>
      </w:tr>
      <w:tr w:rsidR="00600D25" w:rsidRPr="00600D25" w14:paraId="2731FE1A" w14:textId="77777777" w:rsidTr="00600D25">
        <w:trPr>
          <w:cantSplit/>
        </w:trPr>
        <w:tc>
          <w:tcPr>
            <w:tcW w:w="779" w:type="dxa"/>
            <w:tcBorders>
              <w:top w:val="single" w:sz="6" w:space="0" w:color="auto"/>
              <w:left w:val="single" w:sz="12" w:space="0" w:color="auto"/>
              <w:bottom w:val="single" w:sz="4" w:space="0" w:color="auto"/>
              <w:right w:val="single" w:sz="6" w:space="0" w:color="auto"/>
            </w:tcBorders>
            <w:shd w:val="clear" w:color="auto" w:fill="auto"/>
            <w:vAlign w:val="center"/>
          </w:tcPr>
          <w:p w14:paraId="16C4A990"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13.5.1</w:t>
            </w:r>
          </w:p>
        </w:tc>
        <w:tc>
          <w:tcPr>
            <w:tcW w:w="3969" w:type="dxa"/>
            <w:tcBorders>
              <w:top w:val="single" w:sz="6" w:space="0" w:color="auto"/>
              <w:left w:val="single" w:sz="6" w:space="0" w:color="auto"/>
              <w:bottom w:val="single" w:sz="4" w:space="0" w:color="auto"/>
              <w:right w:val="single" w:sz="6" w:space="0" w:color="auto"/>
            </w:tcBorders>
            <w:shd w:val="clear" w:color="auto" w:fill="auto"/>
          </w:tcPr>
          <w:p w14:paraId="11A9B19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 xml:space="preserve">Denné centrum občanov so zdravotným postih. </w:t>
            </w:r>
          </w:p>
        </w:tc>
        <w:tc>
          <w:tcPr>
            <w:tcW w:w="1134" w:type="dxa"/>
            <w:tcBorders>
              <w:top w:val="single" w:sz="6" w:space="0" w:color="auto"/>
              <w:left w:val="single" w:sz="6" w:space="0" w:color="auto"/>
              <w:bottom w:val="single" w:sz="4" w:space="0" w:color="auto"/>
              <w:right w:val="single" w:sz="6" w:space="0" w:color="auto"/>
            </w:tcBorders>
            <w:vAlign w:val="center"/>
          </w:tcPr>
          <w:p w14:paraId="360E8AC7"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8 020</w:t>
            </w:r>
          </w:p>
        </w:tc>
        <w:tc>
          <w:tcPr>
            <w:tcW w:w="1049" w:type="dxa"/>
            <w:tcBorders>
              <w:top w:val="single" w:sz="6" w:space="0" w:color="auto"/>
              <w:left w:val="single" w:sz="6" w:space="0" w:color="auto"/>
              <w:bottom w:val="single" w:sz="4" w:space="0" w:color="auto"/>
              <w:right w:val="single" w:sz="6" w:space="0" w:color="auto"/>
            </w:tcBorders>
            <w:shd w:val="clear" w:color="auto" w:fill="BFBFBF"/>
            <w:vAlign w:val="center"/>
          </w:tcPr>
          <w:p w14:paraId="66EED27A"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7 970</w:t>
            </w:r>
          </w:p>
        </w:tc>
        <w:tc>
          <w:tcPr>
            <w:tcW w:w="1361" w:type="dxa"/>
            <w:tcBorders>
              <w:top w:val="single" w:sz="6" w:space="0" w:color="auto"/>
              <w:left w:val="single" w:sz="6" w:space="0" w:color="auto"/>
              <w:bottom w:val="single" w:sz="4" w:space="0" w:color="auto"/>
              <w:right w:val="single" w:sz="4" w:space="0" w:color="auto"/>
            </w:tcBorders>
            <w:shd w:val="clear" w:color="auto" w:fill="auto"/>
            <w:vAlign w:val="center"/>
          </w:tcPr>
          <w:p w14:paraId="730D7885"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7 970</w:t>
            </w:r>
          </w:p>
        </w:tc>
        <w:tc>
          <w:tcPr>
            <w:tcW w:w="1134" w:type="dxa"/>
            <w:tcBorders>
              <w:top w:val="single" w:sz="6" w:space="0" w:color="auto"/>
              <w:left w:val="single" w:sz="4" w:space="0" w:color="auto"/>
              <w:bottom w:val="single" w:sz="4" w:space="0" w:color="auto"/>
              <w:right w:val="single" w:sz="12" w:space="0" w:color="auto"/>
            </w:tcBorders>
            <w:shd w:val="clear" w:color="auto" w:fill="auto"/>
            <w:vAlign w:val="center"/>
          </w:tcPr>
          <w:p w14:paraId="66D57D3A"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p>
        </w:tc>
      </w:tr>
      <w:tr w:rsidR="00600D25" w:rsidRPr="00600D25" w14:paraId="2121F410" w14:textId="77777777" w:rsidTr="00600D25">
        <w:trPr>
          <w:cantSplit/>
        </w:trPr>
        <w:tc>
          <w:tcPr>
            <w:tcW w:w="779" w:type="dxa"/>
            <w:tcBorders>
              <w:top w:val="single" w:sz="4" w:space="0" w:color="auto"/>
              <w:left w:val="single" w:sz="12" w:space="0" w:color="auto"/>
              <w:bottom w:val="single" w:sz="12" w:space="0" w:color="auto"/>
              <w:right w:val="single" w:sz="6" w:space="0" w:color="auto"/>
            </w:tcBorders>
            <w:shd w:val="clear" w:color="auto" w:fill="auto"/>
            <w:vAlign w:val="center"/>
          </w:tcPr>
          <w:p w14:paraId="43EDF1BA"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13.9.</w:t>
            </w:r>
          </w:p>
        </w:tc>
        <w:tc>
          <w:tcPr>
            <w:tcW w:w="3969" w:type="dxa"/>
            <w:tcBorders>
              <w:top w:val="single" w:sz="4" w:space="0" w:color="auto"/>
              <w:left w:val="single" w:sz="6" w:space="0" w:color="auto"/>
              <w:bottom w:val="single" w:sz="12" w:space="0" w:color="auto"/>
              <w:right w:val="single" w:sz="6" w:space="0" w:color="auto"/>
            </w:tcBorders>
            <w:shd w:val="clear" w:color="auto" w:fill="auto"/>
          </w:tcPr>
          <w:p w14:paraId="1A5F54F3" w14:textId="77777777" w:rsidR="00600D25" w:rsidRPr="00600D25" w:rsidRDefault="00600D25" w:rsidP="00600D25">
            <w:pPr>
              <w:widowControl w:val="0"/>
              <w:spacing w:after="0" w:line="240" w:lineRule="auto"/>
              <w:jc w:val="both"/>
              <w:rPr>
                <w:rFonts w:ascii="Times New Roman" w:eastAsia="Times New Roman" w:hAnsi="Times New Roman" w:cs="Times New Roman"/>
                <w:b/>
                <w:i/>
                <w:snapToGrid w:val="0"/>
                <w:kern w:val="0"/>
                <w:sz w:val="18"/>
                <w:szCs w:val="18"/>
                <w:lang w:eastAsia="sk-SK"/>
                <w14:ligatures w14:val="none"/>
              </w:rPr>
            </w:pPr>
            <w:r w:rsidRPr="00600D25">
              <w:rPr>
                <w:rFonts w:ascii="Times New Roman" w:eastAsia="Times New Roman" w:hAnsi="Times New Roman" w:cs="Times New Roman"/>
                <w:b/>
                <w:i/>
                <w:snapToGrid w:val="0"/>
                <w:kern w:val="0"/>
                <w:sz w:val="18"/>
                <w:szCs w:val="18"/>
                <w:lang w:eastAsia="sk-SK"/>
                <w14:ligatures w14:val="none"/>
              </w:rPr>
              <w:t>Riaditeľstvo OSS</w:t>
            </w:r>
          </w:p>
        </w:tc>
        <w:tc>
          <w:tcPr>
            <w:tcW w:w="1134" w:type="dxa"/>
            <w:tcBorders>
              <w:top w:val="single" w:sz="4" w:space="0" w:color="auto"/>
              <w:left w:val="single" w:sz="6" w:space="0" w:color="auto"/>
              <w:bottom w:val="single" w:sz="12" w:space="0" w:color="auto"/>
              <w:right w:val="single" w:sz="6" w:space="0" w:color="auto"/>
            </w:tcBorders>
            <w:vAlign w:val="center"/>
          </w:tcPr>
          <w:p w14:paraId="564AA2BA"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164 250</w:t>
            </w:r>
          </w:p>
        </w:tc>
        <w:tc>
          <w:tcPr>
            <w:tcW w:w="1049" w:type="dxa"/>
            <w:tcBorders>
              <w:top w:val="single" w:sz="4" w:space="0" w:color="auto"/>
              <w:left w:val="single" w:sz="6" w:space="0" w:color="auto"/>
              <w:bottom w:val="single" w:sz="12" w:space="0" w:color="auto"/>
              <w:right w:val="single" w:sz="6" w:space="0" w:color="auto"/>
            </w:tcBorders>
            <w:shd w:val="clear" w:color="auto" w:fill="BFBFBF"/>
            <w:vAlign w:val="center"/>
          </w:tcPr>
          <w:p w14:paraId="0851991C"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163 060</w:t>
            </w:r>
          </w:p>
        </w:tc>
        <w:tc>
          <w:tcPr>
            <w:tcW w:w="1361" w:type="dxa"/>
            <w:tcBorders>
              <w:top w:val="single" w:sz="6" w:space="0" w:color="auto"/>
              <w:left w:val="single" w:sz="6" w:space="0" w:color="auto"/>
              <w:bottom w:val="single" w:sz="12" w:space="0" w:color="auto"/>
              <w:right w:val="single" w:sz="4" w:space="0" w:color="auto"/>
            </w:tcBorders>
            <w:shd w:val="clear" w:color="auto" w:fill="auto"/>
            <w:vAlign w:val="center"/>
          </w:tcPr>
          <w:p w14:paraId="3D6B6AFD"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163 060</w:t>
            </w:r>
          </w:p>
        </w:tc>
        <w:tc>
          <w:tcPr>
            <w:tcW w:w="1134" w:type="dxa"/>
            <w:tcBorders>
              <w:top w:val="single" w:sz="6" w:space="0" w:color="auto"/>
              <w:left w:val="single" w:sz="4" w:space="0" w:color="auto"/>
              <w:bottom w:val="single" w:sz="12" w:space="0" w:color="auto"/>
              <w:right w:val="single" w:sz="12" w:space="0" w:color="auto"/>
            </w:tcBorders>
            <w:shd w:val="clear" w:color="auto" w:fill="auto"/>
            <w:vAlign w:val="center"/>
          </w:tcPr>
          <w:p w14:paraId="5CF43F01"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p>
        </w:tc>
      </w:tr>
      <w:tr w:rsidR="00600D25" w:rsidRPr="00600D25" w14:paraId="17FD5B15" w14:textId="77777777" w:rsidTr="00600D25">
        <w:trPr>
          <w:cantSplit/>
        </w:trPr>
        <w:tc>
          <w:tcPr>
            <w:tcW w:w="4748" w:type="dxa"/>
            <w:gridSpan w:val="2"/>
            <w:tcBorders>
              <w:top w:val="single" w:sz="12" w:space="0" w:color="auto"/>
              <w:left w:val="single" w:sz="12" w:space="0" w:color="auto"/>
              <w:bottom w:val="single" w:sz="4" w:space="0" w:color="auto"/>
              <w:right w:val="single" w:sz="4" w:space="0" w:color="auto"/>
            </w:tcBorders>
            <w:shd w:val="pct20" w:color="auto" w:fill="FFFFFF"/>
            <w:vAlign w:val="center"/>
          </w:tcPr>
          <w:p w14:paraId="2E9CD677"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 xml:space="preserve">         Spolu</w:t>
            </w:r>
          </w:p>
        </w:tc>
        <w:tc>
          <w:tcPr>
            <w:tcW w:w="1134" w:type="dxa"/>
            <w:tcBorders>
              <w:top w:val="single" w:sz="12" w:space="0" w:color="auto"/>
              <w:left w:val="single" w:sz="4" w:space="0" w:color="auto"/>
              <w:bottom w:val="single" w:sz="4" w:space="0" w:color="auto"/>
              <w:right w:val="single" w:sz="4" w:space="0" w:color="auto"/>
            </w:tcBorders>
            <w:shd w:val="pct20" w:color="auto" w:fill="FFFFFF"/>
            <w:vAlign w:val="center"/>
          </w:tcPr>
          <w:p w14:paraId="51DC661A" w14:textId="77777777" w:rsidR="00600D25" w:rsidRPr="00600D25" w:rsidRDefault="00600D25" w:rsidP="00600D25">
            <w:pPr>
              <w:spacing w:after="0" w:line="240" w:lineRule="auto"/>
              <w:jc w:val="right"/>
              <w:rPr>
                <w:rFonts w:ascii="Times New Roman" w:eastAsia="Times New Roman" w:hAnsi="Times New Roman" w:cs="Times New Roman"/>
                <w:b/>
                <w:kern w:val="0"/>
                <w:sz w:val="18"/>
                <w:szCs w:val="18"/>
                <w:lang w:eastAsia="cs-CZ"/>
                <w14:ligatures w14:val="none"/>
              </w:rPr>
            </w:pPr>
            <w:r w:rsidRPr="00600D25">
              <w:rPr>
                <w:rFonts w:ascii="Times New Roman" w:eastAsia="Times New Roman" w:hAnsi="Times New Roman" w:cs="Times New Roman"/>
                <w:b/>
                <w:kern w:val="0"/>
                <w:sz w:val="18"/>
                <w:szCs w:val="18"/>
                <w:lang w:eastAsia="cs-CZ"/>
                <w14:ligatures w14:val="none"/>
              </w:rPr>
              <w:t>1 042 480</w:t>
            </w:r>
          </w:p>
        </w:tc>
        <w:tc>
          <w:tcPr>
            <w:tcW w:w="1049" w:type="dxa"/>
            <w:tcBorders>
              <w:top w:val="single" w:sz="12" w:space="0" w:color="auto"/>
              <w:left w:val="single" w:sz="4" w:space="0" w:color="auto"/>
              <w:bottom w:val="single" w:sz="4" w:space="0" w:color="auto"/>
              <w:right w:val="single" w:sz="4" w:space="0" w:color="auto"/>
            </w:tcBorders>
            <w:shd w:val="pct20" w:color="auto" w:fill="FFFFFF"/>
            <w:vAlign w:val="center"/>
          </w:tcPr>
          <w:p w14:paraId="0F45C93E"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887 890</w:t>
            </w:r>
          </w:p>
        </w:tc>
        <w:tc>
          <w:tcPr>
            <w:tcW w:w="1361" w:type="dxa"/>
            <w:tcBorders>
              <w:top w:val="single" w:sz="12" w:space="0" w:color="auto"/>
              <w:left w:val="single" w:sz="4" w:space="0" w:color="auto"/>
              <w:bottom w:val="single" w:sz="4" w:space="0" w:color="auto"/>
              <w:right w:val="single" w:sz="4" w:space="0" w:color="auto"/>
            </w:tcBorders>
            <w:shd w:val="pct20" w:color="auto" w:fill="FFFFFF"/>
            <w:vAlign w:val="center"/>
          </w:tcPr>
          <w:p w14:paraId="0346022E" w14:textId="77777777" w:rsidR="00600D25" w:rsidRPr="00600D25" w:rsidRDefault="00600D25" w:rsidP="00600D25">
            <w:pPr>
              <w:widowControl w:val="0"/>
              <w:spacing w:after="0" w:line="240" w:lineRule="auto"/>
              <w:jc w:val="right"/>
              <w:rPr>
                <w:rFonts w:ascii="Times New Roman" w:eastAsia="Times New Roman" w:hAnsi="Times New Roman" w:cs="Times New Roman"/>
                <w:b/>
                <w:snapToGrid w:val="0"/>
                <w:kern w:val="0"/>
                <w:sz w:val="18"/>
                <w:szCs w:val="18"/>
                <w:lang w:eastAsia="sk-SK"/>
                <w14:ligatures w14:val="none"/>
              </w:rPr>
            </w:pPr>
            <w:r w:rsidRPr="00600D25">
              <w:rPr>
                <w:rFonts w:ascii="Times New Roman" w:eastAsia="Times New Roman" w:hAnsi="Times New Roman" w:cs="Times New Roman"/>
                <w:b/>
                <w:snapToGrid w:val="0"/>
                <w:kern w:val="0"/>
                <w:sz w:val="18"/>
                <w:szCs w:val="18"/>
                <w:lang w:eastAsia="sk-SK"/>
                <w14:ligatures w14:val="none"/>
              </w:rPr>
              <w:t>518 800</w:t>
            </w:r>
          </w:p>
        </w:tc>
        <w:tc>
          <w:tcPr>
            <w:tcW w:w="1134" w:type="dxa"/>
            <w:tcBorders>
              <w:top w:val="single" w:sz="12" w:space="0" w:color="auto"/>
              <w:left w:val="single" w:sz="4" w:space="0" w:color="auto"/>
              <w:bottom w:val="single" w:sz="4" w:space="0" w:color="auto"/>
              <w:right w:val="single" w:sz="12" w:space="0" w:color="auto"/>
            </w:tcBorders>
            <w:shd w:val="pct20" w:color="auto" w:fill="FFFFFF"/>
            <w:vAlign w:val="center"/>
          </w:tcPr>
          <w:p w14:paraId="2FCE4A19" w14:textId="77777777" w:rsidR="00600D25" w:rsidRPr="00600D25" w:rsidRDefault="00600D25" w:rsidP="00600D25">
            <w:pPr>
              <w:spacing w:after="0" w:line="240" w:lineRule="auto"/>
              <w:jc w:val="right"/>
              <w:rPr>
                <w:rFonts w:ascii="Times New Roman" w:eastAsia="Times New Roman" w:hAnsi="Times New Roman" w:cs="Times New Roman"/>
                <w:b/>
                <w:kern w:val="0"/>
                <w:sz w:val="18"/>
                <w:szCs w:val="18"/>
                <w:lang w:eastAsia="cs-CZ"/>
                <w14:ligatures w14:val="none"/>
              </w:rPr>
            </w:pPr>
            <w:r w:rsidRPr="00600D25">
              <w:rPr>
                <w:rFonts w:ascii="Times New Roman" w:eastAsia="Times New Roman" w:hAnsi="Times New Roman" w:cs="Times New Roman"/>
                <w:b/>
                <w:kern w:val="0"/>
                <w:sz w:val="18"/>
                <w:szCs w:val="18"/>
                <w:lang w:eastAsia="cs-CZ"/>
                <w14:ligatures w14:val="none"/>
              </w:rPr>
              <w:t>363 007</w:t>
            </w:r>
          </w:p>
        </w:tc>
      </w:tr>
      <w:tr w:rsidR="00600D25" w:rsidRPr="00600D25" w14:paraId="649113DE" w14:textId="77777777" w:rsidTr="00600D25">
        <w:trPr>
          <w:cantSplit/>
        </w:trPr>
        <w:tc>
          <w:tcPr>
            <w:tcW w:w="4748" w:type="dxa"/>
            <w:gridSpan w:val="2"/>
            <w:tcBorders>
              <w:top w:val="single" w:sz="4" w:space="0" w:color="auto"/>
              <w:left w:val="single" w:sz="12" w:space="0" w:color="auto"/>
              <w:bottom w:val="single" w:sz="4" w:space="0" w:color="auto"/>
              <w:right w:val="single" w:sz="4" w:space="0" w:color="auto"/>
            </w:tcBorders>
            <w:shd w:val="pct20" w:color="auto" w:fill="FFFFFF"/>
            <w:vAlign w:val="center"/>
          </w:tcPr>
          <w:p w14:paraId="6D9BEF5F"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 z toho kryté príspevkom MPSVR SR</w:t>
            </w:r>
          </w:p>
        </w:tc>
        <w:tc>
          <w:tcPr>
            <w:tcW w:w="1134" w:type="dxa"/>
            <w:tcBorders>
              <w:top w:val="single" w:sz="4" w:space="0" w:color="auto"/>
              <w:left w:val="single" w:sz="4" w:space="0" w:color="auto"/>
              <w:bottom w:val="single" w:sz="4" w:space="0" w:color="auto"/>
              <w:right w:val="single" w:sz="4" w:space="0" w:color="auto"/>
            </w:tcBorders>
            <w:shd w:val="pct20" w:color="auto" w:fill="FFFFFF"/>
            <w:vAlign w:val="center"/>
          </w:tcPr>
          <w:p w14:paraId="123AF8F0"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359 640</w:t>
            </w:r>
          </w:p>
        </w:tc>
        <w:tc>
          <w:tcPr>
            <w:tcW w:w="1049" w:type="dxa"/>
            <w:tcBorders>
              <w:top w:val="single" w:sz="4" w:space="0" w:color="auto"/>
              <w:left w:val="single" w:sz="4" w:space="0" w:color="auto"/>
              <w:bottom w:val="single" w:sz="4" w:space="0" w:color="auto"/>
              <w:right w:val="single" w:sz="4" w:space="0" w:color="auto"/>
            </w:tcBorders>
            <w:shd w:val="pct20" w:color="auto" w:fill="FFFFFF"/>
            <w:vAlign w:val="center"/>
          </w:tcPr>
          <w:p w14:paraId="7B6CD88A"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369 090</w:t>
            </w:r>
          </w:p>
        </w:tc>
        <w:tc>
          <w:tcPr>
            <w:tcW w:w="1361" w:type="dxa"/>
            <w:tcBorders>
              <w:top w:val="single" w:sz="4" w:space="0" w:color="auto"/>
              <w:left w:val="single" w:sz="4" w:space="0" w:color="auto"/>
              <w:bottom w:val="single" w:sz="4" w:space="0" w:color="auto"/>
              <w:right w:val="single" w:sz="4" w:space="0" w:color="auto"/>
            </w:tcBorders>
            <w:shd w:val="pct20" w:color="auto" w:fill="FFFFFF"/>
            <w:vAlign w:val="center"/>
          </w:tcPr>
          <w:p w14:paraId="19BC1FAB"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1134" w:type="dxa"/>
            <w:tcBorders>
              <w:top w:val="single" w:sz="4" w:space="0" w:color="auto"/>
              <w:left w:val="single" w:sz="4" w:space="0" w:color="auto"/>
              <w:bottom w:val="single" w:sz="4" w:space="0" w:color="auto"/>
              <w:right w:val="single" w:sz="12" w:space="0" w:color="auto"/>
            </w:tcBorders>
            <w:shd w:val="pct20" w:color="auto" w:fill="FFFFFF"/>
            <w:vAlign w:val="center"/>
          </w:tcPr>
          <w:p w14:paraId="6117AE92"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363 007</w:t>
            </w:r>
          </w:p>
        </w:tc>
      </w:tr>
      <w:tr w:rsidR="00600D25" w:rsidRPr="00600D25" w14:paraId="3970E65A" w14:textId="77777777" w:rsidTr="00600D25">
        <w:trPr>
          <w:cantSplit/>
        </w:trPr>
        <w:tc>
          <w:tcPr>
            <w:tcW w:w="4748" w:type="dxa"/>
            <w:gridSpan w:val="2"/>
            <w:tcBorders>
              <w:top w:val="single" w:sz="4" w:space="0" w:color="auto"/>
              <w:left w:val="single" w:sz="12" w:space="0" w:color="auto"/>
              <w:bottom w:val="single" w:sz="12" w:space="0" w:color="auto"/>
              <w:right w:val="single" w:sz="4" w:space="0" w:color="auto"/>
            </w:tcBorders>
            <w:shd w:val="pct20" w:color="auto" w:fill="FFFFFF"/>
            <w:vAlign w:val="center"/>
          </w:tcPr>
          <w:p w14:paraId="2CB41D04"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 z toho kryté príspevkom z rozpočtu mesta</w:t>
            </w:r>
          </w:p>
        </w:tc>
        <w:tc>
          <w:tcPr>
            <w:tcW w:w="1134" w:type="dxa"/>
            <w:tcBorders>
              <w:top w:val="single" w:sz="4" w:space="0" w:color="auto"/>
              <w:left w:val="single" w:sz="4" w:space="0" w:color="auto"/>
              <w:bottom w:val="single" w:sz="12" w:space="0" w:color="auto"/>
              <w:right w:val="single" w:sz="4" w:space="0" w:color="auto"/>
            </w:tcBorders>
            <w:shd w:val="pct20" w:color="auto" w:fill="FFFFFF"/>
            <w:vAlign w:val="center"/>
          </w:tcPr>
          <w:p w14:paraId="14C9F57A"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682 840</w:t>
            </w:r>
          </w:p>
        </w:tc>
        <w:tc>
          <w:tcPr>
            <w:tcW w:w="1049" w:type="dxa"/>
            <w:tcBorders>
              <w:top w:val="single" w:sz="4" w:space="0" w:color="auto"/>
              <w:left w:val="single" w:sz="4" w:space="0" w:color="auto"/>
              <w:bottom w:val="single" w:sz="12" w:space="0" w:color="auto"/>
              <w:right w:val="single" w:sz="4" w:space="0" w:color="auto"/>
            </w:tcBorders>
            <w:shd w:val="pct20" w:color="auto" w:fill="FFFFFF"/>
            <w:vAlign w:val="center"/>
          </w:tcPr>
          <w:p w14:paraId="22DB06B0"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518 800</w:t>
            </w:r>
          </w:p>
        </w:tc>
        <w:tc>
          <w:tcPr>
            <w:tcW w:w="1361" w:type="dxa"/>
            <w:tcBorders>
              <w:top w:val="single" w:sz="4" w:space="0" w:color="auto"/>
              <w:left w:val="single" w:sz="4" w:space="0" w:color="auto"/>
              <w:bottom w:val="single" w:sz="12" w:space="0" w:color="auto"/>
              <w:right w:val="single" w:sz="4" w:space="0" w:color="auto"/>
            </w:tcBorders>
            <w:shd w:val="pct20" w:color="auto" w:fill="FFFFFF"/>
            <w:vAlign w:val="center"/>
          </w:tcPr>
          <w:p w14:paraId="479C5EB6"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518 800</w:t>
            </w:r>
          </w:p>
        </w:tc>
        <w:tc>
          <w:tcPr>
            <w:tcW w:w="1134" w:type="dxa"/>
            <w:tcBorders>
              <w:top w:val="single" w:sz="4" w:space="0" w:color="auto"/>
              <w:left w:val="single" w:sz="4" w:space="0" w:color="auto"/>
              <w:bottom w:val="single" w:sz="12" w:space="0" w:color="auto"/>
              <w:right w:val="single" w:sz="12" w:space="0" w:color="auto"/>
            </w:tcBorders>
            <w:shd w:val="pct20" w:color="auto" w:fill="FFFFFF"/>
            <w:vAlign w:val="center"/>
          </w:tcPr>
          <w:p w14:paraId="54EA3E9D"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p>
        </w:tc>
      </w:tr>
    </w:tbl>
    <w:p w14:paraId="3B41D1F4"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16"/>
          <w:szCs w:val="16"/>
          <w:lang w:eastAsia="sk-SK"/>
          <w14:ligatures w14:val="none"/>
        </w:rPr>
      </w:pPr>
      <w:bookmarkStart w:id="4" w:name="_Hlk96588130"/>
      <w:r w:rsidRPr="00600D25">
        <w:rPr>
          <w:rFonts w:ascii="Times New Roman" w:eastAsia="Times New Roman" w:hAnsi="Times New Roman" w:cs="Times New Roman"/>
          <w:i/>
          <w:snapToGrid w:val="0"/>
          <w:kern w:val="0"/>
          <w:sz w:val="16"/>
          <w:szCs w:val="16"/>
          <w:lang w:eastAsia="sk-SK"/>
          <w14:ligatures w14:val="none"/>
        </w:rPr>
        <w:t>.</w:t>
      </w:r>
    </w:p>
    <w:bookmarkEnd w:id="4"/>
    <w:p w14:paraId="67204D8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71880CAC"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3E2CBB47"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49B1884F"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5D4A8C8E" w14:textId="5519612B"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r w:rsidRPr="00600D25">
        <w:rPr>
          <w:rFonts w:ascii="Times New Roman" w:eastAsia="Times New Roman" w:hAnsi="Times New Roman" w:cs="Times New Roman"/>
          <w:snapToGrid w:val="0"/>
          <w:kern w:val="0"/>
          <w:u w:val="single"/>
          <w:lang w:eastAsia="sk-SK"/>
          <w14:ligatures w14:val="none"/>
        </w:rPr>
        <w:lastRenderedPageBreak/>
        <w:t>Tabuľka č. 8:</w:t>
      </w:r>
      <w:r w:rsidRPr="00600D25">
        <w:rPr>
          <w:rFonts w:ascii="Times New Roman" w:eastAsia="Times New Roman" w:hAnsi="Times New Roman" w:cs="Times New Roman"/>
          <w:snapToGrid w:val="0"/>
          <w:kern w:val="0"/>
          <w:lang w:eastAsia="sk-SK"/>
          <w14:ligatures w14:val="none"/>
        </w:rPr>
        <w:t xml:space="preserve">    </w:t>
      </w:r>
      <w:r w:rsidRPr="00600D25">
        <w:rPr>
          <w:rFonts w:ascii="Times New Roman" w:eastAsia="Times New Roman" w:hAnsi="Times New Roman" w:cs="Times New Roman"/>
          <w:b/>
          <w:snapToGrid w:val="0"/>
          <w:kern w:val="0"/>
          <w:lang w:eastAsia="sk-SK"/>
          <w14:ligatures w14:val="none"/>
        </w:rPr>
        <w:t>Plnenie merateľných ukazovateľov</w:t>
      </w:r>
      <w:r w:rsidRPr="00600D25">
        <w:rPr>
          <w:rFonts w:ascii="Times New Roman" w:eastAsia="Times New Roman" w:hAnsi="Times New Roman" w:cs="Times New Roman"/>
          <w:snapToGrid w:val="0"/>
          <w:kern w:val="0"/>
          <w:lang w:eastAsia="sk-SK"/>
          <w14:ligatures w14:val="none"/>
        </w:rPr>
        <w:t xml:space="preserve"> </w:t>
      </w:r>
      <w:r w:rsidRPr="00600D25">
        <w:rPr>
          <w:rFonts w:ascii="Times New Roman" w:eastAsia="Times New Roman" w:hAnsi="Times New Roman" w:cs="Times New Roman"/>
          <w:b/>
          <w:snapToGrid w:val="0"/>
          <w:kern w:val="0"/>
          <w:lang w:eastAsia="sk-SK"/>
          <w14:ligatures w14:val="none"/>
        </w:rPr>
        <w:t>programového rozpočtu na rok 2024</w:t>
      </w:r>
    </w:p>
    <w:p w14:paraId="0FFF07F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tbl>
      <w:tblPr>
        <w:tblpPr w:leftFromText="141" w:rightFromText="141" w:vertAnchor="text" w:horzAnchor="margin" w:tblpY="-27"/>
        <w:tblW w:w="490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3950"/>
        <w:gridCol w:w="3075"/>
        <w:gridCol w:w="1164"/>
        <w:gridCol w:w="683"/>
      </w:tblGrid>
      <w:tr w:rsidR="00600D25" w:rsidRPr="00600D25" w14:paraId="0A2EAEB8" w14:textId="77777777" w:rsidTr="001E40D6">
        <w:trPr>
          <w:trHeight w:val="230"/>
        </w:trPr>
        <w:tc>
          <w:tcPr>
            <w:tcW w:w="2226" w:type="pct"/>
            <w:vMerge w:val="restart"/>
            <w:vAlign w:val="center"/>
          </w:tcPr>
          <w:p w14:paraId="45E25E09" w14:textId="77777777" w:rsidR="00600D25" w:rsidRPr="00600D25" w:rsidRDefault="00600D25" w:rsidP="00600D25">
            <w:pPr>
              <w:spacing w:after="0" w:line="240" w:lineRule="auto"/>
              <w:rPr>
                <w:rFonts w:ascii="Times New Roman" w:eastAsia="Times New Roman" w:hAnsi="Times New Roman" w:cs="Times New Roman"/>
                <w:b/>
                <w:kern w:val="0"/>
                <w:sz w:val="20"/>
                <w:szCs w:val="20"/>
                <w:lang w:eastAsia="cs-CZ"/>
                <w14:ligatures w14:val="none"/>
              </w:rPr>
            </w:pPr>
            <w:r w:rsidRPr="00600D25">
              <w:rPr>
                <w:rFonts w:ascii="Times New Roman" w:eastAsia="Times New Roman" w:hAnsi="Times New Roman" w:cs="Times New Roman"/>
                <w:b/>
                <w:kern w:val="0"/>
                <w:sz w:val="20"/>
                <w:szCs w:val="20"/>
                <w:lang w:eastAsia="cs-CZ"/>
                <w14:ligatures w14:val="none"/>
              </w:rPr>
              <w:t>Cieľ</w:t>
            </w:r>
          </w:p>
        </w:tc>
        <w:tc>
          <w:tcPr>
            <w:tcW w:w="1733" w:type="pct"/>
            <w:vMerge w:val="restart"/>
            <w:vAlign w:val="center"/>
          </w:tcPr>
          <w:p w14:paraId="183E530B" w14:textId="77777777" w:rsidR="00600D25" w:rsidRPr="00600D25" w:rsidRDefault="00600D25" w:rsidP="00600D25">
            <w:pPr>
              <w:spacing w:after="0" w:line="240" w:lineRule="auto"/>
              <w:rPr>
                <w:rFonts w:ascii="Times New Roman" w:eastAsia="Times New Roman" w:hAnsi="Times New Roman" w:cs="Times New Roman"/>
                <w:b/>
                <w:kern w:val="0"/>
                <w:sz w:val="20"/>
                <w:szCs w:val="20"/>
                <w:lang w:eastAsia="cs-CZ"/>
                <w14:ligatures w14:val="none"/>
              </w:rPr>
            </w:pPr>
            <w:r w:rsidRPr="00600D25">
              <w:rPr>
                <w:rFonts w:ascii="Times New Roman" w:eastAsia="Times New Roman" w:hAnsi="Times New Roman" w:cs="Times New Roman"/>
                <w:b/>
                <w:kern w:val="0"/>
                <w:sz w:val="20"/>
                <w:szCs w:val="20"/>
                <w:lang w:eastAsia="cs-CZ"/>
                <w14:ligatures w14:val="none"/>
              </w:rPr>
              <w:t>Merateľný ukazovateľ</w:t>
            </w:r>
          </w:p>
        </w:tc>
        <w:tc>
          <w:tcPr>
            <w:tcW w:w="1041" w:type="pct"/>
            <w:gridSpan w:val="2"/>
          </w:tcPr>
          <w:p w14:paraId="2A048352"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2024</w:t>
            </w:r>
          </w:p>
        </w:tc>
      </w:tr>
      <w:tr w:rsidR="00600D25" w:rsidRPr="00600D25" w14:paraId="5E9769EE" w14:textId="77777777" w:rsidTr="001E40D6">
        <w:trPr>
          <w:trHeight w:val="227"/>
        </w:trPr>
        <w:tc>
          <w:tcPr>
            <w:tcW w:w="2226" w:type="pct"/>
            <w:vMerge/>
            <w:tcBorders>
              <w:bottom w:val="single" w:sz="12" w:space="0" w:color="auto"/>
            </w:tcBorders>
          </w:tcPr>
          <w:p w14:paraId="3BF178B9"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p>
        </w:tc>
        <w:tc>
          <w:tcPr>
            <w:tcW w:w="1733" w:type="pct"/>
            <w:vMerge/>
            <w:tcBorders>
              <w:bottom w:val="single" w:sz="12" w:space="0" w:color="auto"/>
            </w:tcBorders>
          </w:tcPr>
          <w:p w14:paraId="39B12DAB"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p>
        </w:tc>
        <w:tc>
          <w:tcPr>
            <w:tcW w:w="656" w:type="pct"/>
            <w:tcBorders>
              <w:bottom w:val="single" w:sz="12" w:space="0" w:color="auto"/>
            </w:tcBorders>
          </w:tcPr>
          <w:p w14:paraId="5D31D881"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b/>
                <w:kern w:val="0"/>
                <w:sz w:val="20"/>
                <w:szCs w:val="20"/>
                <w:lang w:eastAsia="cs-CZ"/>
                <w14:ligatures w14:val="none"/>
              </w:rPr>
              <w:t xml:space="preserve">Skutočnosť </w:t>
            </w:r>
          </w:p>
        </w:tc>
        <w:tc>
          <w:tcPr>
            <w:tcW w:w="385" w:type="pct"/>
            <w:tcBorders>
              <w:bottom w:val="single" w:sz="12" w:space="0" w:color="auto"/>
            </w:tcBorders>
          </w:tcPr>
          <w:p w14:paraId="5C4BAF78"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Plán</w:t>
            </w:r>
          </w:p>
        </w:tc>
      </w:tr>
      <w:tr w:rsidR="00600D25" w:rsidRPr="00600D25" w14:paraId="60EECBC9" w14:textId="77777777" w:rsidTr="001E40D6">
        <w:trPr>
          <w:trHeight w:val="227"/>
        </w:trPr>
        <w:tc>
          <w:tcPr>
            <w:tcW w:w="2226" w:type="pct"/>
            <w:tcBorders>
              <w:top w:val="single" w:sz="12" w:space="0" w:color="auto"/>
              <w:bottom w:val="single" w:sz="6" w:space="0" w:color="auto"/>
            </w:tcBorders>
          </w:tcPr>
          <w:p w14:paraId="71C7B968"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Zabezpečiť dennú starostlivosť o deti ekonomicky aktívnych rodičov</w:t>
            </w:r>
          </w:p>
        </w:tc>
        <w:tc>
          <w:tcPr>
            <w:tcW w:w="1733" w:type="pct"/>
            <w:tcBorders>
              <w:top w:val="single" w:sz="12" w:space="0" w:color="auto"/>
              <w:bottom w:val="single" w:sz="6" w:space="0" w:color="auto"/>
            </w:tcBorders>
          </w:tcPr>
          <w:p w14:paraId="1620C4D8"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Počet detí v detských jasliach v danom roku</w:t>
            </w:r>
          </w:p>
        </w:tc>
        <w:tc>
          <w:tcPr>
            <w:tcW w:w="656" w:type="pct"/>
            <w:tcBorders>
              <w:top w:val="single" w:sz="12" w:space="0" w:color="auto"/>
              <w:bottom w:val="single" w:sz="6" w:space="0" w:color="auto"/>
            </w:tcBorders>
          </w:tcPr>
          <w:p w14:paraId="022C41E7"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11</w:t>
            </w:r>
          </w:p>
        </w:tc>
        <w:tc>
          <w:tcPr>
            <w:tcW w:w="385" w:type="pct"/>
            <w:tcBorders>
              <w:top w:val="single" w:sz="12" w:space="0" w:color="auto"/>
              <w:bottom w:val="single" w:sz="6" w:space="0" w:color="auto"/>
            </w:tcBorders>
          </w:tcPr>
          <w:p w14:paraId="76E8ED91"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14</w:t>
            </w:r>
          </w:p>
        </w:tc>
      </w:tr>
      <w:tr w:rsidR="00600D25" w:rsidRPr="00600D25" w14:paraId="09BB64B2" w14:textId="77777777" w:rsidTr="001E40D6">
        <w:trPr>
          <w:trHeight w:val="498"/>
        </w:trPr>
        <w:tc>
          <w:tcPr>
            <w:tcW w:w="2226" w:type="pct"/>
            <w:tcBorders>
              <w:top w:val="single" w:sz="6" w:space="0" w:color="auto"/>
              <w:bottom w:val="single" w:sz="6" w:space="0" w:color="auto"/>
            </w:tcBorders>
          </w:tcPr>
          <w:p w14:paraId="440CD561"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Zabezpečiť poskytovanie opatrovateľskej služby občanom v teréne</w:t>
            </w:r>
          </w:p>
        </w:tc>
        <w:tc>
          <w:tcPr>
            <w:tcW w:w="1733" w:type="pct"/>
            <w:tcBorders>
              <w:top w:val="single" w:sz="6" w:space="0" w:color="auto"/>
              <w:bottom w:val="single" w:sz="6" w:space="0" w:color="auto"/>
            </w:tcBorders>
          </w:tcPr>
          <w:p w14:paraId="3B62D1A4"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Počet opatrovaných občanov v teréne za rok</w:t>
            </w:r>
          </w:p>
        </w:tc>
        <w:tc>
          <w:tcPr>
            <w:tcW w:w="656" w:type="pct"/>
            <w:tcBorders>
              <w:top w:val="single" w:sz="6" w:space="0" w:color="auto"/>
              <w:bottom w:val="single" w:sz="6" w:space="0" w:color="auto"/>
            </w:tcBorders>
          </w:tcPr>
          <w:p w14:paraId="59114D87"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69</w:t>
            </w:r>
          </w:p>
        </w:tc>
        <w:tc>
          <w:tcPr>
            <w:tcW w:w="385" w:type="pct"/>
            <w:tcBorders>
              <w:top w:val="single" w:sz="6" w:space="0" w:color="auto"/>
              <w:bottom w:val="single" w:sz="6" w:space="0" w:color="auto"/>
            </w:tcBorders>
          </w:tcPr>
          <w:p w14:paraId="07D822CA"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70</w:t>
            </w:r>
          </w:p>
        </w:tc>
      </w:tr>
      <w:tr w:rsidR="00600D25" w:rsidRPr="00600D25" w14:paraId="5B81D84C" w14:textId="77777777" w:rsidTr="001E40D6">
        <w:trPr>
          <w:trHeight w:val="421"/>
        </w:trPr>
        <w:tc>
          <w:tcPr>
            <w:tcW w:w="2226" w:type="pct"/>
            <w:tcBorders>
              <w:top w:val="single" w:sz="6" w:space="0" w:color="auto"/>
              <w:bottom w:val="single" w:sz="6" w:space="0" w:color="auto"/>
            </w:tcBorders>
          </w:tcPr>
          <w:p w14:paraId="7512B4D0"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Zabezpečiť starostlivosť o a </w:t>
            </w:r>
            <w:proofErr w:type="spellStart"/>
            <w:r w:rsidRPr="00600D25">
              <w:rPr>
                <w:rFonts w:ascii="Times New Roman" w:eastAsia="Times New Roman" w:hAnsi="Times New Roman" w:cs="Times New Roman"/>
                <w:kern w:val="0"/>
                <w:sz w:val="20"/>
                <w:szCs w:val="20"/>
                <w:lang w:eastAsia="cs-CZ"/>
                <w14:ligatures w14:val="none"/>
              </w:rPr>
              <w:t>znevýhod</w:t>
            </w:r>
            <w:proofErr w:type="spellEnd"/>
            <w:r w:rsidRPr="00600D25">
              <w:rPr>
                <w:rFonts w:ascii="Times New Roman" w:eastAsia="Times New Roman" w:hAnsi="Times New Roman" w:cs="Times New Roman"/>
                <w:kern w:val="0"/>
                <w:sz w:val="20"/>
                <w:szCs w:val="20"/>
                <w:lang w:eastAsia="cs-CZ"/>
                <w14:ligatures w14:val="none"/>
              </w:rPr>
              <w:t xml:space="preserve">- </w:t>
            </w:r>
            <w:proofErr w:type="spellStart"/>
            <w:r w:rsidRPr="00600D25">
              <w:rPr>
                <w:rFonts w:ascii="Times New Roman" w:eastAsia="Times New Roman" w:hAnsi="Times New Roman" w:cs="Times New Roman"/>
                <w:kern w:val="0"/>
                <w:sz w:val="20"/>
                <w:szCs w:val="20"/>
                <w:lang w:eastAsia="cs-CZ"/>
                <w14:ligatures w14:val="none"/>
              </w:rPr>
              <w:t>nených</w:t>
            </w:r>
            <w:proofErr w:type="spellEnd"/>
            <w:r w:rsidRPr="00600D25">
              <w:rPr>
                <w:rFonts w:ascii="Times New Roman" w:eastAsia="Times New Roman" w:hAnsi="Times New Roman" w:cs="Times New Roman"/>
                <w:kern w:val="0"/>
                <w:sz w:val="20"/>
                <w:szCs w:val="20"/>
                <w:lang w:eastAsia="cs-CZ"/>
                <w14:ligatures w14:val="none"/>
              </w:rPr>
              <w:t xml:space="preserve"> občanov v dome opatrovateľskej služby</w:t>
            </w:r>
          </w:p>
        </w:tc>
        <w:tc>
          <w:tcPr>
            <w:tcW w:w="1733" w:type="pct"/>
            <w:tcBorders>
              <w:top w:val="single" w:sz="6" w:space="0" w:color="auto"/>
              <w:bottom w:val="single" w:sz="6" w:space="0" w:color="auto"/>
            </w:tcBorders>
          </w:tcPr>
          <w:p w14:paraId="69AF7995"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Počet klientov opatrovateľskej služby v danom roku</w:t>
            </w:r>
          </w:p>
        </w:tc>
        <w:tc>
          <w:tcPr>
            <w:tcW w:w="656" w:type="pct"/>
            <w:tcBorders>
              <w:top w:val="single" w:sz="6" w:space="0" w:color="auto"/>
              <w:bottom w:val="single" w:sz="6" w:space="0" w:color="auto"/>
            </w:tcBorders>
          </w:tcPr>
          <w:p w14:paraId="0BD84A3C"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28</w:t>
            </w:r>
          </w:p>
        </w:tc>
        <w:tc>
          <w:tcPr>
            <w:tcW w:w="385" w:type="pct"/>
            <w:tcBorders>
              <w:top w:val="single" w:sz="6" w:space="0" w:color="auto"/>
              <w:bottom w:val="single" w:sz="6" w:space="0" w:color="auto"/>
            </w:tcBorders>
          </w:tcPr>
          <w:p w14:paraId="03A49201"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28</w:t>
            </w:r>
          </w:p>
        </w:tc>
      </w:tr>
      <w:tr w:rsidR="00600D25" w:rsidRPr="00600D25" w14:paraId="5D914745" w14:textId="77777777" w:rsidTr="001E40D6">
        <w:trPr>
          <w:trHeight w:val="227"/>
        </w:trPr>
        <w:tc>
          <w:tcPr>
            <w:tcW w:w="2226" w:type="pct"/>
            <w:tcBorders>
              <w:top w:val="single" w:sz="6" w:space="0" w:color="auto"/>
              <w:bottom w:val="single" w:sz="6" w:space="0" w:color="auto"/>
            </w:tcBorders>
          </w:tcPr>
          <w:p w14:paraId="1F53D4B2"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 xml:space="preserve">Zabezpečiť dennú starostlivosť o  deti a dospelých so zdravotným znevýhodnením </w:t>
            </w:r>
          </w:p>
        </w:tc>
        <w:tc>
          <w:tcPr>
            <w:tcW w:w="1733" w:type="pct"/>
            <w:tcBorders>
              <w:top w:val="single" w:sz="6" w:space="0" w:color="auto"/>
              <w:bottom w:val="single" w:sz="6" w:space="0" w:color="auto"/>
            </w:tcBorders>
          </w:tcPr>
          <w:p w14:paraId="6E137885"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Počet klientov domova sociálnej starostlivosti  v danom roku</w:t>
            </w:r>
          </w:p>
        </w:tc>
        <w:tc>
          <w:tcPr>
            <w:tcW w:w="656" w:type="pct"/>
            <w:tcBorders>
              <w:top w:val="single" w:sz="6" w:space="0" w:color="auto"/>
              <w:bottom w:val="single" w:sz="6" w:space="0" w:color="auto"/>
            </w:tcBorders>
          </w:tcPr>
          <w:p w14:paraId="7C036792"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15</w:t>
            </w:r>
          </w:p>
        </w:tc>
        <w:tc>
          <w:tcPr>
            <w:tcW w:w="385" w:type="pct"/>
            <w:tcBorders>
              <w:top w:val="single" w:sz="6" w:space="0" w:color="auto"/>
              <w:bottom w:val="single" w:sz="6" w:space="0" w:color="auto"/>
            </w:tcBorders>
          </w:tcPr>
          <w:p w14:paraId="29A9438D"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14</w:t>
            </w:r>
          </w:p>
        </w:tc>
      </w:tr>
      <w:tr w:rsidR="00600D25" w:rsidRPr="00600D25" w14:paraId="52830B4A" w14:textId="77777777" w:rsidTr="001E40D6">
        <w:trPr>
          <w:trHeight w:val="227"/>
        </w:trPr>
        <w:tc>
          <w:tcPr>
            <w:tcW w:w="2226" w:type="pct"/>
            <w:tcBorders>
              <w:top w:val="single" w:sz="6" w:space="0" w:color="auto"/>
              <w:bottom w:val="single" w:sz="6" w:space="0" w:color="auto"/>
            </w:tcBorders>
          </w:tcPr>
          <w:p w14:paraId="2968141C"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Podporiť kultúrno-spoločenský život dôchodcov</w:t>
            </w:r>
          </w:p>
        </w:tc>
        <w:tc>
          <w:tcPr>
            <w:tcW w:w="1733" w:type="pct"/>
            <w:tcBorders>
              <w:top w:val="single" w:sz="6" w:space="0" w:color="auto"/>
              <w:bottom w:val="single" w:sz="6" w:space="0" w:color="auto"/>
            </w:tcBorders>
          </w:tcPr>
          <w:p w14:paraId="18D83B2F"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Počet dôchodcov navštevujúcich kluby dôchodcov v danom roku</w:t>
            </w:r>
          </w:p>
        </w:tc>
        <w:tc>
          <w:tcPr>
            <w:tcW w:w="656" w:type="pct"/>
            <w:tcBorders>
              <w:top w:val="single" w:sz="6" w:space="0" w:color="auto"/>
              <w:bottom w:val="single" w:sz="6" w:space="0" w:color="auto"/>
            </w:tcBorders>
          </w:tcPr>
          <w:p w14:paraId="3A6338B7"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237</w:t>
            </w:r>
          </w:p>
        </w:tc>
        <w:tc>
          <w:tcPr>
            <w:tcW w:w="385" w:type="pct"/>
            <w:tcBorders>
              <w:top w:val="single" w:sz="6" w:space="0" w:color="auto"/>
              <w:bottom w:val="single" w:sz="6" w:space="0" w:color="auto"/>
            </w:tcBorders>
          </w:tcPr>
          <w:p w14:paraId="0B8398A1"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245</w:t>
            </w:r>
          </w:p>
        </w:tc>
      </w:tr>
      <w:tr w:rsidR="00600D25" w:rsidRPr="00600D25" w14:paraId="4AC11284" w14:textId="77777777" w:rsidTr="001E40D6">
        <w:trPr>
          <w:trHeight w:val="227"/>
        </w:trPr>
        <w:tc>
          <w:tcPr>
            <w:tcW w:w="2226" w:type="pct"/>
            <w:tcBorders>
              <w:top w:val="single" w:sz="6" w:space="0" w:color="auto"/>
              <w:bottom w:val="single" w:sz="6" w:space="0" w:color="auto"/>
            </w:tcBorders>
          </w:tcPr>
          <w:p w14:paraId="0854F592"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 xml:space="preserve">Zabezpečiť starostlivosť o seniorov v pobytovom zariadení </w:t>
            </w:r>
          </w:p>
        </w:tc>
        <w:tc>
          <w:tcPr>
            <w:tcW w:w="1733" w:type="pct"/>
            <w:tcBorders>
              <w:top w:val="single" w:sz="6" w:space="0" w:color="auto"/>
              <w:bottom w:val="single" w:sz="6" w:space="0" w:color="auto"/>
            </w:tcBorders>
          </w:tcPr>
          <w:p w14:paraId="3E5D93CB"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Počet seniorov v zariadení pre seniorov v danom roku</w:t>
            </w:r>
          </w:p>
        </w:tc>
        <w:tc>
          <w:tcPr>
            <w:tcW w:w="656" w:type="pct"/>
            <w:tcBorders>
              <w:top w:val="single" w:sz="6" w:space="0" w:color="auto"/>
              <w:bottom w:val="single" w:sz="6" w:space="0" w:color="auto"/>
            </w:tcBorders>
          </w:tcPr>
          <w:p w14:paraId="26FB9D9A"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20</w:t>
            </w:r>
          </w:p>
        </w:tc>
        <w:tc>
          <w:tcPr>
            <w:tcW w:w="385" w:type="pct"/>
            <w:tcBorders>
              <w:top w:val="single" w:sz="6" w:space="0" w:color="auto"/>
              <w:bottom w:val="single" w:sz="6" w:space="0" w:color="auto"/>
            </w:tcBorders>
          </w:tcPr>
          <w:p w14:paraId="1DD9E208"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20</w:t>
            </w:r>
          </w:p>
        </w:tc>
      </w:tr>
      <w:tr w:rsidR="00600D25" w:rsidRPr="00600D25" w14:paraId="51E1D0DA" w14:textId="77777777" w:rsidTr="001E40D6">
        <w:trPr>
          <w:trHeight w:val="441"/>
        </w:trPr>
        <w:tc>
          <w:tcPr>
            <w:tcW w:w="2226" w:type="pct"/>
            <w:vMerge w:val="restart"/>
            <w:tcBorders>
              <w:top w:val="single" w:sz="6" w:space="0" w:color="auto"/>
              <w:bottom w:val="single" w:sz="6" w:space="0" w:color="auto"/>
            </w:tcBorders>
          </w:tcPr>
          <w:p w14:paraId="6BF021F9"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Zabezpečiť bezpečné prenocovanie pre bezprístrešných obyvateľov mesta</w:t>
            </w:r>
          </w:p>
        </w:tc>
        <w:tc>
          <w:tcPr>
            <w:tcW w:w="1733" w:type="pct"/>
            <w:tcBorders>
              <w:top w:val="single" w:sz="6" w:space="0" w:color="auto"/>
              <w:bottom w:val="single" w:sz="6" w:space="0" w:color="auto"/>
            </w:tcBorders>
          </w:tcPr>
          <w:p w14:paraId="76544D5B"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Počet bezprístrešných obyvateľov  využívajúcich služby útulku v roku</w:t>
            </w:r>
          </w:p>
        </w:tc>
        <w:tc>
          <w:tcPr>
            <w:tcW w:w="656" w:type="pct"/>
            <w:tcBorders>
              <w:top w:val="single" w:sz="6" w:space="0" w:color="auto"/>
              <w:bottom w:val="single" w:sz="6" w:space="0" w:color="auto"/>
            </w:tcBorders>
          </w:tcPr>
          <w:p w14:paraId="1B289EA9"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10</w:t>
            </w:r>
          </w:p>
        </w:tc>
        <w:tc>
          <w:tcPr>
            <w:tcW w:w="385" w:type="pct"/>
            <w:tcBorders>
              <w:top w:val="single" w:sz="6" w:space="0" w:color="auto"/>
              <w:bottom w:val="single" w:sz="6" w:space="0" w:color="auto"/>
            </w:tcBorders>
          </w:tcPr>
          <w:p w14:paraId="005B83F4"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10</w:t>
            </w:r>
          </w:p>
        </w:tc>
      </w:tr>
      <w:tr w:rsidR="00600D25" w:rsidRPr="00600D25" w14:paraId="4F471066" w14:textId="77777777" w:rsidTr="001E40D6">
        <w:trPr>
          <w:trHeight w:val="391"/>
        </w:trPr>
        <w:tc>
          <w:tcPr>
            <w:tcW w:w="2226" w:type="pct"/>
            <w:vMerge/>
            <w:tcBorders>
              <w:top w:val="single" w:sz="6" w:space="0" w:color="auto"/>
              <w:bottom w:val="single" w:sz="6" w:space="0" w:color="auto"/>
            </w:tcBorders>
          </w:tcPr>
          <w:p w14:paraId="5F16114A"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p>
        </w:tc>
        <w:tc>
          <w:tcPr>
            <w:tcW w:w="1733" w:type="pct"/>
            <w:tcBorders>
              <w:top w:val="single" w:sz="6" w:space="0" w:color="auto"/>
              <w:bottom w:val="single" w:sz="6" w:space="0" w:color="auto"/>
            </w:tcBorders>
          </w:tcPr>
          <w:p w14:paraId="6CA220CB"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Počet bezprístrešných obyvateľov  využívajúcich nocľaháreň v roku</w:t>
            </w:r>
          </w:p>
        </w:tc>
        <w:tc>
          <w:tcPr>
            <w:tcW w:w="656" w:type="pct"/>
            <w:tcBorders>
              <w:top w:val="single" w:sz="6" w:space="0" w:color="auto"/>
              <w:bottom w:val="single" w:sz="6" w:space="0" w:color="auto"/>
            </w:tcBorders>
          </w:tcPr>
          <w:p w14:paraId="22D0EE94"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17</w:t>
            </w:r>
          </w:p>
        </w:tc>
        <w:tc>
          <w:tcPr>
            <w:tcW w:w="385" w:type="pct"/>
            <w:tcBorders>
              <w:top w:val="single" w:sz="6" w:space="0" w:color="auto"/>
              <w:bottom w:val="single" w:sz="6" w:space="0" w:color="auto"/>
            </w:tcBorders>
          </w:tcPr>
          <w:p w14:paraId="445D6DB8"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17</w:t>
            </w:r>
          </w:p>
        </w:tc>
      </w:tr>
      <w:tr w:rsidR="00600D25" w:rsidRPr="00600D25" w14:paraId="275A1BA4" w14:textId="77777777" w:rsidTr="001E40D6">
        <w:trPr>
          <w:trHeight w:val="227"/>
        </w:trPr>
        <w:tc>
          <w:tcPr>
            <w:tcW w:w="2226" w:type="pct"/>
            <w:tcBorders>
              <w:top w:val="single" w:sz="6" w:space="0" w:color="auto"/>
              <w:bottom w:val="single" w:sz="6" w:space="0" w:color="auto"/>
            </w:tcBorders>
          </w:tcPr>
          <w:p w14:paraId="744CE9C0"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Zabezpečiť sanáciu kultúrno-</w:t>
            </w:r>
            <w:proofErr w:type="spellStart"/>
            <w:r w:rsidRPr="00600D25">
              <w:rPr>
                <w:rFonts w:ascii="Times New Roman" w:eastAsia="Times New Roman" w:hAnsi="Times New Roman" w:cs="Times New Roman"/>
                <w:kern w:val="0"/>
                <w:sz w:val="20"/>
                <w:szCs w:val="20"/>
                <w:lang w:eastAsia="cs-CZ"/>
                <w14:ligatures w14:val="none"/>
              </w:rPr>
              <w:t>spoločen</w:t>
            </w:r>
            <w:proofErr w:type="spellEnd"/>
            <w:r w:rsidRPr="00600D25">
              <w:rPr>
                <w:rFonts w:ascii="Times New Roman" w:eastAsia="Times New Roman" w:hAnsi="Times New Roman" w:cs="Times New Roman"/>
                <w:kern w:val="0"/>
                <w:sz w:val="20"/>
                <w:szCs w:val="20"/>
                <w:lang w:eastAsia="cs-CZ"/>
                <w14:ligatures w14:val="none"/>
              </w:rPr>
              <w:t>. potrieb obyvateľ. so zdravotným znevýhodnením</w:t>
            </w:r>
          </w:p>
        </w:tc>
        <w:tc>
          <w:tcPr>
            <w:tcW w:w="1733" w:type="pct"/>
            <w:tcBorders>
              <w:top w:val="single" w:sz="6" w:space="0" w:color="auto"/>
              <w:bottom w:val="single" w:sz="6" w:space="0" w:color="auto"/>
            </w:tcBorders>
          </w:tcPr>
          <w:p w14:paraId="45B05CA4"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Počet členov klubu v danom roku</w:t>
            </w:r>
          </w:p>
        </w:tc>
        <w:tc>
          <w:tcPr>
            <w:tcW w:w="656" w:type="pct"/>
            <w:tcBorders>
              <w:top w:val="single" w:sz="6" w:space="0" w:color="auto"/>
              <w:bottom w:val="single" w:sz="6" w:space="0" w:color="auto"/>
            </w:tcBorders>
          </w:tcPr>
          <w:p w14:paraId="19DEDD04"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73</w:t>
            </w:r>
          </w:p>
        </w:tc>
        <w:tc>
          <w:tcPr>
            <w:tcW w:w="385" w:type="pct"/>
            <w:tcBorders>
              <w:top w:val="single" w:sz="6" w:space="0" w:color="auto"/>
              <w:bottom w:val="single" w:sz="6" w:space="0" w:color="auto"/>
            </w:tcBorders>
          </w:tcPr>
          <w:p w14:paraId="15D1A957"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73</w:t>
            </w:r>
          </w:p>
        </w:tc>
      </w:tr>
      <w:tr w:rsidR="00600D25" w:rsidRPr="00600D25" w14:paraId="29C07492" w14:textId="77777777" w:rsidTr="001E40D6">
        <w:trPr>
          <w:trHeight w:val="227"/>
        </w:trPr>
        <w:tc>
          <w:tcPr>
            <w:tcW w:w="2226" w:type="pct"/>
            <w:tcBorders>
              <w:top w:val="single" w:sz="6" w:space="0" w:color="auto"/>
              <w:bottom w:val="single" w:sz="6" w:space="0" w:color="auto"/>
            </w:tcBorders>
          </w:tcPr>
          <w:p w14:paraId="46E31C6C"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Zabezpečiť poskytovanie kvalifikovaného zdravotného poradenstva</w:t>
            </w:r>
          </w:p>
        </w:tc>
        <w:tc>
          <w:tcPr>
            <w:tcW w:w="1733" w:type="pct"/>
            <w:tcBorders>
              <w:top w:val="single" w:sz="6" w:space="0" w:color="auto"/>
              <w:bottom w:val="single" w:sz="6" w:space="0" w:color="auto"/>
            </w:tcBorders>
          </w:tcPr>
          <w:p w14:paraId="11C63DC5"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Počet usporiadaných akcií v roku</w:t>
            </w:r>
          </w:p>
        </w:tc>
        <w:tc>
          <w:tcPr>
            <w:tcW w:w="656" w:type="pct"/>
            <w:tcBorders>
              <w:top w:val="single" w:sz="6" w:space="0" w:color="auto"/>
              <w:bottom w:val="single" w:sz="6" w:space="0" w:color="auto"/>
            </w:tcBorders>
          </w:tcPr>
          <w:p w14:paraId="7D3C5C92"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w:t>
            </w:r>
          </w:p>
        </w:tc>
        <w:tc>
          <w:tcPr>
            <w:tcW w:w="385" w:type="pct"/>
            <w:tcBorders>
              <w:top w:val="single" w:sz="6" w:space="0" w:color="auto"/>
              <w:bottom w:val="single" w:sz="6" w:space="0" w:color="auto"/>
            </w:tcBorders>
          </w:tcPr>
          <w:p w14:paraId="0FB83B1D"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w:t>
            </w:r>
          </w:p>
        </w:tc>
      </w:tr>
      <w:tr w:rsidR="00600D25" w:rsidRPr="00600D25" w14:paraId="6B9390E7" w14:textId="77777777" w:rsidTr="001E40D6">
        <w:trPr>
          <w:trHeight w:val="227"/>
        </w:trPr>
        <w:tc>
          <w:tcPr>
            <w:tcW w:w="2226" w:type="pct"/>
            <w:tcBorders>
              <w:top w:val="single" w:sz="6" w:space="0" w:color="auto"/>
              <w:bottom w:val="single" w:sz="12" w:space="0" w:color="auto"/>
            </w:tcBorders>
          </w:tcPr>
          <w:p w14:paraId="5744BEE2"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Koordinácia, riadenie, servisné služby a kontrola zariadení sociálnych služieb v  OSS</w:t>
            </w:r>
          </w:p>
        </w:tc>
        <w:tc>
          <w:tcPr>
            <w:tcW w:w="1733" w:type="pct"/>
            <w:tcBorders>
              <w:top w:val="single" w:sz="6" w:space="0" w:color="auto"/>
              <w:bottom w:val="single" w:sz="12" w:space="0" w:color="auto"/>
            </w:tcBorders>
          </w:tcPr>
          <w:p w14:paraId="035BC6A3"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Počet organizačných zložiek (zariadení) v štruktúre OSS</w:t>
            </w:r>
          </w:p>
        </w:tc>
        <w:tc>
          <w:tcPr>
            <w:tcW w:w="656" w:type="pct"/>
            <w:tcBorders>
              <w:top w:val="single" w:sz="6" w:space="0" w:color="auto"/>
              <w:bottom w:val="single" w:sz="12" w:space="0" w:color="auto"/>
            </w:tcBorders>
          </w:tcPr>
          <w:p w14:paraId="72E00938"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14</w:t>
            </w:r>
          </w:p>
        </w:tc>
        <w:tc>
          <w:tcPr>
            <w:tcW w:w="385" w:type="pct"/>
            <w:tcBorders>
              <w:top w:val="single" w:sz="6" w:space="0" w:color="auto"/>
              <w:bottom w:val="single" w:sz="12" w:space="0" w:color="auto"/>
            </w:tcBorders>
          </w:tcPr>
          <w:p w14:paraId="17CE976B" w14:textId="77777777" w:rsidR="00600D25" w:rsidRPr="00600D25" w:rsidRDefault="00600D25" w:rsidP="00600D25">
            <w:pPr>
              <w:spacing w:after="0" w:line="240" w:lineRule="auto"/>
              <w:jc w:val="center"/>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14</w:t>
            </w:r>
          </w:p>
        </w:tc>
      </w:tr>
    </w:tbl>
    <w:p w14:paraId="172ACE2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60328427"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snapToGrid w:val="0"/>
          <w:kern w:val="0"/>
          <w:u w:val="single"/>
          <w:lang w:eastAsia="sk-SK"/>
          <w14:ligatures w14:val="none"/>
        </w:rPr>
        <w:t>Tabuľka č. 9:</w:t>
      </w:r>
      <w:r w:rsidRPr="00600D25">
        <w:rPr>
          <w:rFonts w:ascii="Times New Roman" w:eastAsia="Times New Roman" w:hAnsi="Times New Roman" w:cs="Times New Roman"/>
          <w:b/>
          <w:snapToGrid w:val="0"/>
          <w:kern w:val="0"/>
          <w:lang w:eastAsia="sk-SK"/>
          <w14:ligatures w14:val="none"/>
        </w:rPr>
        <w:t xml:space="preserve"> </w:t>
      </w:r>
      <w:r w:rsidRPr="00600D25">
        <w:rPr>
          <w:rFonts w:ascii="Times New Roman" w:eastAsia="Times New Roman" w:hAnsi="Times New Roman" w:cs="Times New Roman"/>
          <w:b/>
          <w:snapToGrid w:val="0"/>
          <w:kern w:val="0"/>
          <w:lang w:eastAsia="sk-SK"/>
          <w14:ligatures w14:val="none"/>
        </w:rPr>
        <w:tab/>
        <w:t>Zdroje krytia nákladov hospodárskych stredísk OSS v roku 2024</w:t>
      </w:r>
    </w:p>
    <w:p w14:paraId="0D04C6E7" w14:textId="77777777" w:rsidR="00600D25" w:rsidRPr="00600D25" w:rsidRDefault="00600D25" w:rsidP="00600D25">
      <w:pPr>
        <w:widowControl w:val="0"/>
        <w:spacing w:after="0" w:line="240" w:lineRule="auto"/>
        <w:jc w:val="right"/>
        <w:rPr>
          <w:rFonts w:ascii="Times New Roman" w:eastAsia="Times New Roman" w:hAnsi="Times New Roman" w:cs="Times New Roman"/>
          <w:i/>
          <w:snapToGrid w:val="0"/>
          <w:kern w:val="0"/>
          <w:sz w:val="18"/>
          <w:szCs w:val="20"/>
          <w:lang w:eastAsia="sk-SK"/>
          <w14:ligatures w14:val="none"/>
        </w:rPr>
      </w:pPr>
      <w:r w:rsidRPr="00600D25">
        <w:rPr>
          <w:rFonts w:ascii="Times New Roman" w:eastAsia="Times New Roman" w:hAnsi="Times New Roman" w:cs="Times New Roman"/>
          <w:i/>
          <w:snapToGrid w:val="0"/>
          <w:kern w:val="0"/>
          <w:sz w:val="18"/>
          <w:szCs w:val="20"/>
          <w:lang w:eastAsia="sk-SK"/>
          <w14:ligatures w14:val="none"/>
        </w:rPr>
        <w:t>v eur</w:t>
      </w:r>
    </w:p>
    <w:tbl>
      <w:tblPr>
        <w:tblpPr w:leftFromText="141" w:rightFromText="141" w:vertAnchor="text" w:horzAnchor="margin" w:tblpY="117"/>
        <w:tblW w:w="94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96"/>
        <w:gridCol w:w="3260"/>
        <w:gridCol w:w="992"/>
        <w:gridCol w:w="851"/>
        <w:gridCol w:w="850"/>
        <w:gridCol w:w="851"/>
        <w:gridCol w:w="765"/>
        <w:gridCol w:w="652"/>
        <w:gridCol w:w="778"/>
      </w:tblGrid>
      <w:tr w:rsidR="00600D25" w:rsidRPr="00600D25" w14:paraId="29369815" w14:textId="77777777" w:rsidTr="001E40D6">
        <w:trPr>
          <w:cantSplit/>
          <w:trHeight w:val="310"/>
        </w:trPr>
        <w:tc>
          <w:tcPr>
            <w:tcW w:w="496" w:type="dxa"/>
            <w:vMerge w:val="restart"/>
            <w:tcBorders>
              <w:top w:val="single" w:sz="12" w:space="0" w:color="000000"/>
              <w:bottom w:val="single" w:sz="6" w:space="0" w:color="000000"/>
              <w:right w:val="single" w:sz="6" w:space="0" w:color="000000"/>
            </w:tcBorders>
          </w:tcPr>
          <w:p w14:paraId="0B4F53A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proofErr w:type="spellStart"/>
            <w:r w:rsidRPr="00600D25">
              <w:rPr>
                <w:rFonts w:ascii="Times New Roman" w:eastAsia="Times New Roman" w:hAnsi="Times New Roman" w:cs="Times New Roman"/>
                <w:snapToGrid w:val="0"/>
                <w:kern w:val="0"/>
                <w:sz w:val="18"/>
                <w:szCs w:val="20"/>
                <w:lang w:eastAsia="sk-SK"/>
                <w14:ligatures w14:val="none"/>
              </w:rPr>
              <w:t>Čís</w:t>
            </w:r>
            <w:proofErr w:type="spellEnd"/>
            <w:r w:rsidRPr="00600D25">
              <w:rPr>
                <w:rFonts w:ascii="Times New Roman" w:eastAsia="Times New Roman" w:hAnsi="Times New Roman" w:cs="Times New Roman"/>
                <w:snapToGrid w:val="0"/>
                <w:kern w:val="0"/>
                <w:sz w:val="18"/>
                <w:szCs w:val="20"/>
                <w:lang w:eastAsia="sk-SK"/>
                <w14:ligatures w14:val="none"/>
              </w:rPr>
              <w:t>. str.</w:t>
            </w:r>
          </w:p>
        </w:tc>
        <w:tc>
          <w:tcPr>
            <w:tcW w:w="3260" w:type="dxa"/>
            <w:vMerge w:val="restart"/>
            <w:tcBorders>
              <w:top w:val="single" w:sz="12" w:space="0" w:color="000000"/>
              <w:left w:val="single" w:sz="6" w:space="0" w:color="000000"/>
              <w:bottom w:val="single" w:sz="6" w:space="0" w:color="000000"/>
              <w:right w:val="single" w:sz="6" w:space="0" w:color="000000"/>
            </w:tcBorders>
          </w:tcPr>
          <w:p w14:paraId="7D47F47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Názov strediska</w:t>
            </w:r>
          </w:p>
        </w:tc>
        <w:tc>
          <w:tcPr>
            <w:tcW w:w="992" w:type="dxa"/>
            <w:vMerge w:val="restart"/>
            <w:tcBorders>
              <w:top w:val="single" w:sz="12" w:space="0" w:color="000000"/>
              <w:left w:val="single" w:sz="6" w:space="0" w:color="000000"/>
              <w:bottom w:val="single" w:sz="6" w:space="0" w:color="000000"/>
              <w:right w:val="single" w:sz="6" w:space="0" w:color="000000"/>
            </w:tcBorders>
          </w:tcPr>
          <w:p w14:paraId="4C7992A7"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Náklady za rok 2024</w:t>
            </w:r>
          </w:p>
        </w:tc>
        <w:tc>
          <w:tcPr>
            <w:tcW w:w="3969" w:type="dxa"/>
            <w:gridSpan w:val="5"/>
            <w:tcBorders>
              <w:top w:val="single" w:sz="12" w:space="0" w:color="000000"/>
              <w:left w:val="single" w:sz="6" w:space="0" w:color="000000"/>
              <w:bottom w:val="single" w:sz="6" w:space="0" w:color="000000"/>
              <w:right w:val="single" w:sz="6" w:space="0" w:color="000000"/>
            </w:tcBorders>
          </w:tcPr>
          <w:p w14:paraId="6EFBF764"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zdroje krytia nákladov</w:t>
            </w:r>
          </w:p>
        </w:tc>
        <w:tc>
          <w:tcPr>
            <w:tcW w:w="778" w:type="dxa"/>
            <w:vMerge w:val="restart"/>
            <w:tcBorders>
              <w:top w:val="single" w:sz="12" w:space="0" w:color="000000"/>
              <w:left w:val="single" w:sz="6" w:space="0" w:color="000000"/>
              <w:bottom w:val="single" w:sz="6" w:space="0" w:color="000000"/>
            </w:tcBorders>
          </w:tcPr>
          <w:p w14:paraId="534EB8A7"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Zdrojmi nekryté  náklady</w:t>
            </w:r>
          </w:p>
          <w:p w14:paraId="0E0ECC4B" w14:textId="77777777" w:rsidR="00600D25" w:rsidRPr="00600D25" w:rsidRDefault="00600D25" w:rsidP="00600D25">
            <w:pPr>
              <w:widowControl w:val="0"/>
              <w:spacing w:after="0" w:line="240" w:lineRule="auto"/>
              <w:jc w:val="center"/>
              <w:rPr>
                <w:rFonts w:ascii="Times New Roman" w:eastAsia="Times New Roman" w:hAnsi="Times New Roman" w:cs="Times New Roman"/>
                <w:i/>
                <w:iCs/>
                <w:snapToGrid w:val="0"/>
                <w:kern w:val="0"/>
                <w:sz w:val="16"/>
                <w:szCs w:val="16"/>
                <w:lang w:eastAsia="sk-SK"/>
                <w14:ligatures w14:val="none"/>
              </w:rPr>
            </w:pPr>
            <w:r w:rsidRPr="00600D25">
              <w:rPr>
                <w:rFonts w:ascii="Times New Roman" w:eastAsia="Times New Roman" w:hAnsi="Times New Roman" w:cs="Times New Roman"/>
                <w:i/>
                <w:iCs/>
                <w:snapToGrid w:val="0"/>
                <w:kern w:val="0"/>
                <w:sz w:val="16"/>
                <w:szCs w:val="16"/>
                <w:lang w:eastAsia="sk-SK"/>
                <w14:ligatures w14:val="none"/>
              </w:rPr>
              <w:t>+ zisk</w:t>
            </w:r>
          </w:p>
          <w:p w14:paraId="68C002C1" w14:textId="77777777" w:rsidR="00600D25" w:rsidRPr="00600D25" w:rsidRDefault="00600D25" w:rsidP="00600D25">
            <w:pPr>
              <w:widowControl w:val="0"/>
              <w:spacing w:after="0" w:line="240" w:lineRule="auto"/>
              <w:jc w:val="center"/>
              <w:rPr>
                <w:rFonts w:ascii="Times New Roman" w:eastAsia="Times New Roman" w:hAnsi="Times New Roman" w:cs="Times New Roman"/>
                <w:i/>
                <w:iCs/>
                <w:snapToGrid w:val="0"/>
                <w:kern w:val="0"/>
                <w:sz w:val="18"/>
                <w:szCs w:val="20"/>
                <w:lang w:eastAsia="sk-SK"/>
                <w14:ligatures w14:val="none"/>
              </w:rPr>
            </w:pPr>
            <w:r w:rsidRPr="00600D25">
              <w:rPr>
                <w:rFonts w:ascii="Times New Roman" w:eastAsia="Times New Roman" w:hAnsi="Times New Roman" w:cs="Times New Roman"/>
                <w:i/>
                <w:iCs/>
                <w:snapToGrid w:val="0"/>
                <w:kern w:val="0"/>
                <w:sz w:val="16"/>
                <w:szCs w:val="16"/>
                <w:lang w:eastAsia="sk-SK"/>
                <w14:ligatures w14:val="none"/>
              </w:rPr>
              <w:t>- strata</w:t>
            </w:r>
          </w:p>
        </w:tc>
      </w:tr>
      <w:tr w:rsidR="00600D25" w:rsidRPr="00600D25" w14:paraId="224C0A10" w14:textId="77777777" w:rsidTr="001E40D6">
        <w:trPr>
          <w:cantSplit/>
          <w:trHeight w:val="620"/>
        </w:trPr>
        <w:tc>
          <w:tcPr>
            <w:tcW w:w="496" w:type="dxa"/>
            <w:vMerge/>
            <w:tcBorders>
              <w:top w:val="single" w:sz="6" w:space="0" w:color="000000"/>
              <w:bottom w:val="single" w:sz="6" w:space="0" w:color="000000"/>
              <w:right w:val="single" w:sz="6" w:space="0" w:color="000000"/>
            </w:tcBorders>
          </w:tcPr>
          <w:p w14:paraId="2E751BAC"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p>
        </w:tc>
        <w:tc>
          <w:tcPr>
            <w:tcW w:w="3260" w:type="dxa"/>
            <w:vMerge/>
            <w:tcBorders>
              <w:top w:val="single" w:sz="6" w:space="0" w:color="000000"/>
              <w:left w:val="single" w:sz="6" w:space="0" w:color="000000"/>
              <w:bottom w:val="single" w:sz="6" w:space="0" w:color="000000"/>
              <w:right w:val="single" w:sz="6" w:space="0" w:color="000000"/>
            </w:tcBorders>
          </w:tcPr>
          <w:p w14:paraId="5DB3583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p>
        </w:tc>
        <w:tc>
          <w:tcPr>
            <w:tcW w:w="992" w:type="dxa"/>
            <w:vMerge/>
            <w:tcBorders>
              <w:top w:val="single" w:sz="6" w:space="0" w:color="000000"/>
              <w:left w:val="single" w:sz="6" w:space="0" w:color="000000"/>
              <w:bottom w:val="single" w:sz="6" w:space="0" w:color="000000"/>
              <w:right w:val="single" w:sz="6" w:space="0" w:color="000000"/>
            </w:tcBorders>
          </w:tcPr>
          <w:p w14:paraId="444D3CA8"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p>
        </w:tc>
        <w:tc>
          <w:tcPr>
            <w:tcW w:w="851" w:type="dxa"/>
            <w:tcBorders>
              <w:top w:val="single" w:sz="6" w:space="0" w:color="000000"/>
              <w:left w:val="single" w:sz="6" w:space="0" w:color="000000"/>
              <w:bottom w:val="single" w:sz="6" w:space="0" w:color="000000"/>
              <w:right w:val="single" w:sz="6" w:space="0" w:color="000000"/>
            </w:tcBorders>
          </w:tcPr>
          <w:p w14:paraId="621CD5B7"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Výnosy z vlastnej činnosti</w:t>
            </w:r>
          </w:p>
        </w:tc>
        <w:tc>
          <w:tcPr>
            <w:tcW w:w="850" w:type="dxa"/>
            <w:tcBorders>
              <w:top w:val="single" w:sz="6" w:space="0" w:color="000000"/>
              <w:left w:val="single" w:sz="6" w:space="0" w:color="000000"/>
              <w:bottom w:val="single" w:sz="6" w:space="0" w:color="000000"/>
              <w:right w:val="single" w:sz="6" w:space="0" w:color="000000"/>
            </w:tcBorders>
          </w:tcPr>
          <w:p w14:paraId="073FC1C6"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Príspevok</w:t>
            </w:r>
          </w:p>
          <w:p w14:paraId="33F978CF"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mesta</w:t>
            </w:r>
          </w:p>
        </w:tc>
        <w:tc>
          <w:tcPr>
            <w:tcW w:w="851" w:type="dxa"/>
            <w:tcBorders>
              <w:top w:val="single" w:sz="6" w:space="0" w:color="000000"/>
              <w:left w:val="single" w:sz="6" w:space="0" w:color="000000"/>
              <w:bottom w:val="single" w:sz="6" w:space="0" w:color="000000"/>
              <w:right w:val="single" w:sz="6" w:space="0" w:color="000000"/>
            </w:tcBorders>
          </w:tcPr>
          <w:p w14:paraId="049C79AA"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 xml:space="preserve">Príspevok. </w:t>
            </w:r>
          </w:p>
          <w:p w14:paraId="01F427C8"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MPSVR</w:t>
            </w:r>
          </w:p>
        </w:tc>
        <w:tc>
          <w:tcPr>
            <w:tcW w:w="765" w:type="dxa"/>
            <w:tcBorders>
              <w:top w:val="single" w:sz="6" w:space="0" w:color="000000"/>
              <w:left w:val="single" w:sz="6" w:space="0" w:color="000000"/>
              <w:right w:val="single" w:sz="6" w:space="0" w:color="000000"/>
            </w:tcBorders>
          </w:tcPr>
          <w:p w14:paraId="0EA6DFE7"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proofErr w:type="spellStart"/>
            <w:r w:rsidRPr="00600D25">
              <w:rPr>
                <w:rFonts w:ascii="Times New Roman" w:eastAsia="Times New Roman" w:hAnsi="Times New Roman" w:cs="Times New Roman"/>
                <w:snapToGrid w:val="0"/>
                <w:kern w:val="0"/>
                <w:sz w:val="16"/>
                <w:szCs w:val="16"/>
                <w:lang w:eastAsia="sk-SK"/>
                <w14:ligatures w14:val="none"/>
              </w:rPr>
              <w:t>Prísp.o</w:t>
            </w:r>
            <w:proofErr w:type="spellEnd"/>
          </w:p>
          <w:p w14:paraId="32E855E5"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proofErr w:type="spellStart"/>
            <w:r w:rsidRPr="00600D25">
              <w:rPr>
                <w:rFonts w:ascii="Times New Roman" w:eastAsia="Times New Roman" w:hAnsi="Times New Roman" w:cs="Times New Roman"/>
                <w:snapToGrid w:val="0"/>
                <w:kern w:val="0"/>
                <w:sz w:val="16"/>
                <w:szCs w:val="16"/>
                <w:lang w:eastAsia="sk-SK"/>
                <w14:ligatures w14:val="none"/>
              </w:rPr>
              <w:t>ÚPSVRa</w:t>
            </w:r>
            <w:proofErr w:type="spellEnd"/>
            <w:r w:rsidRPr="00600D25">
              <w:rPr>
                <w:rFonts w:ascii="Times New Roman" w:eastAsia="Times New Roman" w:hAnsi="Times New Roman" w:cs="Times New Roman"/>
                <w:snapToGrid w:val="0"/>
                <w:kern w:val="0"/>
                <w:sz w:val="16"/>
                <w:szCs w:val="16"/>
                <w:lang w:eastAsia="sk-SK"/>
                <w14:ligatures w14:val="none"/>
              </w:rPr>
              <w:t xml:space="preserve"> </w:t>
            </w:r>
            <w:proofErr w:type="spellStart"/>
            <w:r w:rsidRPr="00600D25">
              <w:rPr>
                <w:rFonts w:ascii="Times New Roman" w:eastAsia="Times New Roman" w:hAnsi="Times New Roman" w:cs="Times New Roman"/>
                <w:snapToGrid w:val="0"/>
                <w:kern w:val="0"/>
                <w:sz w:val="16"/>
                <w:szCs w:val="16"/>
                <w:lang w:eastAsia="sk-SK"/>
                <w14:ligatures w14:val="none"/>
              </w:rPr>
              <w:t>IMPSaR</w:t>
            </w:r>
            <w:proofErr w:type="spellEnd"/>
          </w:p>
        </w:tc>
        <w:tc>
          <w:tcPr>
            <w:tcW w:w="652" w:type="dxa"/>
            <w:tcBorders>
              <w:top w:val="single" w:sz="6" w:space="0" w:color="000000"/>
              <w:left w:val="single" w:sz="6" w:space="0" w:color="000000"/>
              <w:right w:val="single" w:sz="6" w:space="0" w:color="000000"/>
            </w:tcBorders>
          </w:tcPr>
          <w:p w14:paraId="16340CC8"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Ostatné výnosy</w:t>
            </w:r>
          </w:p>
        </w:tc>
        <w:tc>
          <w:tcPr>
            <w:tcW w:w="778" w:type="dxa"/>
            <w:vMerge/>
            <w:tcBorders>
              <w:top w:val="single" w:sz="6" w:space="0" w:color="000000"/>
              <w:left w:val="single" w:sz="6" w:space="0" w:color="000000"/>
              <w:bottom w:val="single" w:sz="6" w:space="0" w:color="000000"/>
            </w:tcBorders>
          </w:tcPr>
          <w:p w14:paraId="65DB1F48"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p>
        </w:tc>
      </w:tr>
      <w:tr w:rsidR="00600D25" w:rsidRPr="00600D25" w14:paraId="179C1D82" w14:textId="77777777" w:rsidTr="001E40D6">
        <w:trPr>
          <w:cantSplit/>
        </w:trPr>
        <w:tc>
          <w:tcPr>
            <w:tcW w:w="496" w:type="dxa"/>
            <w:tcBorders>
              <w:top w:val="single" w:sz="6" w:space="0" w:color="000000"/>
              <w:bottom w:val="single" w:sz="6" w:space="0" w:color="000000"/>
              <w:right w:val="single" w:sz="6" w:space="0" w:color="000000"/>
            </w:tcBorders>
          </w:tcPr>
          <w:p w14:paraId="5A2AD9C8"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010</w:t>
            </w:r>
          </w:p>
        </w:tc>
        <w:tc>
          <w:tcPr>
            <w:tcW w:w="3260" w:type="dxa"/>
            <w:tcBorders>
              <w:top w:val="single" w:sz="6" w:space="0" w:color="000000"/>
              <w:left w:val="single" w:sz="6" w:space="0" w:color="000000"/>
              <w:bottom w:val="single" w:sz="6" w:space="0" w:color="000000"/>
              <w:right w:val="single" w:sz="6" w:space="0" w:color="000000"/>
            </w:tcBorders>
          </w:tcPr>
          <w:p w14:paraId="38F1C2EB"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Riaditeľstvo OSS</w:t>
            </w:r>
          </w:p>
        </w:tc>
        <w:tc>
          <w:tcPr>
            <w:tcW w:w="992" w:type="dxa"/>
            <w:tcBorders>
              <w:top w:val="single" w:sz="6" w:space="0" w:color="000000"/>
              <w:left w:val="single" w:sz="6" w:space="0" w:color="000000"/>
              <w:bottom w:val="single" w:sz="6" w:space="0" w:color="000000"/>
              <w:right w:val="single" w:sz="6" w:space="0" w:color="000000"/>
            </w:tcBorders>
            <w:vAlign w:val="center"/>
          </w:tcPr>
          <w:p w14:paraId="2DCF957A"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20"/>
                <w:szCs w:val="20"/>
                <w:lang w:eastAsia="sk-SK"/>
                <w14:ligatures w14:val="none"/>
              </w:rPr>
              <w:t>173 714</w:t>
            </w:r>
          </w:p>
        </w:tc>
        <w:tc>
          <w:tcPr>
            <w:tcW w:w="851" w:type="dxa"/>
            <w:tcBorders>
              <w:top w:val="single" w:sz="6" w:space="0" w:color="000000"/>
              <w:left w:val="single" w:sz="6" w:space="0" w:color="000000"/>
              <w:bottom w:val="single" w:sz="6" w:space="0" w:color="000000"/>
              <w:right w:val="single" w:sz="6" w:space="0" w:color="000000"/>
            </w:tcBorders>
            <w:vAlign w:val="center"/>
          </w:tcPr>
          <w:p w14:paraId="0FA63693"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16</w:t>
            </w:r>
          </w:p>
        </w:tc>
        <w:tc>
          <w:tcPr>
            <w:tcW w:w="850" w:type="dxa"/>
            <w:tcBorders>
              <w:top w:val="single" w:sz="6" w:space="0" w:color="000000"/>
              <w:left w:val="single" w:sz="6" w:space="0" w:color="000000"/>
              <w:bottom w:val="single" w:sz="6" w:space="0" w:color="000000"/>
              <w:right w:val="single" w:sz="6" w:space="0" w:color="000000"/>
            </w:tcBorders>
            <w:vAlign w:val="center"/>
          </w:tcPr>
          <w:p w14:paraId="7688634A"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163 060</w:t>
            </w:r>
          </w:p>
        </w:tc>
        <w:tc>
          <w:tcPr>
            <w:tcW w:w="851" w:type="dxa"/>
            <w:tcBorders>
              <w:top w:val="single" w:sz="6" w:space="0" w:color="000000"/>
              <w:left w:val="single" w:sz="6" w:space="0" w:color="000000"/>
              <w:bottom w:val="single" w:sz="6" w:space="0" w:color="000000"/>
              <w:right w:val="single" w:sz="6" w:space="0" w:color="000000"/>
            </w:tcBorders>
            <w:vAlign w:val="center"/>
          </w:tcPr>
          <w:p w14:paraId="69560F6E"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765" w:type="dxa"/>
            <w:tcBorders>
              <w:left w:val="single" w:sz="6" w:space="0" w:color="000000"/>
              <w:right w:val="single" w:sz="6" w:space="0" w:color="000000"/>
            </w:tcBorders>
            <w:vAlign w:val="center"/>
          </w:tcPr>
          <w:p w14:paraId="259AF16A"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652" w:type="dxa"/>
            <w:tcBorders>
              <w:left w:val="single" w:sz="6" w:space="0" w:color="000000"/>
              <w:right w:val="single" w:sz="6" w:space="0" w:color="000000"/>
            </w:tcBorders>
            <w:vAlign w:val="bottom"/>
          </w:tcPr>
          <w:p w14:paraId="442C2C0D"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p>
        </w:tc>
        <w:tc>
          <w:tcPr>
            <w:tcW w:w="778" w:type="dxa"/>
            <w:tcBorders>
              <w:top w:val="single" w:sz="6" w:space="0" w:color="000000"/>
              <w:left w:val="single" w:sz="6" w:space="0" w:color="000000"/>
              <w:bottom w:val="single" w:sz="6" w:space="0" w:color="000000"/>
              <w:right w:val="single" w:sz="12" w:space="0" w:color="000000"/>
            </w:tcBorders>
            <w:vAlign w:val="bottom"/>
          </w:tcPr>
          <w:p w14:paraId="6DA2BF91"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-10 638</w:t>
            </w:r>
          </w:p>
        </w:tc>
      </w:tr>
      <w:tr w:rsidR="00600D25" w:rsidRPr="00600D25" w14:paraId="5AF55B30" w14:textId="77777777" w:rsidTr="001E40D6">
        <w:trPr>
          <w:cantSplit/>
        </w:trPr>
        <w:tc>
          <w:tcPr>
            <w:tcW w:w="496" w:type="dxa"/>
            <w:tcBorders>
              <w:top w:val="single" w:sz="6" w:space="0" w:color="000000"/>
              <w:bottom w:val="single" w:sz="6" w:space="0" w:color="000000"/>
              <w:right w:val="single" w:sz="6" w:space="0" w:color="000000"/>
            </w:tcBorders>
          </w:tcPr>
          <w:p w14:paraId="5B24B335"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021</w:t>
            </w:r>
          </w:p>
        </w:tc>
        <w:tc>
          <w:tcPr>
            <w:tcW w:w="3260" w:type="dxa"/>
            <w:tcBorders>
              <w:top w:val="single" w:sz="6" w:space="0" w:color="000000"/>
              <w:left w:val="single" w:sz="6" w:space="0" w:color="000000"/>
              <w:bottom w:val="single" w:sz="6" w:space="0" w:color="000000"/>
              <w:right w:val="single" w:sz="6" w:space="0" w:color="000000"/>
            </w:tcBorders>
          </w:tcPr>
          <w:p w14:paraId="29FBCDD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Detské jasle, Okružná ul.</w:t>
            </w:r>
          </w:p>
        </w:tc>
        <w:tc>
          <w:tcPr>
            <w:tcW w:w="992" w:type="dxa"/>
            <w:tcBorders>
              <w:top w:val="single" w:sz="6" w:space="0" w:color="000000"/>
              <w:left w:val="single" w:sz="6" w:space="0" w:color="000000"/>
              <w:bottom w:val="single" w:sz="6" w:space="0" w:color="000000"/>
              <w:right w:val="single" w:sz="6" w:space="0" w:color="000000"/>
            </w:tcBorders>
            <w:vAlign w:val="center"/>
          </w:tcPr>
          <w:p w14:paraId="3C13DBC3" w14:textId="77777777" w:rsidR="00600D25" w:rsidRPr="00600D25" w:rsidRDefault="00600D25" w:rsidP="00600D25">
            <w:pPr>
              <w:spacing w:after="0" w:line="240" w:lineRule="auto"/>
              <w:jc w:val="right"/>
              <w:rPr>
                <w:rFonts w:ascii="Times New Roman" w:eastAsia="Times New Roman" w:hAnsi="Times New Roman" w:cs="Times New Roman"/>
                <w:bCs/>
                <w:kern w:val="0"/>
                <w:sz w:val="20"/>
                <w:szCs w:val="20"/>
                <w:lang w:eastAsia="cs-CZ"/>
                <w14:ligatures w14:val="none"/>
              </w:rPr>
            </w:pPr>
            <w:r w:rsidRPr="00600D25">
              <w:rPr>
                <w:rFonts w:ascii="Times New Roman" w:eastAsia="Times New Roman" w:hAnsi="Times New Roman" w:cs="Times New Roman"/>
                <w:bCs/>
                <w:kern w:val="0"/>
                <w:sz w:val="20"/>
                <w:szCs w:val="20"/>
                <w:lang w:eastAsia="cs-CZ"/>
                <w14:ligatures w14:val="none"/>
              </w:rPr>
              <w:t>61 492</w:t>
            </w:r>
          </w:p>
        </w:tc>
        <w:tc>
          <w:tcPr>
            <w:tcW w:w="851" w:type="dxa"/>
            <w:tcBorders>
              <w:top w:val="single" w:sz="6" w:space="0" w:color="000000"/>
              <w:left w:val="single" w:sz="6" w:space="0" w:color="000000"/>
              <w:bottom w:val="single" w:sz="6" w:space="0" w:color="000000"/>
              <w:right w:val="single" w:sz="6" w:space="0" w:color="000000"/>
            </w:tcBorders>
            <w:vAlign w:val="center"/>
          </w:tcPr>
          <w:p w14:paraId="60E2A5F3"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33 902</w:t>
            </w:r>
          </w:p>
        </w:tc>
        <w:tc>
          <w:tcPr>
            <w:tcW w:w="850" w:type="dxa"/>
            <w:tcBorders>
              <w:top w:val="single" w:sz="6" w:space="0" w:color="000000"/>
              <w:left w:val="single" w:sz="6" w:space="0" w:color="000000"/>
              <w:bottom w:val="single" w:sz="6" w:space="0" w:color="000000"/>
              <w:right w:val="single" w:sz="6" w:space="0" w:color="000000"/>
            </w:tcBorders>
            <w:vAlign w:val="center"/>
          </w:tcPr>
          <w:p w14:paraId="72053A82"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39 830</w:t>
            </w:r>
          </w:p>
        </w:tc>
        <w:tc>
          <w:tcPr>
            <w:tcW w:w="851" w:type="dxa"/>
            <w:tcBorders>
              <w:top w:val="single" w:sz="6" w:space="0" w:color="000000"/>
              <w:left w:val="single" w:sz="6" w:space="0" w:color="000000"/>
              <w:bottom w:val="single" w:sz="6" w:space="0" w:color="000000"/>
              <w:right w:val="single" w:sz="6" w:space="0" w:color="000000"/>
            </w:tcBorders>
            <w:vAlign w:val="center"/>
          </w:tcPr>
          <w:p w14:paraId="4DA28842"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765" w:type="dxa"/>
            <w:tcBorders>
              <w:left w:val="single" w:sz="6" w:space="0" w:color="000000"/>
              <w:right w:val="single" w:sz="6" w:space="0" w:color="000000"/>
            </w:tcBorders>
            <w:vAlign w:val="center"/>
          </w:tcPr>
          <w:p w14:paraId="6F522FB4"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652" w:type="dxa"/>
            <w:tcBorders>
              <w:left w:val="single" w:sz="6" w:space="0" w:color="000000"/>
              <w:right w:val="single" w:sz="6" w:space="0" w:color="000000"/>
            </w:tcBorders>
            <w:vAlign w:val="bottom"/>
          </w:tcPr>
          <w:p w14:paraId="3EFD0387"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p>
        </w:tc>
        <w:tc>
          <w:tcPr>
            <w:tcW w:w="778" w:type="dxa"/>
            <w:tcBorders>
              <w:top w:val="single" w:sz="6" w:space="0" w:color="000000"/>
              <w:left w:val="single" w:sz="6" w:space="0" w:color="000000"/>
              <w:bottom w:val="single" w:sz="6" w:space="0" w:color="000000"/>
              <w:right w:val="single" w:sz="12" w:space="0" w:color="000000"/>
            </w:tcBorders>
            <w:vAlign w:val="bottom"/>
          </w:tcPr>
          <w:p w14:paraId="0B7D24B1"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12 240</w:t>
            </w:r>
          </w:p>
        </w:tc>
      </w:tr>
      <w:tr w:rsidR="00600D25" w:rsidRPr="00600D25" w14:paraId="7390AFBC" w14:textId="77777777" w:rsidTr="001E40D6">
        <w:trPr>
          <w:cantSplit/>
        </w:trPr>
        <w:tc>
          <w:tcPr>
            <w:tcW w:w="496" w:type="dxa"/>
            <w:tcBorders>
              <w:top w:val="single" w:sz="6" w:space="0" w:color="000000"/>
              <w:bottom w:val="single" w:sz="6" w:space="0" w:color="000000"/>
              <w:right w:val="single" w:sz="6" w:space="0" w:color="000000"/>
            </w:tcBorders>
          </w:tcPr>
          <w:p w14:paraId="11B825D2"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041</w:t>
            </w:r>
          </w:p>
        </w:tc>
        <w:tc>
          <w:tcPr>
            <w:tcW w:w="3260" w:type="dxa"/>
            <w:tcBorders>
              <w:top w:val="single" w:sz="6" w:space="0" w:color="000000"/>
              <w:left w:val="single" w:sz="6" w:space="0" w:color="000000"/>
              <w:bottom w:val="single" w:sz="6" w:space="0" w:color="000000"/>
              <w:right w:val="single" w:sz="6" w:space="0" w:color="000000"/>
            </w:tcBorders>
          </w:tcPr>
          <w:p w14:paraId="608F938C"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 xml:space="preserve">Domov sociálnych služieb </w:t>
            </w:r>
          </w:p>
        </w:tc>
        <w:tc>
          <w:tcPr>
            <w:tcW w:w="992" w:type="dxa"/>
            <w:tcBorders>
              <w:top w:val="single" w:sz="6" w:space="0" w:color="000000"/>
              <w:left w:val="single" w:sz="6" w:space="0" w:color="000000"/>
              <w:bottom w:val="single" w:sz="6" w:space="0" w:color="000000"/>
              <w:right w:val="single" w:sz="6" w:space="0" w:color="000000"/>
            </w:tcBorders>
            <w:vAlign w:val="center"/>
          </w:tcPr>
          <w:p w14:paraId="7F1C4CC7" w14:textId="77777777" w:rsidR="00600D25" w:rsidRPr="00600D25" w:rsidRDefault="00600D25" w:rsidP="00600D25">
            <w:pPr>
              <w:spacing w:after="0" w:line="240" w:lineRule="auto"/>
              <w:jc w:val="right"/>
              <w:rPr>
                <w:rFonts w:ascii="Times New Roman" w:eastAsia="Times New Roman" w:hAnsi="Times New Roman" w:cs="Times New Roman"/>
                <w:bCs/>
                <w:kern w:val="0"/>
                <w:sz w:val="18"/>
                <w:szCs w:val="18"/>
                <w:lang w:eastAsia="cs-CZ"/>
                <w14:ligatures w14:val="none"/>
              </w:rPr>
            </w:pPr>
            <w:r w:rsidRPr="00600D25">
              <w:rPr>
                <w:rFonts w:ascii="Times New Roman" w:eastAsia="Times New Roman" w:hAnsi="Times New Roman" w:cs="Times New Roman"/>
                <w:kern w:val="0"/>
                <w:sz w:val="20"/>
                <w:szCs w:val="20"/>
                <w:lang w:eastAsia="sk-SK"/>
                <w14:ligatures w14:val="none"/>
              </w:rPr>
              <w:t>141 890</w:t>
            </w:r>
          </w:p>
        </w:tc>
        <w:tc>
          <w:tcPr>
            <w:tcW w:w="851" w:type="dxa"/>
            <w:tcBorders>
              <w:top w:val="single" w:sz="6" w:space="0" w:color="000000"/>
              <w:left w:val="single" w:sz="6" w:space="0" w:color="000000"/>
              <w:bottom w:val="single" w:sz="6" w:space="0" w:color="000000"/>
              <w:right w:val="single" w:sz="6" w:space="0" w:color="000000"/>
            </w:tcBorders>
            <w:vAlign w:val="center"/>
          </w:tcPr>
          <w:p w14:paraId="7BBA7636"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12 695</w:t>
            </w:r>
          </w:p>
        </w:tc>
        <w:tc>
          <w:tcPr>
            <w:tcW w:w="850" w:type="dxa"/>
            <w:tcBorders>
              <w:top w:val="single" w:sz="6" w:space="0" w:color="000000"/>
              <w:left w:val="single" w:sz="6" w:space="0" w:color="000000"/>
              <w:bottom w:val="single" w:sz="6" w:space="0" w:color="000000"/>
              <w:right w:val="single" w:sz="6" w:space="0" w:color="000000"/>
            </w:tcBorders>
            <w:vAlign w:val="center"/>
          </w:tcPr>
          <w:p w14:paraId="3B55E2A3"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46 910</w:t>
            </w:r>
          </w:p>
        </w:tc>
        <w:tc>
          <w:tcPr>
            <w:tcW w:w="851" w:type="dxa"/>
            <w:tcBorders>
              <w:top w:val="single" w:sz="6" w:space="0" w:color="000000"/>
              <w:left w:val="single" w:sz="6" w:space="0" w:color="000000"/>
              <w:bottom w:val="single" w:sz="6" w:space="0" w:color="000000"/>
              <w:right w:val="single" w:sz="6" w:space="0" w:color="000000"/>
            </w:tcBorders>
            <w:vAlign w:val="center"/>
          </w:tcPr>
          <w:p w14:paraId="68E46C24"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76 567</w:t>
            </w:r>
          </w:p>
        </w:tc>
        <w:tc>
          <w:tcPr>
            <w:tcW w:w="765" w:type="dxa"/>
            <w:tcBorders>
              <w:left w:val="single" w:sz="6" w:space="0" w:color="000000"/>
              <w:right w:val="single" w:sz="6" w:space="0" w:color="000000"/>
            </w:tcBorders>
            <w:vAlign w:val="center"/>
          </w:tcPr>
          <w:p w14:paraId="1E15949F"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652" w:type="dxa"/>
            <w:tcBorders>
              <w:left w:val="single" w:sz="6" w:space="0" w:color="000000"/>
              <w:right w:val="single" w:sz="6" w:space="0" w:color="000000"/>
            </w:tcBorders>
            <w:vAlign w:val="bottom"/>
          </w:tcPr>
          <w:p w14:paraId="3CF34EAF"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3 129</w:t>
            </w:r>
          </w:p>
        </w:tc>
        <w:tc>
          <w:tcPr>
            <w:tcW w:w="778" w:type="dxa"/>
            <w:tcBorders>
              <w:top w:val="single" w:sz="6" w:space="0" w:color="000000"/>
              <w:left w:val="single" w:sz="6" w:space="0" w:color="000000"/>
              <w:bottom w:val="single" w:sz="6" w:space="0" w:color="000000"/>
              <w:right w:val="single" w:sz="12" w:space="0" w:color="000000"/>
            </w:tcBorders>
            <w:vAlign w:val="bottom"/>
          </w:tcPr>
          <w:p w14:paraId="5D1E6EE2"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-2 589</w:t>
            </w:r>
          </w:p>
        </w:tc>
      </w:tr>
      <w:tr w:rsidR="00600D25" w:rsidRPr="00600D25" w14:paraId="03B8896E" w14:textId="77777777" w:rsidTr="001E40D6">
        <w:trPr>
          <w:cantSplit/>
        </w:trPr>
        <w:tc>
          <w:tcPr>
            <w:tcW w:w="496" w:type="dxa"/>
            <w:tcBorders>
              <w:top w:val="single" w:sz="6" w:space="0" w:color="000000"/>
              <w:bottom w:val="single" w:sz="6" w:space="0" w:color="000000"/>
              <w:right w:val="single" w:sz="6" w:space="0" w:color="000000"/>
            </w:tcBorders>
          </w:tcPr>
          <w:p w14:paraId="10B2C51F"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050</w:t>
            </w:r>
          </w:p>
        </w:tc>
        <w:tc>
          <w:tcPr>
            <w:tcW w:w="3260" w:type="dxa"/>
            <w:tcBorders>
              <w:top w:val="single" w:sz="6" w:space="0" w:color="000000"/>
              <w:left w:val="single" w:sz="6" w:space="0" w:color="000000"/>
              <w:bottom w:val="single" w:sz="6" w:space="0" w:color="000000"/>
              <w:right w:val="single" w:sz="6" w:space="0" w:color="000000"/>
            </w:tcBorders>
          </w:tcPr>
          <w:p w14:paraId="3540F9A0"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Denné centrum č. 1, Horná ul.</w:t>
            </w:r>
          </w:p>
        </w:tc>
        <w:tc>
          <w:tcPr>
            <w:tcW w:w="992" w:type="dxa"/>
            <w:tcBorders>
              <w:top w:val="single" w:sz="6" w:space="0" w:color="000000"/>
              <w:left w:val="single" w:sz="6" w:space="0" w:color="000000"/>
              <w:bottom w:val="single" w:sz="6" w:space="0" w:color="000000"/>
              <w:right w:val="single" w:sz="6" w:space="0" w:color="000000"/>
            </w:tcBorders>
            <w:vAlign w:val="center"/>
          </w:tcPr>
          <w:p w14:paraId="18B52DEB" w14:textId="77777777" w:rsidR="00600D25" w:rsidRPr="00600D25" w:rsidRDefault="00600D25" w:rsidP="00600D25">
            <w:pPr>
              <w:spacing w:after="0" w:line="240" w:lineRule="auto"/>
              <w:jc w:val="right"/>
              <w:rPr>
                <w:rFonts w:ascii="Times New Roman" w:eastAsia="Times New Roman" w:hAnsi="Times New Roman" w:cs="Times New Roman"/>
                <w:bCs/>
                <w:kern w:val="0"/>
                <w:sz w:val="18"/>
                <w:szCs w:val="18"/>
                <w:lang w:eastAsia="cs-CZ"/>
                <w14:ligatures w14:val="none"/>
              </w:rPr>
            </w:pPr>
            <w:r w:rsidRPr="00600D25">
              <w:rPr>
                <w:rFonts w:ascii="Times New Roman" w:eastAsia="Times New Roman" w:hAnsi="Times New Roman" w:cs="Times New Roman"/>
                <w:kern w:val="0"/>
                <w:sz w:val="20"/>
                <w:szCs w:val="20"/>
                <w:lang w:eastAsia="sk-SK"/>
                <w14:ligatures w14:val="none"/>
              </w:rPr>
              <w:t>50 362</w:t>
            </w:r>
          </w:p>
        </w:tc>
        <w:tc>
          <w:tcPr>
            <w:tcW w:w="851" w:type="dxa"/>
            <w:tcBorders>
              <w:top w:val="single" w:sz="6" w:space="0" w:color="000000"/>
              <w:left w:val="single" w:sz="6" w:space="0" w:color="000000"/>
              <w:bottom w:val="single" w:sz="6" w:space="0" w:color="000000"/>
              <w:right w:val="single" w:sz="6" w:space="0" w:color="000000"/>
            </w:tcBorders>
            <w:vAlign w:val="center"/>
          </w:tcPr>
          <w:p w14:paraId="79AF4C16"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2 939</w:t>
            </w:r>
          </w:p>
        </w:tc>
        <w:tc>
          <w:tcPr>
            <w:tcW w:w="850" w:type="dxa"/>
            <w:tcBorders>
              <w:top w:val="single" w:sz="6" w:space="0" w:color="000000"/>
              <w:left w:val="single" w:sz="6" w:space="0" w:color="000000"/>
              <w:bottom w:val="single" w:sz="6" w:space="0" w:color="000000"/>
              <w:right w:val="single" w:sz="6" w:space="0" w:color="000000"/>
            </w:tcBorders>
            <w:vAlign w:val="center"/>
          </w:tcPr>
          <w:p w14:paraId="5506DF47"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45 525</w:t>
            </w:r>
          </w:p>
        </w:tc>
        <w:tc>
          <w:tcPr>
            <w:tcW w:w="851" w:type="dxa"/>
            <w:tcBorders>
              <w:top w:val="single" w:sz="6" w:space="0" w:color="000000"/>
              <w:left w:val="single" w:sz="6" w:space="0" w:color="000000"/>
              <w:bottom w:val="single" w:sz="6" w:space="0" w:color="000000"/>
              <w:right w:val="single" w:sz="6" w:space="0" w:color="000000"/>
            </w:tcBorders>
            <w:vAlign w:val="center"/>
          </w:tcPr>
          <w:p w14:paraId="03B0873B"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765" w:type="dxa"/>
            <w:tcBorders>
              <w:left w:val="single" w:sz="6" w:space="0" w:color="000000"/>
              <w:right w:val="single" w:sz="6" w:space="0" w:color="000000"/>
            </w:tcBorders>
            <w:vAlign w:val="center"/>
          </w:tcPr>
          <w:p w14:paraId="26408D25"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652" w:type="dxa"/>
            <w:tcBorders>
              <w:left w:val="single" w:sz="6" w:space="0" w:color="000000"/>
              <w:right w:val="single" w:sz="6" w:space="0" w:color="000000"/>
            </w:tcBorders>
            <w:vAlign w:val="bottom"/>
          </w:tcPr>
          <w:p w14:paraId="15738C73"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2 556</w:t>
            </w:r>
          </w:p>
        </w:tc>
        <w:tc>
          <w:tcPr>
            <w:tcW w:w="778" w:type="dxa"/>
            <w:tcBorders>
              <w:top w:val="single" w:sz="6" w:space="0" w:color="000000"/>
              <w:left w:val="single" w:sz="6" w:space="0" w:color="000000"/>
              <w:bottom w:val="single" w:sz="6" w:space="0" w:color="000000"/>
              <w:right w:val="single" w:sz="12" w:space="0" w:color="000000"/>
            </w:tcBorders>
            <w:vAlign w:val="bottom"/>
          </w:tcPr>
          <w:p w14:paraId="0CDFE09C"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658</w:t>
            </w:r>
          </w:p>
        </w:tc>
      </w:tr>
      <w:tr w:rsidR="00600D25" w:rsidRPr="00600D25" w14:paraId="1711D52C" w14:textId="77777777" w:rsidTr="001E40D6">
        <w:trPr>
          <w:cantSplit/>
        </w:trPr>
        <w:tc>
          <w:tcPr>
            <w:tcW w:w="496" w:type="dxa"/>
            <w:tcBorders>
              <w:top w:val="single" w:sz="6" w:space="0" w:color="000000"/>
              <w:bottom w:val="single" w:sz="6" w:space="0" w:color="000000"/>
              <w:right w:val="single" w:sz="6" w:space="0" w:color="000000"/>
            </w:tcBorders>
          </w:tcPr>
          <w:p w14:paraId="597D02BF"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060</w:t>
            </w:r>
          </w:p>
        </w:tc>
        <w:tc>
          <w:tcPr>
            <w:tcW w:w="3260" w:type="dxa"/>
            <w:tcBorders>
              <w:top w:val="single" w:sz="6" w:space="0" w:color="000000"/>
              <w:left w:val="single" w:sz="6" w:space="0" w:color="000000"/>
              <w:bottom w:val="single" w:sz="6" w:space="0" w:color="000000"/>
              <w:right w:val="single" w:sz="6" w:space="0" w:color="000000"/>
            </w:tcBorders>
          </w:tcPr>
          <w:p w14:paraId="2BDF45A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Denné centrum č. 2, Kráľovská</w:t>
            </w:r>
          </w:p>
        </w:tc>
        <w:tc>
          <w:tcPr>
            <w:tcW w:w="992" w:type="dxa"/>
            <w:tcBorders>
              <w:top w:val="single" w:sz="6" w:space="0" w:color="000000"/>
              <w:left w:val="single" w:sz="6" w:space="0" w:color="000000"/>
              <w:bottom w:val="single" w:sz="6" w:space="0" w:color="000000"/>
              <w:right w:val="single" w:sz="6" w:space="0" w:color="000000"/>
            </w:tcBorders>
            <w:vAlign w:val="center"/>
          </w:tcPr>
          <w:p w14:paraId="2F8029EE" w14:textId="77777777" w:rsidR="00600D25" w:rsidRPr="00600D25" w:rsidRDefault="00600D25" w:rsidP="00600D25">
            <w:pPr>
              <w:spacing w:after="0" w:line="240" w:lineRule="auto"/>
              <w:jc w:val="right"/>
              <w:rPr>
                <w:rFonts w:ascii="Times New Roman" w:eastAsia="Times New Roman" w:hAnsi="Times New Roman" w:cs="Times New Roman"/>
                <w:bCs/>
                <w:kern w:val="0"/>
                <w:sz w:val="18"/>
                <w:szCs w:val="18"/>
                <w:lang w:eastAsia="cs-CZ"/>
                <w14:ligatures w14:val="none"/>
              </w:rPr>
            </w:pPr>
            <w:r w:rsidRPr="00600D25">
              <w:rPr>
                <w:rFonts w:ascii="Times New Roman" w:eastAsia="Times New Roman" w:hAnsi="Times New Roman" w:cs="Times New Roman"/>
                <w:kern w:val="0"/>
                <w:sz w:val="20"/>
                <w:szCs w:val="20"/>
                <w:lang w:eastAsia="sk-SK"/>
                <w14:ligatures w14:val="none"/>
              </w:rPr>
              <w:t>10 771</w:t>
            </w:r>
          </w:p>
        </w:tc>
        <w:tc>
          <w:tcPr>
            <w:tcW w:w="851" w:type="dxa"/>
            <w:tcBorders>
              <w:top w:val="single" w:sz="6" w:space="0" w:color="000000"/>
              <w:left w:val="single" w:sz="6" w:space="0" w:color="000000"/>
              <w:bottom w:val="single" w:sz="6" w:space="0" w:color="000000"/>
              <w:right w:val="single" w:sz="6" w:space="0" w:color="000000"/>
            </w:tcBorders>
            <w:vAlign w:val="center"/>
          </w:tcPr>
          <w:p w14:paraId="62D55884"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212</w:t>
            </w:r>
          </w:p>
        </w:tc>
        <w:tc>
          <w:tcPr>
            <w:tcW w:w="850" w:type="dxa"/>
            <w:tcBorders>
              <w:top w:val="single" w:sz="6" w:space="0" w:color="000000"/>
              <w:left w:val="single" w:sz="6" w:space="0" w:color="000000"/>
              <w:bottom w:val="single" w:sz="6" w:space="0" w:color="000000"/>
              <w:right w:val="single" w:sz="6" w:space="0" w:color="000000"/>
            </w:tcBorders>
            <w:vAlign w:val="center"/>
          </w:tcPr>
          <w:p w14:paraId="2DB19D9D"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9 870</w:t>
            </w:r>
          </w:p>
        </w:tc>
        <w:tc>
          <w:tcPr>
            <w:tcW w:w="851" w:type="dxa"/>
            <w:tcBorders>
              <w:top w:val="single" w:sz="6" w:space="0" w:color="000000"/>
              <w:left w:val="single" w:sz="6" w:space="0" w:color="000000"/>
              <w:bottom w:val="single" w:sz="6" w:space="0" w:color="000000"/>
              <w:right w:val="single" w:sz="6" w:space="0" w:color="000000"/>
            </w:tcBorders>
            <w:vAlign w:val="center"/>
          </w:tcPr>
          <w:p w14:paraId="11F86BD3"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765" w:type="dxa"/>
            <w:tcBorders>
              <w:left w:val="single" w:sz="6" w:space="0" w:color="000000"/>
              <w:right w:val="single" w:sz="6" w:space="0" w:color="000000"/>
            </w:tcBorders>
            <w:vAlign w:val="center"/>
          </w:tcPr>
          <w:p w14:paraId="024D44B0"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652" w:type="dxa"/>
            <w:tcBorders>
              <w:left w:val="single" w:sz="6" w:space="0" w:color="000000"/>
              <w:right w:val="single" w:sz="6" w:space="0" w:color="000000"/>
            </w:tcBorders>
            <w:vAlign w:val="bottom"/>
          </w:tcPr>
          <w:p w14:paraId="6950CEE7"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360</w:t>
            </w:r>
          </w:p>
        </w:tc>
        <w:tc>
          <w:tcPr>
            <w:tcW w:w="778" w:type="dxa"/>
            <w:tcBorders>
              <w:top w:val="single" w:sz="6" w:space="0" w:color="000000"/>
              <w:left w:val="single" w:sz="6" w:space="0" w:color="000000"/>
              <w:bottom w:val="single" w:sz="6" w:space="0" w:color="000000"/>
              <w:right w:val="single" w:sz="12" w:space="0" w:color="000000"/>
            </w:tcBorders>
            <w:vAlign w:val="bottom"/>
          </w:tcPr>
          <w:p w14:paraId="5C1E723F"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-329</w:t>
            </w:r>
          </w:p>
        </w:tc>
      </w:tr>
      <w:tr w:rsidR="00600D25" w:rsidRPr="00600D25" w14:paraId="065EC111" w14:textId="77777777" w:rsidTr="001E40D6">
        <w:trPr>
          <w:cantSplit/>
        </w:trPr>
        <w:tc>
          <w:tcPr>
            <w:tcW w:w="496" w:type="dxa"/>
            <w:tcBorders>
              <w:top w:val="single" w:sz="6" w:space="0" w:color="000000"/>
              <w:bottom w:val="single" w:sz="6" w:space="0" w:color="000000"/>
              <w:right w:val="single" w:sz="6" w:space="0" w:color="000000"/>
            </w:tcBorders>
          </w:tcPr>
          <w:p w14:paraId="222BBD3F"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071</w:t>
            </w:r>
          </w:p>
        </w:tc>
        <w:tc>
          <w:tcPr>
            <w:tcW w:w="3260" w:type="dxa"/>
            <w:tcBorders>
              <w:top w:val="single" w:sz="6" w:space="0" w:color="000000"/>
              <w:left w:val="single" w:sz="6" w:space="0" w:color="000000"/>
              <w:bottom w:val="single" w:sz="6" w:space="0" w:color="000000"/>
              <w:right w:val="single" w:sz="6" w:space="0" w:color="000000"/>
            </w:tcBorders>
          </w:tcPr>
          <w:p w14:paraId="0307DF9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Centrum opatrovateľskej služby - Veča</w:t>
            </w:r>
          </w:p>
        </w:tc>
        <w:tc>
          <w:tcPr>
            <w:tcW w:w="992" w:type="dxa"/>
            <w:tcBorders>
              <w:top w:val="single" w:sz="6" w:space="0" w:color="000000"/>
              <w:left w:val="single" w:sz="6" w:space="0" w:color="000000"/>
              <w:bottom w:val="single" w:sz="6" w:space="0" w:color="000000"/>
              <w:right w:val="single" w:sz="6" w:space="0" w:color="000000"/>
            </w:tcBorders>
            <w:vAlign w:val="center"/>
          </w:tcPr>
          <w:p w14:paraId="6018BB07" w14:textId="77777777" w:rsidR="00600D25" w:rsidRPr="00600D25" w:rsidRDefault="00600D25" w:rsidP="00600D25">
            <w:pPr>
              <w:spacing w:after="0" w:line="240" w:lineRule="auto"/>
              <w:jc w:val="right"/>
              <w:rPr>
                <w:rFonts w:ascii="Times New Roman" w:eastAsia="Times New Roman" w:hAnsi="Times New Roman" w:cs="Times New Roman"/>
                <w:bCs/>
                <w:kern w:val="0"/>
                <w:sz w:val="18"/>
                <w:szCs w:val="18"/>
                <w:lang w:eastAsia="cs-CZ"/>
                <w14:ligatures w14:val="none"/>
              </w:rPr>
            </w:pPr>
            <w:r w:rsidRPr="00600D25">
              <w:rPr>
                <w:rFonts w:ascii="Times New Roman" w:eastAsia="Times New Roman" w:hAnsi="Times New Roman" w:cs="Times New Roman"/>
                <w:kern w:val="0"/>
                <w:sz w:val="20"/>
                <w:szCs w:val="20"/>
                <w:lang w:eastAsia="sk-SK"/>
                <w14:ligatures w14:val="none"/>
              </w:rPr>
              <w:t>4 458</w:t>
            </w:r>
          </w:p>
        </w:tc>
        <w:tc>
          <w:tcPr>
            <w:tcW w:w="851" w:type="dxa"/>
            <w:tcBorders>
              <w:top w:val="single" w:sz="6" w:space="0" w:color="000000"/>
              <w:left w:val="single" w:sz="6" w:space="0" w:color="000000"/>
              <w:bottom w:val="single" w:sz="6" w:space="0" w:color="000000"/>
              <w:right w:val="single" w:sz="6" w:space="0" w:color="000000"/>
            </w:tcBorders>
            <w:vAlign w:val="center"/>
          </w:tcPr>
          <w:p w14:paraId="2FCBF754"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456</w:t>
            </w:r>
          </w:p>
        </w:tc>
        <w:tc>
          <w:tcPr>
            <w:tcW w:w="850" w:type="dxa"/>
            <w:tcBorders>
              <w:top w:val="single" w:sz="6" w:space="0" w:color="000000"/>
              <w:left w:val="single" w:sz="6" w:space="0" w:color="000000"/>
              <w:bottom w:val="single" w:sz="6" w:space="0" w:color="000000"/>
              <w:right w:val="single" w:sz="6" w:space="0" w:color="000000"/>
            </w:tcBorders>
            <w:vAlign w:val="center"/>
          </w:tcPr>
          <w:p w14:paraId="3EDC1EB1"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4 100</w:t>
            </w:r>
          </w:p>
        </w:tc>
        <w:tc>
          <w:tcPr>
            <w:tcW w:w="851" w:type="dxa"/>
            <w:tcBorders>
              <w:top w:val="single" w:sz="6" w:space="0" w:color="000000"/>
              <w:left w:val="single" w:sz="6" w:space="0" w:color="000000"/>
              <w:bottom w:val="single" w:sz="6" w:space="0" w:color="000000"/>
              <w:right w:val="single" w:sz="6" w:space="0" w:color="000000"/>
            </w:tcBorders>
            <w:vAlign w:val="center"/>
          </w:tcPr>
          <w:p w14:paraId="1D924997"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765" w:type="dxa"/>
            <w:tcBorders>
              <w:left w:val="single" w:sz="6" w:space="0" w:color="000000"/>
              <w:right w:val="single" w:sz="6" w:space="0" w:color="000000"/>
            </w:tcBorders>
            <w:vAlign w:val="center"/>
          </w:tcPr>
          <w:p w14:paraId="101DDECE"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652" w:type="dxa"/>
            <w:tcBorders>
              <w:left w:val="single" w:sz="6" w:space="0" w:color="000000"/>
              <w:right w:val="single" w:sz="6" w:space="0" w:color="000000"/>
            </w:tcBorders>
            <w:vAlign w:val="bottom"/>
          </w:tcPr>
          <w:p w14:paraId="64F93A1C"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p>
        </w:tc>
        <w:tc>
          <w:tcPr>
            <w:tcW w:w="778" w:type="dxa"/>
            <w:tcBorders>
              <w:top w:val="single" w:sz="6" w:space="0" w:color="000000"/>
              <w:left w:val="single" w:sz="6" w:space="0" w:color="000000"/>
              <w:bottom w:val="single" w:sz="6" w:space="0" w:color="000000"/>
              <w:right w:val="single" w:sz="12" w:space="0" w:color="000000"/>
            </w:tcBorders>
            <w:vAlign w:val="bottom"/>
          </w:tcPr>
          <w:p w14:paraId="483723A1"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98</w:t>
            </w:r>
          </w:p>
        </w:tc>
      </w:tr>
      <w:tr w:rsidR="00600D25" w:rsidRPr="00600D25" w14:paraId="24DB7294" w14:textId="77777777" w:rsidTr="001E40D6">
        <w:trPr>
          <w:cantSplit/>
        </w:trPr>
        <w:tc>
          <w:tcPr>
            <w:tcW w:w="496" w:type="dxa"/>
            <w:tcBorders>
              <w:top w:val="single" w:sz="6" w:space="0" w:color="000000"/>
              <w:bottom w:val="single" w:sz="6" w:space="0" w:color="000000"/>
              <w:right w:val="single" w:sz="6" w:space="0" w:color="000000"/>
            </w:tcBorders>
          </w:tcPr>
          <w:p w14:paraId="7C215A07"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072</w:t>
            </w:r>
          </w:p>
        </w:tc>
        <w:tc>
          <w:tcPr>
            <w:tcW w:w="3260" w:type="dxa"/>
            <w:tcBorders>
              <w:top w:val="single" w:sz="6" w:space="0" w:color="000000"/>
              <w:left w:val="single" w:sz="6" w:space="0" w:color="000000"/>
              <w:bottom w:val="single" w:sz="6" w:space="0" w:color="000000"/>
              <w:right w:val="single" w:sz="6" w:space="0" w:color="000000"/>
            </w:tcBorders>
          </w:tcPr>
          <w:p w14:paraId="2687A8D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 xml:space="preserve">Denné centrum č. 3, Narcisová </w:t>
            </w:r>
          </w:p>
        </w:tc>
        <w:tc>
          <w:tcPr>
            <w:tcW w:w="992" w:type="dxa"/>
            <w:tcBorders>
              <w:top w:val="single" w:sz="6" w:space="0" w:color="000000"/>
              <w:left w:val="single" w:sz="6" w:space="0" w:color="000000"/>
              <w:bottom w:val="single" w:sz="6" w:space="0" w:color="000000"/>
              <w:right w:val="single" w:sz="6" w:space="0" w:color="000000"/>
            </w:tcBorders>
            <w:vAlign w:val="center"/>
          </w:tcPr>
          <w:p w14:paraId="3D661CE6" w14:textId="77777777" w:rsidR="00600D25" w:rsidRPr="00600D25" w:rsidRDefault="00600D25" w:rsidP="00600D25">
            <w:pPr>
              <w:spacing w:after="0" w:line="240" w:lineRule="auto"/>
              <w:jc w:val="right"/>
              <w:rPr>
                <w:rFonts w:ascii="Times New Roman" w:eastAsia="Times New Roman" w:hAnsi="Times New Roman" w:cs="Times New Roman"/>
                <w:bCs/>
                <w:kern w:val="0"/>
                <w:sz w:val="18"/>
                <w:szCs w:val="18"/>
                <w:lang w:eastAsia="cs-CZ"/>
                <w14:ligatures w14:val="none"/>
              </w:rPr>
            </w:pPr>
            <w:r w:rsidRPr="00600D25">
              <w:rPr>
                <w:rFonts w:ascii="Times New Roman" w:eastAsia="Times New Roman" w:hAnsi="Times New Roman" w:cs="Times New Roman"/>
                <w:kern w:val="0"/>
                <w:sz w:val="20"/>
                <w:szCs w:val="20"/>
                <w:lang w:eastAsia="sk-SK"/>
                <w14:ligatures w14:val="none"/>
              </w:rPr>
              <w:t>8 151</w:t>
            </w:r>
          </w:p>
        </w:tc>
        <w:tc>
          <w:tcPr>
            <w:tcW w:w="851" w:type="dxa"/>
            <w:tcBorders>
              <w:top w:val="single" w:sz="6" w:space="0" w:color="000000"/>
              <w:left w:val="single" w:sz="6" w:space="0" w:color="000000"/>
              <w:bottom w:val="single" w:sz="6" w:space="0" w:color="000000"/>
              <w:right w:val="single" w:sz="6" w:space="0" w:color="000000"/>
            </w:tcBorders>
            <w:vAlign w:val="center"/>
          </w:tcPr>
          <w:p w14:paraId="116F6BA4"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89</w:t>
            </w:r>
          </w:p>
        </w:tc>
        <w:tc>
          <w:tcPr>
            <w:tcW w:w="850" w:type="dxa"/>
            <w:tcBorders>
              <w:top w:val="single" w:sz="6" w:space="0" w:color="000000"/>
              <w:left w:val="single" w:sz="6" w:space="0" w:color="000000"/>
              <w:bottom w:val="single" w:sz="6" w:space="0" w:color="000000"/>
              <w:right w:val="single" w:sz="6" w:space="0" w:color="000000"/>
            </w:tcBorders>
            <w:vAlign w:val="center"/>
          </w:tcPr>
          <w:p w14:paraId="7A811C03"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7 725</w:t>
            </w:r>
          </w:p>
        </w:tc>
        <w:tc>
          <w:tcPr>
            <w:tcW w:w="851" w:type="dxa"/>
            <w:tcBorders>
              <w:top w:val="single" w:sz="6" w:space="0" w:color="000000"/>
              <w:left w:val="single" w:sz="6" w:space="0" w:color="000000"/>
              <w:bottom w:val="single" w:sz="6" w:space="0" w:color="000000"/>
              <w:right w:val="single" w:sz="6" w:space="0" w:color="000000"/>
            </w:tcBorders>
            <w:vAlign w:val="center"/>
          </w:tcPr>
          <w:p w14:paraId="461C8A16"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765" w:type="dxa"/>
            <w:tcBorders>
              <w:left w:val="single" w:sz="6" w:space="0" w:color="000000"/>
              <w:right w:val="single" w:sz="6" w:space="0" w:color="000000"/>
            </w:tcBorders>
            <w:vAlign w:val="center"/>
          </w:tcPr>
          <w:p w14:paraId="4FEA5684"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652" w:type="dxa"/>
            <w:tcBorders>
              <w:left w:val="single" w:sz="6" w:space="0" w:color="000000"/>
              <w:right w:val="single" w:sz="6" w:space="0" w:color="000000"/>
            </w:tcBorders>
            <w:vAlign w:val="bottom"/>
          </w:tcPr>
          <w:p w14:paraId="6C05EEB3" w14:textId="77777777" w:rsidR="00600D25" w:rsidRPr="00600D25" w:rsidRDefault="00600D25" w:rsidP="00600D25">
            <w:pPr>
              <w:spacing w:after="0" w:line="240" w:lineRule="auto"/>
              <w:rPr>
                <w:rFonts w:ascii="Times New Roman" w:eastAsia="Times New Roman" w:hAnsi="Times New Roman" w:cs="Times New Roman"/>
                <w:kern w:val="0"/>
                <w:sz w:val="18"/>
                <w:szCs w:val="18"/>
                <w:lang w:eastAsia="cs-CZ"/>
                <w14:ligatures w14:val="none"/>
              </w:rPr>
            </w:pPr>
          </w:p>
        </w:tc>
        <w:tc>
          <w:tcPr>
            <w:tcW w:w="778" w:type="dxa"/>
            <w:tcBorders>
              <w:top w:val="single" w:sz="6" w:space="0" w:color="000000"/>
              <w:left w:val="single" w:sz="6" w:space="0" w:color="000000"/>
              <w:bottom w:val="single" w:sz="6" w:space="0" w:color="000000"/>
              <w:right w:val="single" w:sz="12" w:space="0" w:color="000000"/>
            </w:tcBorders>
            <w:vAlign w:val="bottom"/>
          </w:tcPr>
          <w:p w14:paraId="3AA346AF"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-337</w:t>
            </w:r>
          </w:p>
        </w:tc>
      </w:tr>
      <w:tr w:rsidR="00600D25" w:rsidRPr="00600D25" w14:paraId="21BC2619" w14:textId="77777777" w:rsidTr="001E40D6">
        <w:trPr>
          <w:cantSplit/>
        </w:trPr>
        <w:tc>
          <w:tcPr>
            <w:tcW w:w="496" w:type="dxa"/>
            <w:tcBorders>
              <w:top w:val="single" w:sz="6" w:space="0" w:color="000000"/>
              <w:bottom w:val="single" w:sz="6" w:space="0" w:color="000000"/>
              <w:right w:val="single" w:sz="6" w:space="0" w:color="000000"/>
            </w:tcBorders>
          </w:tcPr>
          <w:p w14:paraId="11C76ACA"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081</w:t>
            </w:r>
          </w:p>
        </w:tc>
        <w:tc>
          <w:tcPr>
            <w:tcW w:w="3260" w:type="dxa"/>
            <w:tcBorders>
              <w:top w:val="single" w:sz="6" w:space="0" w:color="000000"/>
              <w:left w:val="single" w:sz="6" w:space="0" w:color="000000"/>
              <w:bottom w:val="single" w:sz="6" w:space="0" w:color="000000"/>
              <w:right w:val="single" w:sz="6" w:space="0" w:color="000000"/>
            </w:tcBorders>
          </w:tcPr>
          <w:p w14:paraId="2A5884C0"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Dom s opatrovateľ. službou V. Šrobára</w:t>
            </w:r>
          </w:p>
        </w:tc>
        <w:tc>
          <w:tcPr>
            <w:tcW w:w="992" w:type="dxa"/>
            <w:tcBorders>
              <w:top w:val="single" w:sz="6" w:space="0" w:color="000000"/>
              <w:left w:val="single" w:sz="6" w:space="0" w:color="000000"/>
              <w:bottom w:val="single" w:sz="6" w:space="0" w:color="000000"/>
              <w:right w:val="single" w:sz="6" w:space="0" w:color="000000"/>
            </w:tcBorders>
            <w:vAlign w:val="center"/>
          </w:tcPr>
          <w:p w14:paraId="20E98A86" w14:textId="77777777" w:rsidR="00600D25" w:rsidRPr="00600D25" w:rsidRDefault="00600D25" w:rsidP="00600D25">
            <w:pPr>
              <w:spacing w:after="0" w:line="240" w:lineRule="auto"/>
              <w:jc w:val="right"/>
              <w:rPr>
                <w:rFonts w:ascii="Times New Roman" w:eastAsia="Times New Roman" w:hAnsi="Times New Roman" w:cs="Times New Roman"/>
                <w:bCs/>
                <w:kern w:val="0"/>
                <w:sz w:val="18"/>
                <w:szCs w:val="18"/>
                <w:lang w:eastAsia="cs-CZ"/>
                <w14:ligatures w14:val="none"/>
              </w:rPr>
            </w:pPr>
            <w:r w:rsidRPr="00600D25">
              <w:rPr>
                <w:rFonts w:ascii="Times New Roman" w:eastAsia="Times New Roman" w:hAnsi="Times New Roman" w:cs="Times New Roman"/>
                <w:kern w:val="0"/>
                <w:sz w:val="20"/>
                <w:szCs w:val="20"/>
                <w:lang w:eastAsia="sk-SK"/>
                <w14:ligatures w14:val="none"/>
              </w:rPr>
              <w:t>75 602</w:t>
            </w:r>
          </w:p>
        </w:tc>
        <w:tc>
          <w:tcPr>
            <w:tcW w:w="851" w:type="dxa"/>
            <w:tcBorders>
              <w:top w:val="single" w:sz="6" w:space="0" w:color="000000"/>
              <w:left w:val="single" w:sz="6" w:space="0" w:color="000000"/>
              <w:bottom w:val="single" w:sz="6" w:space="0" w:color="000000"/>
              <w:right w:val="single" w:sz="6" w:space="0" w:color="000000"/>
            </w:tcBorders>
            <w:vAlign w:val="center"/>
          </w:tcPr>
          <w:p w14:paraId="3A74092D"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10 680</w:t>
            </w:r>
          </w:p>
        </w:tc>
        <w:tc>
          <w:tcPr>
            <w:tcW w:w="850" w:type="dxa"/>
            <w:tcBorders>
              <w:top w:val="single" w:sz="6" w:space="0" w:color="000000"/>
              <w:left w:val="single" w:sz="6" w:space="0" w:color="000000"/>
              <w:bottom w:val="single" w:sz="6" w:space="0" w:color="000000"/>
              <w:right w:val="single" w:sz="6" w:space="0" w:color="000000"/>
            </w:tcBorders>
            <w:vAlign w:val="center"/>
          </w:tcPr>
          <w:p w14:paraId="1090DCAA"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35 650</w:t>
            </w:r>
          </w:p>
        </w:tc>
        <w:tc>
          <w:tcPr>
            <w:tcW w:w="851" w:type="dxa"/>
            <w:tcBorders>
              <w:top w:val="single" w:sz="6" w:space="0" w:color="000000"/>
              <w:left w:val="single" w:sz="6" w:space="0" w:color="000000"/>
              <w:bottom w:val="single" w:sz="6" w:space="0" w:color="000000"/>
              <w:right w:val="single" w:sz="6" w:space="0" w:color="000000"/>
            </w:tcBorders>
            <w:vAlign w:val="center"/>
          </w:tcPr>
          <w:p w14:paraId="206E2D04"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765" w:type="dxa"/>
            <w:tcBorders>
              <w:left w:val="single" w:sz="6" w:space="0" w:color="000000"/>
              <w:right w:val="single" w:sz="6" w:space="0" w:color="000000"/>
            </w:tcBorders>
            <w:vAlign w:val="center"/>
          </w:tcPr>
          <w:p w14:paraId="3DC1C254"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30 542</w:t>
            </w:r>
          </w:p>
        </w:tc>
        <w:tc>
          <w:tcPr>
            <w:tcW w:w="652" w:type="dxa"/>
            <w:tcBorders>
              <w:left w:val="single" w:sz="6" w:space="0" w:color="000000"/>
              <w:right w:val="single" w:sz="6" w:space="0" w:color="000000"/>
            </w:tcBorders>
            <w:vAlign w:val="bottom"/>
          </w:tcPr>
          <w:p w14:paraId="4D48DC1E"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p>
        </w:tc>
        <w:tc>
          <w:tcPr>
            <w:tcW w:w="778" w:type="dxa"/>
            <w:tcBorders>
              <w:top w:val="single" w:sz="6" w:space="0" w:color="000000"/>
              <w:left w:val="single" w:sz="6" w:space="0" w:color="000000"/>
              <w:bottom w:val="single" w:sz="6" w:space="0" w:color="000000"/>
              <w:right w:val="single" w:sz="12" w:space="0" w:color="000000"/>
            </w:tcBorders>
            <w:vAlign w:val="bottom"/>
          </w:tcPr>
          <w:p w14:paraId="7F314F4C"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1 270</w:t>
            </w:r>
          </w:p>
        </w:tc>
      </w:tr>
      <w:tr w:rsidR="00600D25" w:rsidRPr="00600D25" w14:paraId="58B6CFE0" w14:textId="77777777" w:rsidTr="001E40D6">
        <w:trPr>
          <w:cantSplit/>
          <w:trHeight w:val="67"/>
        </w:trPr>
        <w:tc>
          <w:tcPr>
            <w:tcW w:w="496" w:type="dxa"/>
            <w:tcBorders>
              <w:top w:val="single" w:sz="6" w:space="0" w:color="000000"/>
              <w:bottom w:val="single" w:sz="6" w:space="0" w:color="000000"/>
              <w:right w:val="single" w:sz="6" w:space="0" w:color="000000"/>
            </w:tcBorders>
          </w:tcPr>
          <w:p w14:paraId="4A0E60ED"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083</w:t>
            </w:r>
          </w:p>
        </w:tc>
        <w:tc>
          <w:tcPr>
            <w:tcW w:w="3260" w:type="dxa"/>
            <w:tcBorders>
              <w:top w:val="single" w:sz="6" w:space="0" w:color="000000"/>
              <w:left w:val="single" w:sz="6" w:space="0" w:color="000000"/>
              <w:bottom w:val="single" w:sz="6" w:space="0" w:color="000000"/>
              <w:right w:val="single" w:sz="6" w:space="0" w:color="000000"/>
            </w:tcBorders>
          </w:tcPr>
          <w:p w14:paraId="24A947C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Terénna opatrovateľská služba Šaľa</w:t>
            </w:r>
          </w:p>
        </w:tc>
        <w:tc>
          <w:tcPr>
            <w:tcW w:w="992" w:type="dxa"/>
            <w:tcBorders>
              <w:top w:val="single" w:sz="6" w:space="0" w:color="000000"/>
              <w:left w:val="single" w:sz="6" w:space="0" w:color="000000"/>
              <w:bottom w:val="single" w:sz="6" w:space="0" w:color="000000"/>
              <w:right w:val="single" w:sz="6" w:space="0" w:color="000000"/>
            </w:tcBorders>
            <w:vAlign w:val="center"/>
          </w:tcPr>
          <w:p w14:paraId="0D3280EC" w14:textId="77777777" w:rsidR="00600D25" w:rsidRPr="00600D25" w:rsidRDefault="00600D25" w:rsidP="00600D25">
            <w:pPr>
              <w:spacing w:after="0" w:line="240" w:lineRule="auto"/>
              <w:jc w:val="right"/>
              <w:rPr>
                <w:rFonts w:ascii="Times New Roman" w:eastAsia="Times New Roman" w:hAnsi="Times New Roman" w:cs="Times New Roman"/>
                <w:bCs/>
                <w:kern w:val="0"/>
                <w:sz w:val="18"/>
                <w:szCs w:val="18"/>
                <w:lang w:eastAsia="cs-CZ"/>
                <w14:ligatures w14:val="none"/>
              </w:rPr>
            </w:pPr>
            <w:r w:rsidRPr="00600D25">
              <w:rPr>
                <w:rFonts w:ascii="Times New Roman" w:eastAsia="Times New Roman" w:hAnsi="Times New Roman" w:cs="Times New Roman"/>
                <w:kern w:val="0"/>
                <w:sz w:val="20"/>
                <w:szCs w:val="20"/>
                <w:lang w:eastAsia="sk-SK"/>
                <w14:ligatures w14:val="none"/>
              </w:rPr>
              <w:t>623 978</w:t>
            </w:r>
          </w:p>
        </w:tc>
        <w:tc>
          <w:tcPr>
            <w:tcW w:w="851" w:type="dxa"/>
            <w:tcBorders>
              <w:top w:val="single" w:sz="6" w:space="0" w:color="000000"/>
              <w:left w:val="single" w:sz="6" w:space="0" w:color="000000"/>
              <w:bottom w:val="single" w:sz="6" w:space="0" w:color="000000"/>
              <w:right w:val="single" w:sz="6" w:space="0" w:color="000000"/>
            </w:tcBorders>
            <w:vAlign w:val="center"/>
          </w:tcPr>
          <w:p w14:paraId="65888DFC"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112 971</w:t>
            </w:r>
          </w:p>
        </w:tc>
        <w:tc>
          <w:tcPr>
            <w:tcW w:w="850" w:type="dxa"/>
            <w:tcBorders>
              <w:top w:val="single" w:sz="6" w:space="0" w:color="000000"/>
              <w:left w:val="single" w:sz="6" w:space="0" w:color="000000"/>
              <w:bottom w:val="single" w:sz="6" w:space="0" w:color="000000"/>
              <w:right w:val="single" w:sz="6" w:space="0" w:color="000000"/>
            </w:tcBorders>
            <w:vAlign w:val="center"/>
          </w:tcPr>
          <w:p w14:paraId="42BBFBDA"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77 600</w:t>
            </w:r>
          </w:p>
        </w:tc>
        <w:tc>
          <w:tcPr>
            <w:tcW w:w="851" w:type="dxa"/>
            <w:tcBorders>
              <w:top w:val="single" w:sz="6" w:space="0" w:color="000000"/>
              <w:left w:val="single" w:sz="6" w:space="0" w:color="000000"/>
              <w:bottom w:val="single" w:sz="6" w:space="0" w:color="000000"/>
              <w:right w:val="single" w:sz="6" w:space="0" w:color="000000"/>
            </w:tcBorders>
            <w:vAlign w:val="center"/>
          </w:tcPr>
          <w:p w14:paraId="40B9A4F9"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765" w:type="dxa"/>
            <w:tcBorders>
              <w:left w:val="single" w:sz="6" w:space="0" w:color="000000"/>
              <w:right w:val="single" w:sz="6" w:space="0" w:color="000000"/>
            </w:tcBorders>
            <w:vAlign w:val="center"/>
          </w:tcPr>
          <w:p w14:paraId="2CFAC8F0"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444 528</w:t>
            </w:r>
          </w:p>
        </w:tc>
        <w:tc>
          <w:tcPr>
            <w:tcW w:w="652" w:type="dxa"/>
            <w:tcBorders>
              <w:left w:val="single" w:sz="6" w:space="0" w:color="000000"/>
              <w:right w:val="single" w:sz="6" w:space="0" w:color="000000"/>
            </w:tcBorders>
            <w:vAlign w:val="bottom"/>
          </w:tcPr>
          <w:p w14:paraId="2BFB68EB"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3 996</w:t>
            </w:r>
          </w:p>
        </w:tc>
        <w:tc>
          <w:tcPr>
            <w:tcW w:w="778" w:type="dxa"/>
            <w:tcBorders>
              <w:top w:val="single" w:sz="6" w:space="0" w:color="000000"/>
              <w:left w:val="single" w:sz="6" w:space="0" w:color="000000"/>
              <w:bottom w:val="single" w:sz="6" w:space="0" w:color="000000"/>
              <w:right w:val="single" w:sz="12" w:space="0" w:color="000000"/>
            </w:tcBorders>
            <w:vAlign w:val="bottom"/>
          </w:tcPr>
          <w:p w14:paraId="66F4CF05"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15 117</w:t>
            </w:r>
          </w:p>
        </w:tc>
      </w:tr>
      <w:tr w:rsidR="00600D25" w:rsidRPr="00600D25" w14:paraId="38BBAA12" w14:textId="77777777" w:rsidTr="001E40D6">
        <w:trPr>
          <w:cantSplit/>
        </w:trPr>
        <w:tc>
          <w:tcPr>
            <w:tcW w:w="496" w:type="dxa"/>
            <w:tcBorders>
              <w:top w:val="single" w:sz="6" w:space="0" w:color="000000"/>
              <w:bottom w:val="single" w:sz="6" w:space="0" w:color="000000"/>
              <w:right w:val="single" w:sz="6" w:space="0" w:color="000000"/>
            </w:tcBorders>
          </w:tcPr>
          <w:p w14:paraId="7851B524"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111</w:t>
            </w:r>
          </w:p>
        </w:tc>
        <w:tc>
          <w:tcPr>
            <w:tcW w:w="3260" w:type="dxa"/>
            <w:tcBorders>
              <w:top w:val="single" w:sz="6" w:space="0" w:color="000000"/>
              <w:left w:val="single" w:sz="6" w:space="0" w:color="000000"/>
              <w:bottom w:val="single" w:sz="6" w:space="0" w:color="000000"/>
              <w:right w:val="single" w:sz="6" w:space="0" w:color="000000"/>
            </w:tcBorders>
          </w:tcPr>
          <w:p w14:paraId="719F0E1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 xml:space="preserve">Zariadenie pre seniorov </w:t>
            </w:r>
          </w:p>
        </w:tc>
        <w:tc>
          <w:tcPr>
            <w:tcW w:w="992" w:type="dxa"/>
            <w:tcBorders>
              <w:top w:val="single" w:sz="6" w:space="0" w:color="000000"/>
              <w:left w:val="single" w:sz="6" w:space="0" w:color="000000"/>
              <w:bottom w:val="single" w:sz="6" w:space="0" w:color="000000"/>
              <w:right w:val="single" w:sz="6" w:space="0" w:color="000000"/>
            </w:tcBorders>
            <w:vAlign w:val="center"/>
          </w:tcPr>
          <w:p w14:paraId="7DEBF399" w14:textId="77777777" w:rsidR="00600D25" w:rsidRPr="00600D25" w:rsidRDefault="00600D25" w:rsidP="00600D25">
            <w:pPr>
              <w:spacing w:after="0" w:line="240" w:lineRule="auto"/>
              <w:jc w:val="right"/>
              <w:rPr>
                <w:rFonts w:ascii="Times New Roman" w:eastAsia="Times New Roman" w:hAnsi="Times New Roman" w:cs="Times New Roman"/>
                <w:bCs/>
                <w:kern w:val="0"/>
                <w:sz w:val="18"/>
                <w:szCs w:val="18"/>
                <w:lang w:eastAsia="cs-CZ"/>
                <w14:ligatures w14:val="none"/>
              </w:rPr>
            </w:pPr>
            <w:r w:rsidRPr="00600D25">
              <w:rPr>
                <w:rFonts w:ascii="Times New Roman" w:eastAsia="Times New Roman" w:hAnsi="Times New Roman" w:cs="Times New Roman"/>
                <w:kern w:val="0"/>
                <w:sz w:val="20"/>
                <w:szCs w:val="20"/>
                <w:lang w:eastAsia="sk-SK"/>
                <w14:ligatures w14:val="none"/>
              </w:rPr>
              <w:t>313 756</w:t>
            </w:r>
          </w:p>
        </w:tc>
        <w:tc>
          <w:tcPr>
            <w:tcW w:w="851" w:type="dxa"/>
            <w:tcBorders>
              <w:top w:val="single" w:sz="6" w:space="0" w:color="000000"/>
              <w:left w:val="single" w:sz="6" w:space="0" w:color="000000"/>
              <w:bottom w:val="single" w:sz="6" w:space="0" w:color="000000"/>
              <w:right w:val="single" w:sz="6" w:space="0" w:color="000000"/>
            </w:tcBorders>
            <w:vAlign w:val="center"/>
          </w:tcPr>
          <w:p w14:paraId="5FED28CB"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87 677</w:t>
            </w:r>
          </w:p>
        </w:tc>
        <w:tc>
          <w:tcPr>
            <w:tcW w:w="850" w:type="dxa"/>
            <w:tcBorders>
              <w:top w:val="single" w:sz="6" w:space="0" w:color="000000"/>
              <w:left w:val="single" w:sz="6" w:space="0" w:color="000000"/>
              <w:bottom w:val="single" w:sz="6" w:space="0" w:color="000000"/>
              <w:right w:val="single" w:sz="6" w:space="0" w:color="000000"/>
            </w:tcBorders>
            <w:vAlign w:val="center"/>
          </w:tcPr>
          <w:p w14:paraId="2842E976"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46 050</w:t>
            </w:r>
          </w:p>
        </w:tc>
        <w:tc>
          <w:tcPr>
            <w:tcW w:w="851" w:type="dxa"/>
            <w:tcBorders>
              <w:top w:val="single" w:sz="6" w:space="0" w:color="000000"/>
              <w:left w:val="single" w:sz="6" w:space="0" w:color="000000"/>
              <w:bottom w:val="single" w:sz="6" w:space="0" w:color="000000"/>
              <w:right w:val="single" w:sz="6" w:space="0" w:color="000000"/>
            </w:tcBorders>
            <w:vAlign w:val="center"/>
          </w:tcPr>
          <w:p w14:paraId="2A03150E"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173 040</w:t>
            </w:r>
          </w:p>
        </w:tc>
        <w:tc>
          <w:tcPr>
            <w:tcW w:w="765" w:type="dxa"/>
            <w:tcBorders>
              <w:left w:val="single" w:sz="6" w:space="0" w:color="000000"/>
              <w:right w:val="single" w:sz="6" w:space="0" w:color="000000"/>
            </w:tcBorders>
            <w:vAlign w:val="center"/>
          </w:tcPr>
          <w:p w14:paraId="534B94F9"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652" w:type="dxa"/>
            <w:tcBorders>
              <w:left w:val="single" w:sz="6" w:space="0" w:color="000000"/>
              <w:right w:val="single" w:sz="6" w:space="0" w:color="000000"/>
            </w:tcBorders>
            <w:vAlign w:val="bottom"/>
          </w:tcPr>
          <w:p w14:paraId="159EFAF6"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6 600</w:t>
            </w:r>
          </w:p>
        </w:tc>
        <w:tc>
          <w:tcPr>
            <w:tcW w:w="778" w:type="dxa"/>
            <w:tcBorders>
              <w:top w:val="single" w:sz="6" w:space="0" w:color="000000"/>
              <w:left w:val="single" w:sz="6" w:space="0" w:color="000000"/>
              <w:bottom w:val="single" w:sz="6" w:space="0" w:color="000000"/>
              <w:right w:val="single" w:sz="12" w:space="0" w:color="000000"/>
            </w:tcBorders>
            <w:vAlign w:val="bottom"/>
          </w:tcPr>
          <w:p w14:paraId="0F0E756E"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-389</w:t>
            </w:r>
          </w:p>
        </w:tc>
      </w:tr>
      <w:tr w:rsidR="00600D25" w:rsidRPr="00600D25" w14:paraId="188C6B41" w14:textId="77777777" w:rsidTr="001E40D6">
        <w:trPr>
          <w:cantSplit/>
        </w:trPr>
        <w:tc>
          <w:tcPr>
            <w:tcW w:w="496" w:type="dxa"/>
            <w:tcBorders>
              <w:top w:val="single" w:sz="6" w:space="0" w:color="000000"/>
              <w:bottom w:val="single" w:sz="6" w:space="0" w:color="000000"/>
              <w:right w:val="single" w:sz="6" w:space="0" w:color="000000"/>
            </w:tcBorders>
          </w:tcPr>
          <w:p w14:paraId="1278355B"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112</w:t>
            </w:r>
          </w:p>
        </w:tc>
        <w:tc>
          <w:tcPr>
            <w:tcW w:w="3260" w:type="dxa"/>
            <w:tcBorders>
              <w:top w:val="single" w:sz="6" w:space="0" w:color="000000"/>
              <w:left w:val="single" w:sz="6" w:space="0" w:color="000000"/>
              <w:bottom w:val="single" w:sz="6" w:space="0" w:color="000000"/>
              <w:right w:val="single" w:sz="6" w:space="0" w:color="000000"/>
            </w:tcBorders>
          </w:tcPr>
          <w:p w14:paraId="28A39C1B"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Jedáleň pri ZPS</w:t>
            </w:r>
          </w:p>
        </w:tc>
        <w:tc>
          <w:tcPr>
            <w:tcW w:w="992" w:type="dxa"/>
            <w:tcBorders>
              <w:top w:val="single" w:sz="6" w:space="0" w:color="000000"/>
              <w:left w:val="single" w:sz="6" w:space="0" w:color="000000"/>
              <w:bottom w:val="single" w:sz="6" w:space="0" w:color="000000"/>
              <w:right w:val="single" w:sz="6" w:space="0" w:color="000000"/>
            </w:tcBorders>
            <w:vAlign w:val="center"/>
          </w:tcPr>
          <w:p w14:paraId="27A88C8E"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20"/>
                <w:szCs w:val="20"/>
                <w:lang w:eastAsia="sk-SK"/>
                <w14:ligatures w14:val="none"/>
              </w:rPr>
              <w:t>65 344</w:t>
            </w:r>
          </w:p>
        </w:tc>
        <w:tc>
          <w:tcPr>
            <w:tcW w:w="851" w:type="dxa"/>
            <w:tcBorders>
              <w:top w:val="single" w:sz="6" w:space="0" w:color="000000"/>
              <w:left w:val="single" w:sz="6" w:space="0" w:color="000000"/>
              <w:bottom w:val="single" w:sz="6" w:space="0" w:color="000000"/>
              <w:right w:val="single" w:sz="6" w:space="0" w:color="000000"/>
            </w:tcBorders>
            <w:vAlign w:val="center"/>
          </w:tcPr>
          <w:p w14:paraId="0824E7C6"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39 605</w:t>
            </w:r>
          </w:p>
        </w:tc>
        <w:tc>
          <w:tcPr>
            <w:tcW w:w="850" w:type="dxa"/>
            <w:tcBorders>
              <w:top w:val="single" w:sz="6" w:space="0" w:color="000000"/>
              <w:left w:val="single" w:sz="6" w:space="0" w:color="000000"/>
              <w:bottom w:val="single" w:sz="6" w:space="0" w:color="000000"/>
              <w:right w:val="single" w:sz="6" w:space="0" w:color="000000"/>
            </w:tcBorders>
            <w:vAlign w:val="center"/>
          </w:tcPr>
          <w:p w14:paraId="0ADC55A6"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27 350</w:t>
            </w:r>
          </w:p>
        </w:tc>
        <w:tc>
          <w:tcPr>
            <w:tcW w:w="851" w:type="dxa"/>
            <w:tcBorders>
              <w:top w:val="single" w:sz="6" w:space="0" w:color="000000"/>
              <w:left w:val="single" w:sz="6" w:space="0" w:color="000000"/>
              <w:bottom w:val="single" w:sz="6" w:space="0" w:color="000000"/>
              <w:right w:val="single" w:sz="6" w:space="0" w:color="000000"/>
            </w:tcBorders>
            <w:vAlign w:val="center"/>
          </w:tcPr>
          <w:p w14:paraId="41CE760E"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765" w:type="dxa"/>
            <w:tcBorders>
              <w:left w:val="single" w:sz="6" w:space="0" w:color="000000"/>
              <w:right w:val="single" w:sz="6" w:space="0" w:color="000000"/>
            </w:tcBorders>
            <w:vAlign w:val="center"/>
          </w:tcPr>
          <w:p w14:paraId="2893CC22"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652" w:type="dxa"/>
            <w:tcBorders>
              <w:left w:val="single" w:sz="6" w:space="0" w:color="000000"/>
              <w:right w:val="single" w:sz="6" w:space="0" w:color="000000"/>
            </w:tcBorders>
            <w:vAlign w:val="bottom"/>
          </w:tcPr>
          <w:p w14:paraId="490AEE0C"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p>
        </w:tc>
        <w:tc>
          <w:tcPr>
            <w:tcW w:w="778" w:type="dxa"/>
            <w:tcBorders>
              <w:top w:val="single" w:sz="6" w:space="0" w:color="000000"/>
              <w:left w:val="single" w:sz="6" w:space="0" w:color="000000"/>
              <w:bottom w:val="single" w:sz="6" w:space="0" w:color="000000"/>
              <w:right w:val="single" w:sz="12" w:space="0" w:color="000000"/>
            </w:tcBorders>
            <w:vAlign w:val="bottom"/>
          </w:tcPr>
          <w:p w14:paraId="435B16F4"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1 611</w:t>
            </w:r>
          </w:p>
        </w:tc>
      </w:tr>
      <w:tr w:rsidR="00600D25" w:rsidRPr="00600D25" w14:paraId="5C7E7AC1" w14:textId="77777777" w:rsidTr="001E40D6">
        <w:trPr>
          <w:cantSplit/>
        </w:trPr>
        <w:tc>
          <w:tcPr>
            <w:tcW w:w="496" w:type="dxa"/>
            <w:tcBorders>
              <w:top w:val="single" w:sz="6" w:space="0" w:color="000000"/>
              <w:bottom w:val="single" w:sz="6" w:space="0" w:color="000000"/>
              <w:right w:val="single" w:sz="6" w:space="0" w:color="000000"/>
            </w:tcBorders>
          </w:tcPr>
          <w:p w14:paraId="5DFB6392"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120</w:t>
            </w:r>
          </w:p>
        </w:tc>
        <w:tc>
          <w:tcPr>
            <w:tcW w:w="3260" w:type="dxa"/>
            <w:tcBorders>
              <w:top w:val="single" w:sz="6" w:space="0" w:color="000000"/>
              <w:left w:val="single" w:sz="6" w:space="0" w:color="000000"/>
              <w:bottom w:val="single" w:sz="6" w:space="0" w:color="000000"/>
              <w:right w:val="single" w:sz="6" w:space="0" w:color="000000"/>
            </w:tcBorders>
          </w:tcPr>
          <w:p w14:paraId="1027B268"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 xml:space="preserve">Denné centrum občanov so </w:t>
            </w:r>
            <w:proofErr w:type="spellStart"/>
            <w:r w:rsidRPr="00600D25">
              <w:rPr>
                <w:rFonts w:ascii="Times New Roman" w:eastAsia="Times New Roman" w:hAnsi="Times New Roman" w:cs="Times New Roman"/>
                <w:snapToGrid w:val="0"/>
                <w:kern w:val="0"/>
                <w:sz w:val="20"/>
                <w:szCs w:val="20"/>
                <w:lang w:eastAsia="sk-SK"/>
                <w14:ligatures w14:val="none"/>
              </w:rPr>
              <w:t>zdrav.post</w:t>
            </w:r>
            <w:proofErr w:type="spellEnd"/>
            <w:r w:rsidRPr="00600D25">
              <w:rPr>
                <w:rFonts w:ascii="Times New Roman" w:eastAsia="Times New Roman" w:hAnsi="Times New Roman" w:cs="Times New Roman"/>
                <w:snapToGrid w:val="0"/>
                <w:kern w:val="0"/>
                <w:sz w:val="20"/>
                <w:szCs w:val="20"/>
                <w:lang w:eastAsia="sk-SK"/>
                <w14:ligatures w14:val="none"/>
              </w:rPr>
              <w:t>.</w:t>
            </w:r>
          </w:p>
        </w:tc>
        <w:tc>
          <w:tcPr>
            <w:tcW w:w="992" w:type="dxa"/>
            <w:tcBorders>
              <w:top w:val="single" w:sz="6" w:space="0" w:color="000000"/>
              <w:left w:val="single" w:sz="6" w:space="0" w:color="000000"/>
              <w:bottom w:val="single" w:sz="6" w:space="0" w:color="000000"/>
              <w:right w:val="single" w:sz="6" w:space="0" w:color="000000"/>
            </w:tcBorders>
            <w:vAlign w:val="center"/>
          </w:tcPr>
          <w:p w14:paraId="5DF3F581" w14:textId="77777777" w:rsidR="00600D25" w:rsidRPr="00600D25" w:rsidRDefault="00600D25" w:rsidP="00600D25">
            <w:pPr>
              <w:spacing w:after="0" w:line="240" w:lineRule="auto"/>
              <w:jc w:val="right"/>
              <w:rPr>
                <w:rFonts w:ascii="Times New Roman" w:eastAsia="Times New Roman" w:hAnsi="Times New Roman" w:cs="Times New Roman"/>
                <w:bCs/>
                <w:kern w:val="0"/>
                <w:sz w:val="18"/>
                <w:szCs w:val="18"/>
                <w:lang w:eastAsia="cs-CZ"/>
                <w14:ligatures w14:val="none"/>
              </w:rPr>
            </w:pPr>
            <w:r w:rsidRPr="00600D25">
              <w:rPr>
                <w:rFonts w:ascii="Times New Roman" w:eastAsia="Times New Roman" w:hAnsi="Times New Roman" w:cs="Times New Roman"/>
                <w:kern w:val="0"/>
                <w:sz w:val="20"/>
                <w:szCs w:val="20"/>
                <w:lang w:eastAsia="sk-SK"/>
                <w14:ligatures w14:val="none"/>
              </w:rPr>
              <w:t>8 732</w:t>
            </w:r>
          </w:p>
        </w:tc>
        <w:tc>
          <w:tcPr>
            <w:tcW w:w="851" w:type="dxa"/>
            <w:tcBorders>
              <w:top w:val="single" w:sz="6" w:space="0" w:color="000000"/>
              <w:left w:val="single" w:sz="6" w:space="0" w:color="000000"/>
              <w:bottom w:val="single" w:sz="6" w:space="0" w:color="000000"/>
              <w:right w:val="single" w:sz="6" w:space="0" w:color="000000"/>
            </w:tcBorders>
            <w:vAlign w:val="center"/>
          </w:tcPr>
          <w:p w14:paraId="731E38C4"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45</w:t>
            </w:r>
          </w:p>
        </w:tc>
        <w:tc>
          <w:tcPr>
            <w:tcW w:w="850" w:type="dxa"/>
            <w:tcBorders>
              <w:top w:val="single" w:sz="6" w:space="0" w:color="000000"/>
              <w:left w:val="single" w:sz="6" w:space="0" w:color="000000"/>
              <w:bottom w:val="single" w:sz="6" w:space="0" w:color="000000"/>
              <w:right w:val="single" w:sz="6" w:space="0" w:color="000000"/>
            </w:tcBorders>
            <w:vAlign w:val="center"/>
          </w:tcPr>
          <w:p w14:paraId="6974AE69"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7 970</w:t>
            </w:r>
          </w:p>
        </w:tc>
        <w:tc>
          <w:tcPr>
            <w:tcW w:w="851" w:type="dxa"/>
            <w:tcBorders>
              <w:top w:val="single" w:sz="6" w:space="0" w:color="000000"/>
              <w:left w:val="single" w:sz="6" w:space="0" w:color="000000"/>
              <w:bottom w:val="single" w:sz="6" w:space="0" w:color="000000"/>
              <w:right w:val="single" w:sz="6" w:space="0" w:color="000000"/>
            </w:tcBorders>
            <w:vAlign w:val="center"/>
          </w:tcPr>
          <w:p w14:paraId="3C53F20C"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765" w:type="dxa"/>
            <w:tcBorders>
              <w:left w:val="single" w:sz="6" w:space="0" w:color="000000"/>
              <w:right w:val="single" w:sz="6" w:space="0" w:color="000000"/>
            </w:tcBorders>
            <w:vAlign w:val="center"/>
          </w:tcPr>
          <w:p w14:paraId="7B799285"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652" w:type="dxa"/>
            <w:tcBorders>
              <w:left w:val="single" w:sz="6" w:space="0" w:color="000000"/>
              <w:right w:val="single" w:sz="6" w:space="0" w:color="000000"/>
            </w:tcBorders>
            <w:vAlign w:val="bottom"/>
          </w:tcPr>
          <w:p w14:paraId="01F6E232"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p>
        </w:tc>
        <w:tc>
          <w:tcPr>
            <w:tcW w:w="778" w:type="dxa"/>
            <w:tcBorders>
              <w:top w:val="single" w:sz="6" w:space="0" w:color="000000"/>
              <w:left w:val="single" w:sz="6" w:space="0" w:color="000000"/>
              <w:bottom w:val="single" w:sz="6" w:space="0" w:color="000000"/>
              <w:right w:val="single" w:sz="12" w:space="0" w:color="000000"/>
            </w:tcBorders>
            <w:vAlign w:val="bottom"/>
          </w:tcPr>
          <w:p w14:paraId="77503E99"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-717</w:t>
            </w:r>
          </w:p>
        </w:tc>
      </w:tr>
      <w:tr w:rsidR="00600D25" w:rsidRPr="00600D25" w14:paraId="3AFF04DD" w14:textId="77777777" w:rsidTr="001E40D6">
        <w:trPr>
          <w:cantSplit/>
        </w:trPr>
        <w:tc>
          <w:tcPr>
            <w:tcW w:w="496" w:type="dxa"/>
            <w:tcBorders>
              <w:top w:val="single" w:sz="6" w:space="0" w:color="000000"/>
              <w:bottom w:val="single" w:sz="6" w:space="0" w:color="000000"/>
              <w:right w:val="single" w:sz="6" w:space="0" w:color="000000"/>
            </w:tcBorders>
          </w:tcPr>
          <w:p w14:paraId="7B3822BD"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141</w:t>
            </w:r>
          </w:p>
        </w:tc>
        <w:tc>
          <w:tcPr>
            <w:tcW w:w="3260" w:type="dxa"/>
            <w:tcBorders>
              <w:top w:val="single" w:sz="6" w:space="0" w:color="000000"/>
              <w:left w:val="single" w:sz="6" w:space="0" w:color="000000"/>
              <w:bottom w:val="single" w:sz="6" w:space="0" w:color="000000"/>
              <w:right w:val="single" w:sz="6" w:space="0" w:color="000000"/>
            </w:tcBorders>
          </w:tcPr>
          <w:p w14:paraId="3399AAB1"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Nocľaháreň</w:t>
            </w:r>
          </w:p>
        </w:tc>
        <w:tc>
          <w:tcPr>
            <w:tcW w:w="992" w:type="dxa"/>
            <w:tcBorders>
              <w:top w:val="single" w:sz="6" w:space="0" w:color="000000"/>
              <w:left w:val="single" w:sz="6" w:space="0" w:color="000000"/>
              <w:bottom w:val="single" w:sz="6" w:space="0" w:color="000000"/>
              <w:right w:val="single" w:sz="6" w:space="0" w:color="000000"/>
            </w:tcBorders>
            <w:vAlign w:val="center"/>
          </w:tcPr>
          <w:p w14:paraId="29360FDC" w14:textId="77777777" w:rsidR="00600D25" w:rsidRPr="00600D25" w:rsidRDefault="00600D25" w:rsidP="00600D25">
            <w:pPr>
              <w:spacing w:after="0" w:line="240" w:lineRule="auto"/>
              <w:jc w:val="right"/>
              <w:rPr>
                <w:rFonts w:ascii="Times New Roman" w:eastAsia="Times New Roman" w:hAnsi="Times New Roman" w:cs="Times New Roman"/>
                <w:bCs/>
                <w:kern w:val="0"/>
                <w:sz w:val="18"/>
                <w:szCs w:val="18"/>
                <w:lang w:eastAsia="cs-CZ"/>
                <w14:ligatures w14:val="none"/>
              </w:rPr>
            </w:pPr>
            <w:r w:rsidRPr="00600D25">
              <w:rPr>
                <w:rFonts w:ascii="Times New Roman" w:eastAsia="Times New Roman" w:hAnsi="Times New Roman" w:cs="Times New Roman"/>
                <w:kern w:val="0"/>
                <w:sz w:val="20"/>
                <w:szCs w:val="20"/>
                <w:lang w:eastAsia="sk-SK"/>
                <w14:ligatures w14:val="none"/>
              </w:rPr>
              <w:t>75 658</w:t>
            </w:r>
          </w:p>
        </w:tc>
        <w:tc>
          <w:tcPr>
            <w:tcW w:w="851" w:type="dxa"/>
            <w:tcBorders>
              <w:top w:val="single" w:sz="6" w:space="0" w:color="000000"/>
              <w:left w:val="single" w:sz="6" w:space="0" w:color="000000"/>
              <w:bottom w:val="single" w:sz="6" w:space="0" w:color="000000"/>
              <w:right w:val="single" w:sz="6" w:space="0" w:color="000000"/>
            </w:tcBorders>
            <w:vAlign w:val="center"/>
          </w:tcPr>
          <w:p w14:paraId="1A0B304F"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4 111</w:t>
            </w:r>
          </w:p>
        </w:tc>
        <w:tc>
          <w:tcPr>
            <w:tcW w:w="850" w:type="dxa"/>
            <w:tcBorders>
              <w:top w:val="single" w:sz="6" w:space="0" w:color="000000"/>
              <w:left w:val="single" w:sz="6" w:space="0" w:color="000000"/>
              <w:bottom w:val="single" w:sz="6" w:space="0" w:color="000000"/>
              <w:right w:val="single" w:sz="6" w:space="0" w:color="000000"/>
            </w:tcBorders>
            <w:vAlign w:val="center"/>
          </w:tcPr>
          <w:p w14:paraId="3A4901D1"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180</w:t>
            </w:r>
          </w:p>
        </w:tc>
        <w:tc>
          <w:tcPr>
            <w:tcW w:w="851" w:type="dxa"/>
            <w:tcBorders>
              <w:top w:val="single" w:sz="6" w:space="0" w:color="000000"/>
              <w:left w:val="single" w:sz="6" w:space="0" w:color="000000"/>
              <w:bottom w:val="single" w:sz="6" w:space="0" w:color="000000"/>
              <w:right w:val="single" w:sz="6" w:space="0" w:color="000000"/>
            </w:tcBorders>
            <w:vAlign w:val="center"/>
          </w:tcPr>
          <w:p w14:paraId="1DD794D5"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71 400</w:t>
            </w:r>
          </w:p>
        </w:tc>
        <w:tc>
          <w:tcPr>
            <w:tcW w:w="765" w:type="dxa"/>
            <w:tcBorders>
              <w:left w:val="single" w:sz="6" w:space="0" w:color="000000"/>
              <w:bottom w:val="single" w:sz="6" w:space="0" w:color="000000"/>
              <w:right w:val="single" w:sz="6" w:space="0" w:color="000000"/>
            </w:tcBorders>
            <w:vAlign w:val="center"/>
          </w:tcPr>
          <w:p w14:paraId="7275640D"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652" w:type="dxa"/>
            <w:tcBorders>
              <w:left w:val="single" w:sz="6" w:space="0" w:color="000000"/>
              <w:bottom w:val="single" w:sz="6" w:space="0" w:color="000000"/>
              <w:right w:val="single" w:sz="6" w:space="0" w:color="000000"/>
            </w:tcBorders>
            <w:vAlign w:val="bottom"/>
          </w:tcPr>
          <w:p w14:paraId="1C8C3B2A"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p>
        </w:tc>
        <w:tc>
          <w:tcPr>
            <w:tcW w:w="778" w:type="dxa"/>
            <w:tcBorders>
              <w:top w:val="single" w:sz="6" w:space="0" w:color="000000"/>
              <w:left w:val="single" w:sz="6" w:space="0" w:color="000000"/>
              <w:bottom w:val="single" w:sz="6" w:space="0" w:color="000000"/>
              <w:right w:val="single" w:sz="12" w:space="0" w:color="000000"/>
            </w:tcBorders>
            <w:vAlign w:val="bottom"/>
          </w:tcPr>
          <w:p w14:paraId="4AC67839"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33</w:t>
            </w:r>
          </w:p>
        </w:tc>
      </w:tr>
      <w:tr w:rsidR="00600D25" w:rsidRPr="00600D25" w14:paraId="1F555C04" w14:textId="77777777" w:rsidTr="001E40D6">
        <w:trPr>
          <w:cantSplit/>
        </w:trPr>
        <w:tc>
          <w:tcPr>
            <w:tcW w:w="496" w:type="dxa"/>
            <w:tcBorders>
              <w:top w:val="single" w:sz="6" w:space="0" w:color="000000"/>
              <w:bottom w:val="single" w:sz="6" w:space="0" w:color="000000"/>
              <w:right w:val="single" w:sz="6" w:space="0" w:color="000000"/>
            </w:tcBorders>
          </w:tcPr>
          <w:p w14:paraId="646A6A2D"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143</w:t>
            </w:r>
          </w:p>
        </w:tc>
        <w:tc>
          <w:tcPr>
            <w:tcW w:w="3260" w:type="dxa"/>
            <w:tcBorders>
              <w:top w:val="single" w:sz="6" w:space="0" w:color="000000"/>
              <w:left w:val="single" w:sz="6" w:space="0" w:color="000000"/>
              <w:bottom w:val="single" w:sz="6" w:space="0" w:color="000000"/>
              <w:right w:val="single" w:sz="6" w:space="0" w:color="000000"/>
            </w:tcBorders>
          </w:tcPr>
          <w:p w14:paraId="61781CA8" w14:textId="77777777" w:rsidR="00600D25" w:rsidRPr="00600D25" w:rsidRDefault="00600D25" w:rsidP="00600D25">
            <w:pPr>
              <w:widowControl w:val="0"/>
              <w:tabs>
                <w:tab w:val="left" w:pos="0"/>
              </w:tabs>
              <w:spacing w:after="0" w:line="240" w:lineRule="auto"/>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Útulok</w:t>
            </w:r>
          </w:p>
        </w:tc>
        <w:tc>
          <w:tcPr>
            <w:tcW w:w="992" w:type="dxa"/>
            <w:tcBorders>
              <w:top w:val="single" w:sz="6" w:space="0" w:color="000000"/>
              <w:left w:val="single" w:sz="6" w:space="0" w:color="000000"/>
              <w:bottom w:val="single" w:sz="6" w:space="0" w:color="000000"/>
              <w:right w:val="single" w:sz="6" w:space="0" w:color="000000"/>
            </w:tcBorders>
            <w:vAlign w:val="center"/>
          </w:tcPr>
          <w:p w14:paraId="57F050D7" w14:textId="77777777" w:rsidR="00600D25" w:rsidRPr="00600D25" w:rsidRDefault="00600D25" w:rsidP="00600D25">
            <w:pPr>
              <w:spacing w:after="0" w:line="240" w:lineRule="auto"/>
              <w:jc w:val="right"/>
              <w:rPr>
                <w:rFonts w:ascii="Times New Roman" w:eastAsia="Times New Roman" w:hAnsi="Times New Roman" w:cs="Times New Roman"/>
                <w:bCs/>
                <w:kern w:val="0"/>
                <w:sz w:val="18"/>
                <w:szCs w:val="18"/>
                <w:lang w:eastAsia="cs-CZ"/>
                <w14:ligatures w14:val="none"/>
              </w:rPr>
            </w:pPr>
            <w:r w:rsidRPr="00600D25">
              <w:rPr>
                <w:rFonts w:ascii="Times New Roman" w:eastAsia="Times New Roman" w:hAnsi="Times New Roman" w:cs="Times New Roman"/>
                <w:kern w:val="0"/>
                <w:sz w:val="20"/>
                <w:szCs w:val="20"/>
                <w:lang w:eastAsia="sk-SK"/>
                <w14:ligatures w14:val="none"/>
              </w:rPr>
              <w:t>51 278</w:t>
            </w:r>
          </w:p>
        </w:tc>
        <w:tc>
          <w:tcPr>
            <w:tcW w:w="851" w:type="dxa"/>
            <w:tcBorders>
              <w:top w:val="single" w:sz="6" w:space="0" w:color="000000"/>
              <w:left w:val="single" w:sz="6" w:space="0" w:color="000000"/>
              <w:bottom w:val="single" w:sz="6" w:space="0" w:color="000000"/>
              <w:right w:val="single" w:sz="6" w:space="0" w:color="000000"/>
            </w:tcBorders>
            <w:vAlign w:val="center"/>
          </w:tcPr>
          <w:p w14:paraId="395A32F4"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5 490</w:t>
            </w:r>
          </w:p>
        </w:tc>
        <w:tc>
          <w:tcPr>
            <w:tcW w:w="850" w:type="dxa"/>
            <w:tcBorders>
              <w:top w:val="single" w:sz="6" w:space="0" w:color="000000"/>
              <w:left w:val="single" w:sz="6" w:space="0" w:color="000000"/>
              <w:bottom w:val="single" w:sz="6" w:space="0" w:color="000000"/>
              <w:right w:val="single" w:sz="6" w:space="0" w:color="000000"/>
            </w:tcBorders>
            <w:vAlign w:val="center"/>
          </w:tcPr>
          <w:p w14:paraId="5461953A"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4 770</w:t>
            </w:r>
          </w:p>
        </w:tc>
        <w:tc>
          <w:tcPr>
            <w:tcW w:w="851" w:type="dxa"/>
            <w:tcBorders>
              <w:top w:val="single" w:sz="6" w:space="0" w:color="000000"/>
              <w:left w:val="single" w:sz="6" w:space="0" w:color="000000"/>
              <w:bottom w:val="single" w:sz="6" w:space="0" w:color="000000"/>
              <w:right w:val="single" w:sz="6" w:space="0" w:color="000000"/>
            </w:tcBorders>
            <w:vAlign w:val="center"/>
          </w:tcPr>
          <w:p w14:paraId="3EA6C310"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42 000</w:t>
            </w:r>
          </w:p>
        </w:tc>
        <w:tc>
          <w:tcPr>
            <w:tcW w:w="765" w:type="dxa"/>
            <w:tcBorders>
              <w:left w:val="single" w:sz="6" w:space="0" w:color="000000"/>
              <w:bottom w:val="single" w:sz="6" w:space="0" w:color="000000"/>
              <w:right w:val="single" w:sz="6" w:space="0" w:color="000000"/>
            </w:tcBorders>
            <w:vAlign w:val="center"/>
          </w:tcPr>
          <w:p w14:paraId="1E96135B"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652" w:type="dxa"/>
            <w:tcBorders>
              <w:left w:val="single" w:sz="6" w:space="0" w:color="000000"/>
              <w:bottom w:val="single" w:sz="6" w:space="0" w:color="000000"/>
              <w:right w:val="single" w:sz="6" w:space="0" w:color="000000"/>
            </w:tcBorders>
            <w:vAlign w:val="bottom"/>
          </w:tcPr>
          <w:p w14:paraId="7E715C07"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p>
        </w:tc>
        <w:tc>
          <w:tcPr>
            <w:tcW w:w="778" w:type="dxa"/>
            <w:tcBorders>
              <w:top w:val="single" w:sz="6" w:space="0" w:color="000000"/>
              <w:left w:val="single" w:sz="6" w:space="0" w:color="000000"/>
              <w:bottom w:val="single" w:sz="6" w:space="0" w:color="000000"/>
              <w:right w:val="single" w:sz="12" w:space="0" w:color="000000"/>
            </w:tcBorders>
            <w:vAlign w:val="bottom"/>
          </w:tcPr>
          <w:p w14:paraId="5DE46DCE"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982</w:t>
            </w:r>
          </w:p>
        </w:tc>
      </w:tr>
      <w:tr w:rsidR="00600D25" w:rsidRPr="00600D25" w14:paraId="01DB4CD9" w14:textId="77777777" w:rsidTr="001E40D6">
        <w:trPr>
          <w:cantSplit/>
        </w:trPr>
        <w:tc>
          <w:tcPr>
            <w:tcW w:w="496" w:type="dxa"/>
            <w:tcBorders>
              <w:top w:val="single" w:sz="6" w:space="0" w:color="000000"/>
              <w:bottom w:val="single" w:sz="6" w:space="0" w:color="000000"/>
              <w:right w:val="single" w:sz="6" w:space="0" w:color="000000"/>
            </w:tcBorders>
          </w:tcPr>
          <w:p w14:paraId="28B7D9AD"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144</w:t>
            </w:r>
          </w:p>
        </w:tc>
        <w:tc>
          <w:tcPr>
            <w:tcW w:w="3260" w:type="dxa"/>
            <w:tcBorders>
              <w:top w:val="single" w:sz="6" w:space="0" w:color="000000"/>
              <w:left w:val="single" w:sz="6" w:space="0" w:color="000000"/>
              <w:bottom w:val="single" w:sz="6" w:space="0" w:color="000000"/>
              <w:right w:val="single" w:sz="6" w:space="0" w:color="000000"/>
            </w:tcBorders>
          </w:tcPr>
          <w:p w14:paraId="30267B9E" w14:textId="77777777" w:rsidR="00600D25" w:rsidRPr="00600D25" w:rsidRDefault="00600D25" w:rsidP="00600D25">
            <w:pPr>
              <w:widowControl w:val="0"/>
              <w:tabs>
                <w:tab w:val="left" w:pos="0"/>
              </w:tabs>
              <w:spacing w:after="0" w:line="240" w:lineRule="auto"/>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Nízkoprahové denné centrum</w:t>
            </w:r>
          </w:p>
        </w:tc>
        <w:tc>
          <w:tcPr>
            <w:tcW w:w="992" w:type="dxa"/>
            <w:tcBorders>
              <w:top w:val="single" w:sz="6" w:space="0" w:color="000000"/>
              <w:left w:val="single" w:sz="6" w:space="0" w:color="000000"/>
              <w:bottom w:val="single" w:sz="6" w:space="0" w:color="000000"/>
              <w:right w:val="single" w:sz="6" w:space="0" w:color="000000"/>
            </w:tcBorders>
            <w:vAlign w:val="center"/>
          </w:tcPr>
          <w:p w14:paraId="4F6137F6" w14:textId="77777777" w:rsidR="00600D25" w:rsidRPr="00600D25" w:rsidRDefault="00600D25" w:rsidP="00600D25">
            <w:pPr>
              <w:spacing w:after="0" w:line="240" w:lineRule="auto"/>
              <w:jc w:val="right"/>
              <w:rPr>
                <w:rFonts w:ascii="Times New Roman" w:eastAsia="Times New Roman" w:hAnsi="Times New Roman" w:cs="Times New Roman"/>
                <w:bCs/>
                <w:kern w:val="0"/>
                <w:sz w:val="18"/>
                <w:szCs w:val="18"/>
                <w:lang w:eastAsia="cs-CZ"/>
                <w14:ligatures w14:val="none"/>
              </w:rPr>
            </w:pPr>
            <w:r w:rsidRPr="00600D25">
              <w:rPr>
                <w:rFonts w:ascii="Times New Roman" w:eastAsia="Times New Roman" w:hAnsi="Times New Roman" w:cs="Times New Roman"/>
                <w:kern w:val="0"/>
                <w:sz w:val="20"/>
                <w:szCs w:val="20"/>
                <w:lang w:eastAsia="sk-SK"/>
                <w14:ligatures w14:val="none"/>
              </w:rPr>
              <w:t>61 919</w:t>
            </w:r>
          </w:p>
        </w:tc>
        <w:tc>
          <w:tcPr>
            <w:tcW w:w="851" w:type="dxa"/>
            <w:tcBorders>
              <w:top w:val="single" w:sz="6" w:space="0" w:color="000000"/>
              <w:left w:val="single" w:sz="6" w:space="0" w:color="000000"/>
              <w:bottom w:val="single" w:sz="6" w:space="0" w:color="000000"/>
              <w:right w:val="single" w:sz="6" w:space="0" w:color="000000"/>
            </w:tcBorders>
            <w:vAlign w:val="center"/>
          </w:tcPr>
          <w:p w14:paraId="5FACB0DB"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0</w:t>
            </w:r>
          </w:p>
        </w:tc>
        <w:tc>
          <w:tcPr>
            <w:tcW w:w="850" w:type="dxa"/>
            <w:tcBorders>
              <w:top w:val="single" w:sz="6" w:space="0" w:color="000000"/>
              <w:left w:val="single" w:sz="6" w:space="0" w:color="000000"/>
              <w:bottom w:val="single" w:sz="6" w:space="0" w:color="000000"/>
              <w:right w:val="single" w:sz="6" w:space="0" w:color="000000"/>
            </w:tcBorders>
            <w:vAlign w:val="center"/>
          </w:tcPr>
          <w:p w14:paraId="7F09AF40"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2 210</w:t>
            </w:r>
          </w:p>
        </w:tc>
        <w:tc>
          <w:tcPr>
            <w:tcW w:w="851" w:type="dxa"/>
            <w:tcBorders>
              <w:top w:val="single" w:sz="6" w:space="0" w:color="000000"/>
              <w:left w:val="single" w:sz="6" w:space="0" w:color="000000"/>
              <w:bottom w:val="single" w:sz="6" w:space="0" w:color="000000"/>
              <w:right w:val="single" w:sz="6" w:space="0" w:color="000000"/>
            </w:tcBorders>
            <w:vAlign w:val="center"/>
          </w:tcPr>
          <w:p w14:paraId="31952775"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p>
        </w:tc>
        <w:tc>
          <w:tcPr>
            <w:tcW w:w="765" w:type="dxa"/>
            <w:tcBorders>
              <w:left w:val="single" w:sz="6" w:space="0" w:color="000000"/>
              <w:bottom w:val="single" w:sz="6" w:space="0" w:color="000000"/>
              <w:right w:val="single" w:sz="6" w:space="0" w:color="000000"/>
            </w:tcBorders>
            <w:vAlign w:val="center"/>
          </w:tcPr>
          <w:p w14:paraId="42177B10"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8"/>
                <w:szCs w:val="18"/>
                <w:lang w:eastAsia="sk-SK"/>
                <w14:ligatures w14:val="none"/>
              </w:rPr>
            </w:pPr>
            <w:r w:rsidRPr="00600D25">
              <w:rPr>
                <w:rFonts w:ascii="Times New Roman" w:eastAsia="Times New Roman" w:hAnsi="Times New Roman" w:cs="Times New Roman"/>
                <w:snapToGrid w:val="0"/>
                <w:kern w:val="0"/>
                <w:sz w:val="18"/>
                <w:szCs w:val="18"/>
                <w:lang w:eastAsia="sk-SK"/>
                <w14:ligatures w14:val="none"/>
              </w:rPr>
              <w:t>53 948</w:t>
            </w:r>
          </w:p>
        </w:tc>
        <w:tc>
          <w:tcPr>
            <w:tcW w:w="652" w:type="dxa"/>
            <w:tcBorders>
              <w:left w:val="single" w:sz="6" w:space="0" w:color="000000"/>
              <w:bottom w:val="single" w:sz="6" w:space="0" w:color="000000"/>
              <w:right w:val="single" w:sz="6" w:space="0" w:color="000000"/>
            </w:tcBorders>
            <w:vAlign w:val="bottom"/>
          </w:tcPr>
          <w:p w14:paraId="19D8DA33"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600</w:t>
            </w:r>
          </w:p>
        </w:tc>
        <w:tc>
          <w:tcPr>
            <w:tcW w:w="778" w:type="dxa"/>
            <w:tcBorders>
              <w:top w:val="single" w:sz="6" w:space="0" w:color="000000"/>
              <w:left w:val="single" w:sz="6" w:space="0" w:color="000000"/>
              <w:bottom w:val="single" w:sz="6" w:space="0" w:color="000000"/>
              <w:right w:val="single" w:sz="12" w:space="0" w:color="000000"/>
            </w:tcBorders>
            <w:vAlign w:val="bottom"/>
          </w:tcPr>
          <w:p w14:paraId="2F3791A6"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-5 161</w:t>
            </w:r>
          </w:p>
        </w:tc>
      </w:tr>
      <w:tr w:rsidR="00600D25" w:rsidRPr="00600D25" w14:paraId="46DDEC8A" w14:textId="77777777" w:rsidTr="001E40D6">
        <w:trPr>
          <w:cantSplit/>
        </w:trPr>
        <w:tc>
          <w:tcPr>
            <w:tcW w:w="3756" w:type="dxa"/>
            <w:gridSpan w:val="2"/>
            <w:tcBorders>
              <w:top w:val="single" w:sz="6" w:space="0" w:color="000000"/>
              <w:bottom w:val="single" w:sz="12" w:space="0" w:color="000000"/>
              <w:right w:val="single" w:sz="6" w:space="0" w:color="000000"/>
            </w:tcBorders>
            <w:shd w:val="pct20" w:color="auto" w:fill="FFFFFF"/>
          </w:tcPr>
          <w:p w14:paraId="551FD581" w14:textId="77777777" w:rsidR="00600D25" w:rsidRPr="00600D25" w:rsidRDefault="00600D25" w:rsidP="00600D25">
            <w:pPr>
              <w:widowControl w:val="0"/>
              <w:spacing w:after="0" w:line="240" w:lineRule="auto"/>
              <w:ind w:left="851"/>
              <w:jc w:val="both"/>
              <w:rPr>
                <w:rFonts w:ascii="Times New Roman" w:eastAsia="Times New Roman" w:hAnsi="Times New Roman" w:cs="Times New Roman"/>
                <w:b/>
                <w:snapToGrid w:val="0"/>
                <w:kern w:val="0"/>
                <w:sz w:val="18"/>
                <w:szCs w:val="20"/>
                <w:lang w:eastAsia="sk-SK"/>
                <w14:ligatures w14:val="none"/>
              </w:rPr>
            </w:pPr>
            <w:r w:rsidRPr="00600D25">
              <w:rPr>
                <w:rFonts w:ascii="Times New Roman" w:eastAsia="Times New Roman" w:hAnsi="Times New Roman" w:cs="Times New Roman"/>
                <w:b/>
                <w:snapToGrid w:val="0"/>
                <w:kern w:val="0"/>
                <w:sz w:val="18"/>
                <w:szCs w:val="20"/>
                <w:lang w:eastAsia="sk-SK"/>
                <w14:ligatures w14:val="none"/>
              </w:rPr>
              <w:t>S p o l u :</w:t>
            </w:r>
          </w:p>
        </w:tc>
        <w:tc>
          <w:tcPr>
            <w:tcW w:w="992" w:type="dxa"/>
            <w:tcBorders>
              <w:top w:val="single" w:sz="6" w:space="0" w:color="000000"/>
              <w:left w:val="single" w:sz="6" w:space="0" w:color="000000"/>
              <w:bottom w:val="single" w:sz="12" w:space="0" w:color="000000"/>
              <w:right w:val="single" w:sz="6" w:space="0" w:color="000000"/>
            </w:tcBorders>
            <w:shd w:val="pct20" w:color="auto" w:fill="FFFFFF"/>
            <w:vAlign w:val="center"/>
          </w:tcPr>
          <w:p w14:paraId="414EAA4E" w14:textId="77777777" w:rsidR="00600D25" w:rsidRPr="00600D25" w:rsidRDefault="00600D25" w:rsidP="00600D25">
            <w:pPr>
              <w:spacing w:after="0" w:line="240" w:lineRule="auto"/>
              <w:jc w:val="right"/>
              <w:rPr>
                <w:rFonts w:ascii="Times New Roman" w:eastAsia="Times New Roman" w:hAnsi="Times New Roman" w:cs="Times New Roman"/>
                <w:b/>
                <w:bCs/>
                <w:kern w:val="0"/>
                <w:sz w:val="18"/>
                <w:szCs w:val="18"/>
                <w:lang w:eastAsia="cs-CZ"/>
                <w14:ligatures w14:val="none"/>
              </w:rPr>
            </w:pPr>
            <w:r w:rsidRPr="00600D25">
              <w:rPr>
                <w:rFonts w:ascii="Times New Roman" w:eastAsia="Times New Roman" w:hAnsi="Times New Roman" w:cs="Times New Roman"/>
                <w:b/>
                <w:bCs/>
                <w:kern w:val="0"/>
                <w:sz w:val="18"/>
                <w:szCs w:val="18"/>
                <w:lang w:eastAsia="cs-CZ"/>
                <w14:ligatures w14:val="none"/>
              </w:rPr>
              <w:t>1 727 105</w:t>
            </w:r>
          </w:p>
        </w:tc>
        <w:tc>
          <w:tcPr>
            <w:tcW w:w="851" w:type="dxa"/>
            <w:tcBorders>
              <w:top w:val="single" w:sz="6" w:space="0" w:color="000000"/>
              <w:left w:val="single" w:sz="6" w:space="0" w:color="000000"/>
              <w:bottom w:val="single" w:sz="12" w:space="0" w:color="000000"/>
              <w:right w:val="single" w:sz="6" w:space="0" w:color="000000"/>
            </w:tcBorders>
            <w:shd w:val="pct20" w:color="auto" w:fill="FFFFFF"/>
            <w:vAlign w:val="center"/>
          </w:tcPr>
          <w:p w14:paraId="01E84729" w14:textId="77777777" w:rsidR="00600D25" w:rsidRPr="00600D25" w:rsidRDefault="00600D25" w:rsidP="00600D25">
            <w:pPr>
              <w:spacing w:after="0" w:line="240" w:lineRule="auto"/>
              <w:jc w:val="right"/>
              <w:rPr>
                <w:rFonts w:ascii="Times New Roman" w:eastAsia="Times New Roman" w:hAnsi="Times New Roman" w:cs="Times New Roman"/>
                <w:b/>
                <w:bCs/>
                <w:kern w:val="0"/>
                <w:sz w:val="18"/>
                <w:szCs w:val="18"/>
                <w:lang w:eastAsia="cs-CZ"/>
                <w14:ligatures w14:val="none"/>
              </w:rPr>
            </w:pPr>
            <w:r w:rsidRPr="00600D25">
              <w:rPr>
                <w:rFonts w:ascii="Times New Roman" w:eastAsia="Times New Roman" w:hAnsi="Times New Roman" w:cs="Times New Roman"/>
                <w:b/>
                <w:bCs/>
                <w:kern w:val="0"/>
                <w:sz w:val="18"/>
                <w:szCs w:val="18"/>
                <w:lang w:eastAsia="cs-CZ"/>
                <w14:ligatures w14:val="none"/>
              </w:rPr>
              <w:t>310 888</w:t>
            </w:r>
          </w:p>
        </w:tc>
        <w:tc>
          <w:tcPr>
            <w:tcW w:w="850" w:type="dxa"/>
            <w:tcBorders>
              <w:top w:val="single" w:sz="6" w:space="0" w:color="000000"/>
              <w:left w:val="single" w:sz="6" w:space="0" w:color="000000"/>
              <w:bottom w:val="single" w:sz="12" w:space="0" w:color="000000"/>
              <w:right w:val="single" w:sz="6" w:space="0" w:color="000000"/>
            </w:tcBorders>
            <w:shd w:val="pct20" w:color="auto" w:fill="FFFFFF"/>
            <w:vAlign w:val="center"/>
          </w:tcPr>
          <w:p w14:paraId="46FE94AF" w14:textId="77777777" w:rsidR="00600D25" w:rsidRPr="00600D25" w:rsidRDefault="00600D25" w:rsidP="00600D25">
            <w:pPr>
              <w:spacing w:after="0" w:line="240" w:lineRule="auto"/>
              <w:jc w:val="right"/>
              <w:rPr>
                <w:rFonts w:ascii="Times New Roman" w:eastAsia="Times New Roman" w:hAnsi="Times New Roman" w:cs="Times New Roman"/>
                <w:b/>
                <w:kern w:val="0"/>
                <w:sz w:val="18"/>
                <w:szCs w:val="18"/>
                <w:lang w:eastAsia="cs-CZ"/>
                <w14:ligatures w14:val="none"/>
              </w:rPr>
            </w:pPr>
            <w:r w:rsidRPr="00600D25">
              <w:rPr>
                <w:rFonts w:ascii="Times New Roman" w:eastAsia="Times New Roman" w:hAnsi="Times New Roman" w:cs="Times New Roman"/>
                <w:b/>
                <w:kern w:val="0"/>
                <w:sz w:val="18"/>
                <w:szCs w:val="18"/>
                <w:lang w:eastAsia="cs-CZ"/>
                <w14:ligatures w14:val="none"/>
              </w:rPr>
              <w:t>518 800</w:t>
            </w:r>
          </w:p>
        </w:tc>
        <w:tc>
          <w:tcPr>
            <w:tcW w:w="851" w:type="dxa"/>
            <w:tcBorders>
              <w:top w:val="single" w:sz="6" w:space="0" w:color="000000"/>
              <w:left w:val="single" w:sz="6" w:space="0" w:color="000000"/>
              <w:bottom w:val="single" w:sz="12" w:space="0" w:color="000000"/>
              <w:right w:val="single" w:sz="6" w:space="0" w:color="000000"/>
            </w:tcBorders>
            <w:shd w:val="pct20" w:color="auto" w:fill="FFFFFF"/>
            <w:vAlign w:val="center"/>
          </w:tcPr>
          <w:p w14:paraId="2F9ADE89" w14:textId="77777777" w:rsidR="00600D25" w:rsidRPr="00600D25" w:rsidRDefault="00600D25" w:rsidP="00600D25">
            <w:pPr>
              <w:spacing w:after="0" w:line="240" w:lineRule="auto"/>
              <w:jc w:val="right"/>
              <w:rPr>
                <w:rFonts w:ascii="Times New Roman" w:eastAsia="Times New Roman" w:hAnsi="Times New Roman" w:cs="Times New Roman"/>
                <w:b/>
                <w:kern w:val="0"/>
                <w:sz w:val="18"/>
                <w:szCs w:val="18"/>
                <w:lang w:eastAsia="cs-CZ"/>
                <w14:ligatures w14:val="none"/>
              </w:rPr>
            </w:pPr>
            <w:r w:rsidRPr="00600D25">
              <w:rPr>
                <w:rFonts w:ascii="Times New Roman" w:eastAsia="Times New Roman" w:hAnsi="Times New Roman" w:cs="Times New Roman"/>
                <w:b/>
                <w:kern w:val="0"/>
                <w:sz w:val="18"/>
                <w:szCs w:val="18"/>
                <w:lang w:eastAsia="cs-CZ"/>
                <w14:ligatures w14:val="none"/>
              </w:rPr>
              <w:t>363 007</w:t>
            </w:r>
          </w:p>
        </w:tc>
        <w:tc>
          <w:tcPr>
            <w:tcW w:w="765" w:type="dxa"/>
            <w:tcBorders>
              <w:top w:val="single" w:sz="6" w:space="0" w:color="000000"/>
              <w:left w:val="single" w:sz="6" w:space="0" w:color="000000"/>
              <w:bottom w:val="single" w:sz="12" w:space="0" w:color="000000"/>
              <w:right w:val="single" w:sz="6" w:space="0" w:color="000000"/>
            </w:tcBorders>
            <w:shd w:val="pct20" w:color="auto" w:fill="auto"/>
            <w:vAlign w:val="center"/>
          </w:tcPr>
          <w:p w14:paraId="6357F9E5" w14:textId="77777777" w:rsidR="00600D25" w:rsidRPr="00600D25" w:rsidRDefault="00600D25" w:rsidP="00600D25">
            <w:pPr>
              <w:spacing w:after="0" w:line="240" w:lineRule="auto"/>
              <w:jc w:val="right"/>
              <w:rPr>
                <w:rFonts w:ascii="Times New Roman" w:eastAsia="Times New Roman" w:hAnsi="Times New Roman" w:cs="Times New Roman"/>
                <w:b/>
                <w:kern w:val="0"/>
                <w:sz w:val="18"/>
                <w:szCs w:val="18"/>
                <w:lang w:eastAsia="cs-CZ"/>
                <w14:ligatures w14:val="none"/>
              </w:rPr>
            </w:pPr>
            <w:r w:rsidRPr="00600D25">
              <w:rPr>
                <w:rFonts w:ascii="Times New Roman" w:eastAsia="Times New Roman" w:hAnsi="Times New Roman" w:cs="Times New Roman"/>
                <w:b/>
                <w:kern w:val="0"/>
                <w:sz w:val="18"/>
                <w:szCs w:val="18"/>
                <w:lang w:eastAsia="cs-CZ"/>
                <w14:ligatures w14:val="none"/>
              </w:rPr>
              <w:t>529 018</w:t>
            </w:r>
          </w:p>
        </w:tc>
        <w:tc>
          <w:tcPr>
            <w:tcW w:w="652" w:type="dxa"/>
            <w:tcBorders>
              <w:top w:val="single" w:sz="6" w:space="0" w:color="000000"/>
              <w:left w:val="single" w:sz="6" w:space="0" w:color="000000"/>
              <w:bottom w:val="single" w:sz="12" w:space="0" w:color="000000"/>
              <w:right w:val="single" w:sz="6" w:space="0" w:color="000000"/>
            </w:tcBorders>
            <w:shd w:val="pct20" w:color="auto" w:fill="auto"/>
            <w:vAlign w:val="center"/>
          </w:tcPr>
          <w:p w14:paraId="411AB503" w14:textId="77777777" w:rsidR="00600D25" w:rsidRPr="00600D25" w:rsidRDefault="00600D25" w:rsidP="00600D25">
            <w:pPr>
              <w:spacing w:after="0" w:line="240" w:lineRule="auto"/>
              <w:jc w:val="right"/>
              <w:rPr>
                <w:rFonts w:ascii="Times New Roman" w:eastAsia="Times New Roman" w:hAnsi="Times New Roman" w:cs="Times New Roman"/>
                <w:b/>
                <w:kern w:val="0"/>
                <w:sz w:val="18"/>
                <w:szCs w:val="18"/>
                <w:lang w:eastAsia="cs-CZ"/>
                <w14:ligatures w14:val="none"/>
              </w:rPr>
            </w:pPr>
            <w:r w:rsidRPr="00600D25">
              <w:rPr>
                <w:rFonts w:ascii="Times New Roman" w:eastAsia="Times New Roman" w:hAnsi="Times New Roman" w:cs="Times New Roman"/>
                <w:b/>
                <w:kern w:val="0"/>
                <w:sz w:val="18"/>
                <w:szCs w:val="18"/>
                <w:lang w:eastAsia="cs-CZ"/>
                <w14:ligatures w14:val="none"/>
              </w:rPr>
              <w:t>17 241</w:t>
            </w:r>
          </w:p>
        </w:tc>
        <w:tc>
          <w:tcPr>
            <w:tcW w:w="778" w:type="dxa"/>
            <w:tcBorders>
              <w:top w:val="single" w:sz="6" w:space="0" w:color="000000"/>
              <w:left w:val="single" w:sz="6" w:space="0" w:color="000000"/>
              <w:bottom w:val="single" w:sz="12" w:space="0" w:color="000000"/>
            </w:tcBorders>
            <w:shd w:val="pct20" w:color="auto" w:fill="FFFFFF"/>
            <w:vAlign w:val="center"/>
          </w:tcPr>
          <w:p w14:paraId="389F005E" w14:textId="77777777" w:rsidR="00600D25" w:rsidRPr="00600D25" w:rsidRDefault="00600D25" w:rsidP="00600D25">
            <w:pPr>
              <w:spacing w:after="0" w:line="240" w:lineRule="auto"/>
              <w:jc w:val="right"/>
              <w:rPr>
                <w:rFonts w:ascii="Times New Roman" w:eastAsia="Times New Roman" w:hAnsi="Times New Roman" w:cs="Times New Roman"/>
                <w:b/>
                <w:kern w:val="0"/>
                <w:sz w:val="18"/>
                <w:szCs w:val="18"/>
                <w:lang w:eastAsia="cs-CZ"/>
                <w14:ligatures w14:val="none"/>
              </w:rPr>
            </w:pPr>
            <w:r w:rsidRPr="00600D25">
              <w:rPr>
                <w:rFonts w:ascii="Times New Roman" w:eastAsia="Times New Roman" w:hAnsi="Times New Roman" w:cs="Times New Roman"/>
                <w:b/>
                <w:kern w:val="0"/>
                <w:sz w:val="18"/>
                <w:szCs w:val="18"/>
                <w:lang w:eastAsia="cs-CZ"/>
                <w14:ligatures w14:val="none"/>
              </w:rPr>
              <w:t>11 849</w:t>
            </w:r>
          </w:p>
        </w:tc>
      </w:tr>
    </w:tbl>
    <w:p w14:paraId="4AC85488"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025FBC8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0574FBBF"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04AA824D"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2DD12A37" w14:textId="73EA757F"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snapToGrid w:val="0"/>
          <w:kern w:val="0"/>
          <w:u w:val="single"/>
          <w:lang w:eastAsia="sk-SK"/>
          <w14:ligatures w14:val="none"/>
        </w:rPr>
        <w:lastRenderedPageBreak/>
        <w:t>Tabuľka č. 10:</w:t>
      </w:r>
      <w:r w:rsidRPr="00600D25">
        <w:rPr>
          <w:rFonts w:ascii="Times New Roman" w:eastAsia="Times New Roman" w:hAnsi="Times New Roman" w:cs="Times New Roman"/>
          <w:snapToGrid w:val="0"/>
          <w:kern w:val="0"/>
          <w:lang w:eastAsia="sk-SK"/>
          <w14:ligatures w14:val="none"/>
        </w:rPr>
        <w:t xml:space="preserve">    </w:t>
      </w:r>
      <w:r w:rsidRPr="00600D25">
        <w:rPr>
          <w:rFonts w:ascii="Times New Roman" w:eastAsia="Times New Roman" w:hAnsi="Times New Roman" w:cs="Times New Roman"/>
          <w:b/>
          <w:snapToGrid w:val="0"/>
          <w:kern w:val="0"/>
          <w:lang w:eastAsia="sk-SK"/>
          <w14:ligatures w14:val="none"/>
        </w:rPr>
        <w:t>Vývoj hospodárenia OSS od roku 2016 do roku 2024</w:t>
      </w:r>
      <w:r w:rsidRPr="00600D25">
        <w:rPr>
          <w:rFonts w:ascii="Times New Roman" w:eastAsia="Times New Roman" w:hAnsi="Times New Roman" w:cs="Times New Roman"/>
          <w:b/>
          <w:snapToGrid w:val="0"/>
          <w:kern w:val="0"/>
          <w:lang w:eastAsia="sk-SK"/>
          <w14:ligatures w14:val="none"/>
        </w:rPr>
        <w:tab/>
      </w:r>
      <w:r w:rsidRPr="00600D25">
        <w:rPr>
          <w:rFonts w:ascii="Times New Roman" w:eastAsia="Times New Roman" w:hAnsi="Times New Roman" w:cs="Times New Roman"/>
          <w:b/>
          <w:snapToGrid w:val="0"/>
          <w:kern w:val="0"/>
          <w:lang w:eastAsia="sk-SK"/>
          <w14:ligatures w14:val="none"/>
        </w:rPr>
        <w:tab/>
      </w:r>
      <w:r w:rsidRPr="00600D25">
        <w:rPr>
          <w:rFonts w:ascii="Times New Roman" w:eastAsia="Times New Roman" w:hAnsi="Times New Roman" w:cs="Times New Roman"/>
          <w:b/>
          <w:snapToGrid w:val="0"/>
          <w:kern w:val="0"/>
          <w:lang w:eastAsia="sk-SK"/>
          <w14:ligatures w14:val="none"/>
        </w:rPr>
        <w:tab/>
        <w:t xml:space="preserve"> </w:t>
      </w:r>
    </w:p>
    <w:p w14:paraId="4C4D544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b/>
          <w:snapToGrid w:val="0"/>
          <w:kern w:val="0"/>
          <w:lang w:eastAsia="sk-SK"/>
          <w14:ligatures w14:val="none"/>
        </w:rPr>
        <w:t xml:space="preserve">      </w:t>
      </w:r>
      <w:r w:rsidRPr="00600D25">
        <w:rPr>
          <w:rFonts w:ascii="Times New Roman" w:eastAsia="Times New Roman" w:hAnsi="Times New Roman" w:cs="Times New Roman"/>
          <w:i/>
          <w:snapToGrid w:val="0"/>
          <w:kern w:val="0"/>
          <w:sz w:val="18"/>
          <w:szCs w:val="20"/>
          <w:lang w:eastAsia="sk-SK"/>
          <w14:ligatures w14:val="none"/>
        </w:rPr>
        <w:t>v eur</w:t>
      </w:r>
      <w:r w:rsidRPr="00600D25">
        <w:rPr>
          <w:rFonts w:ascii="Times New Roman" w:eastAsia="Times New Roman" w:hAnsi="Times New Roman" w:cs="Times New Roman"/>
          <w:b/>
          <w:snapToGrid w:val="0"/>
          <w:kern w:val="0"/>
          <w:lang w:eastAsia="sk-SK"/>
          <w14:ligatures w14:val="none"/>
        </w:rPr>
        <w:t xml:space="preserve">     </w:t>
      </w:r>
    </w:p>
    <w:tbl>
      <w:tblPr>
        <w:tblpPr w:leftFromText="141" w:rightFromText="141" w:vertAnchor="text" w:horzAnchor="margin" w:tblpY="84"/>
        <w:tblW w:w="935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6"/>
        <w:gridCol w:w="2304"/>
        <w:gridCol w:w="709"/>
        <w:gridCol w:w="709"/>
        <w:gridCol w:w="709"/>
        <w:gridCol w:w="708"/>
        <w:gridCol w:w="709"/>
        <w:gridCol w:w="698"/>
        <w:gridCol w:w="762"/>
        <w:gridCol w:w="762"/>
        <w:gridCol w:w="770"/>
      </w:tblGrid>
      <w:tr w:rsidR="00600D25" w:rsidRPr="00600D25" w14:paraId="340B10E2" w14:textId="77777777" w:rsidTr="001E40D6">
        <w:trPr>
          <w:cantSplit/>
        </w:trPr>
        <w:tc>
          <w:tcPr>
            <w:tcW w:w="516" w:type="dxa"/>
            <w:tcBorders>
              <w:bottom w:val="single" w:sz="12" w:space="0" w:color="000000"/>
            </w:tcBorders>
          </w:tcPr>
          <w:p w14:paraId="4DA6FF89"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Účet</w:t>
            </w:r>
          </w:p>
        </w:tc>
        <w:tc>
          <w:tcPr>
            <w:tcW w:w="2304" w:type="dxa"/>
            <w:tcBorders>
              <w:bottom w:val="single" w:sz="12" w:space="0" w:color="000000"/>
            </w:tcBorders>
          </w:tcPr>
          <w:p w14:paraId="1AA5F926"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Názov účtu                            Rok</w:t>
            </w:r>
          </w:p>
        </w:tc>
        <w:tc>
          <w:tcPr>
            <w:tcW w:w="709" w:type="dxa"/>
            <w:tcBorders>
              <w:bottom w:val="single" w:sz="12" w:space="0" w:color="000000"/>
            </w:tcBorders>
            <w:vAlign w:val="bottom"/>
          </w:tcPr>
          <w:p w14:paraId="6C53DA21" w14:textId="77777777" w:rsidR="00600D25" w:rsidRPr="00600D25" w:rsidRDefault="00600D25" w:rsidP="00600D25">
            <w:pPr>
              <w:spacing w:after="0" w:line="240" w:lineRule="auto"/>
              <w:jc w:val="center"/>
              <w:rPr>
                <w:rFonts w:ascii="Times New Roman" w:eastAsia="Times New Roman" w:hAnsi="Times New Roman" w:cs="Times New Roman"/>
                <w:b/>
                <w:kern w:val="0"/>
                <w:sz w:val="18"/>
                <w:szCs w:val="18"/>
                <w:lang w:eastAsia="cs-CZ"/>
                <w14:ligatures w14:val="none"/>
              </w:rPr>
            </w:pPr>
            <w:r w:rsidRPr="00600D25">
              <w:rPr>
                <w:rFonts w:ascii="Times New Roman" w:eastAsia="Times New Roman" w:hAnsi="Times New Roman" w:cs="Times New Roman"/>
                <w:b/>
                <w:kern w:val="0"/>
                <w:sz w:val="18"/>
                <w:szCs w:val="18"/>
                <w:lang w:eastAsia="cs-CZ"/>
                <w14:ligatures w14:val="none"/>
              </w:rPr>
              <w:t>2016</w:t>
            </w:r>
          </w:p>
        </w:tc>
        <w:tc>
          <w:tcPr>
            <w:tcW w:w="709" w:type="dxa"/>
            <w:tcBorders>
              <w:bottom w:val="single" w:sz="12" w:space="0" w:color="000000"/>
            </w:tcBorders>
            <w:vAlign w:val="center"/>
          </w:tcPr>
          <w:p w14:paraId="67E40E16" w14:textId="77777777" w:rsidR="00600D25" w:rsidRPr="00600D25" w:rsidRDefault="00600D25" w:rsidP="00600D25">
            <w:pPr>
              <w:spacing w:after="0" w:line="240" w:lineRule="auto"/>
              <w:jc w:val="center"/>
              <w:rPr>
                <w:rFonts w:ascii="Times New Roman" w:eastAsia="Times New Roman" w:hAnsi="Times New Roman" w:cs="Times New Roman"/>
                <w:b/>
                <w:kern w:val="0"/>
                <w:sz w:val="18"/>
                <w:szCs w:val="18"/>
                <w:lang w:eastAsia="cs-CZ"/>
                <w14:ligatures w14:val="none"/>
              </w:rPr>
            </w:pPr>
            <w:r w:rsidRPr="00600D25">
              <w:rPr>
                <w:rFonts w:ascii="Times New Roman" w:eastAsia="Times New Roman" w:hAnsi="Times New Roman" w:cs="Times New Roman"/>
                <w:b/>
                <w:kern w:val="0"/>
                <w:sz w:val="18"/>
                <w:szCs w:val="18"/>
                <w:lang w:eastAsia="cs-CZ"/>
                <w14:ligatures w14:val="none"/>
              </w:rPr>
              <w:t>2017</w:t>
            </w:r>
          </w:p>
        </w:tc>
        <w:tc>
          <w:tcPr>
            <w:tcW w:w="709" w:type="dxa"/>
            <w:tcBorders>
              <w:bottom w:val="single" w:sz="12" w:space="0" w:color="000000"/>
            </w:tcBorders>
            <w:vAlign w:val="center"/>
          </w:tcPr>
          <w:p w14:paraId="32FD43A0" w14:textId="77777777" w:rsidR="00600D25" w:rsidRPr="00600D25" w:rsidRDefault="00600D25" w:rsidP="00600D25">
            <w:pPr>
              <w:spacing w:after="0" w:line="240" w:lineRule="auto"/>
              <w:jc w:val="center"/>
              <w:rPr>
                <w:rFonts w:ascii="Times New Roman" w:eastAsia="Times New Roman" w:hAnsi="Times New Roman" w:cs="Times New Roman"/>
                <w:b/>
                <w:kern w:val="0"/>
                <w:sz w:val="18"/>
                <w:szCs w:val="18"/>
                <w:lang w:eastAsia="cs-CZ"/>
                <w14:ligatures w14:val="none"/>
              </w:rPr>
            </w:pPr>
            <w:r w:rsidRPr="00600D25">
              <w:rPr>
                <w:rFonts w:ascii="Times New Roman" w:eastAsia="Times New Roman" w:hAnsi="Times New Roman" w:cs="Times New Roman"/>
                <w:b/>
                <w:kern w:val="0"/>
                <w:sz w:val="18"/>
                <w:szCs w:val="18"/>
                <w:lang w:eastAsia="cs-CZ"/>
                <w14:ligatures w14:val="none"/>
              </w:rPr>
              <w:t>2018</w:t>
            </w:r>
          </w:p>
        </w:tc>
        <w:tc>
          <w:tcPr>
            <w:tcW w:w="708" w:type="dxa"/>
            <w:tcBorders>
              <w:bottom w:val="single" w:sz="12" w:space="0" w:color="000000"/>
            </w:tcBorders>
            <w:vAlign w:val="center"/>
          </w:tcPr>
          <w:p w14:paraId="39181E9A" w14:textId="77777777" w:rsidR="00600D25" w:rsidRPr="00600D25" w:rsidRDefault="00600D25" w:rsidP="00600D25">
            <w:pPr>
              <w:widowControl w:val="0"/>
              <w:spacing w:after="0" w:line="240" w:lineRule="auto"/>
              <w:jc w:val="center"/>
              <w:rPr>
                <w:rFonts w:ascii="Times New Roman" w:eastAsia="Times New Roman" w:hAnsi="Times New Roman" w:cs="Times New Roman"/>
                <w:b/>
                <w:bCs/>
                <w:iCs/>
                <w:snapToGrid w:val="0"/>
                <w:kern w:val="0"/>
                <w:sz w:val="18"/>
                <w:szCs w:val="18"/>
                <w:lang w:eastAsia="sk-SK"/>
                <w14:ligatures w14:val="none"/>
              </w:rPr>
            </w:pPr>
            <w:r w:rsidRPr="00600D25">
              <w:rPr>
                <w:rFonts w:ascii="Times New Roman" w:eastAsia="Times New Roman" w:hAnsi="Times New Roman" w:cs="Times New Roman"/>
                <w:b/>
                <w:bCs/>
                <w:iCs/>
                <w:snapToGrid w:val="0"/>
                <w:kern w:val="0"/>
                <w:sz w:val="18"/>
                <w:szCs w:val="18"/>
                <w:lang w:eastAsia="sk-SK"/>
                <w14:ligatures w14:val="none"/>
              </w:rPr>
              <w:t>2019</w:t>
            </w:r>
          </w:p>
        </w:tc>
        <w:tc>
          <w:tcPr>
            <w:tcW w:w="709" w:type="dxa"/>
            <w:tcBorders>
              <w:bottom w:val="single" w:sz="12" w:space="0" w:color="000000"/>
            </w:tcBorders>
            <w:vAlign w:val="center"/>
          </w:tcPr>
          <w:p w14:paraId="6D5ACCBD" w14:textId="77777777" w:rsidR="00600D25" w:rsidRPr="00600D25" w:rsidRDefault="00600D25" w:rsidP="00600D25">
            <w:pPr>
              <w:widowControl w:val="0"/>
              <w:spacing w:after="0" w:line="240" w:lineRule="auto"/>
              <w:jc w:val="center"/>
              <w:rPr>
                <w:rFonts w:ascii="Times New Roman" w:eastAsia="Times New Roman" w:hAnsi="Times New Roman" w:cs="Times New Roman"/>
                <w:b/>
                <w:bCs/>
                <w:iCs/>
                <w:snapToGrid w:val="0"/>
                <w:kern w:val="0"/>
                <w:sz w:val="18"/>
                <w:szCs w:val="18"/>
                <w:lang w:eastAsia="sk-SK"/>
                <w14:ligatures w14:val="none"/>
              </w:rPr>
            </w:pPr>
            <w:r w:rsidRPr="00600D25">
              <w:rPr>
                <w:rFonts w:ascii="Times New Roman" w:eastAsia="Times New Roman" w:hAnsi="Times New Roman" w:cs="Times New Roman"/>
                <w:b/>
                <w:bCs/>
                <w:iCs/>
                <w:snapToGrid w:val="0"/>
                <w:kern w:val="0"/>
                <w:sz w:val="18"/>
                <w:szCs w:val="18"/>
                <w:lang w:eastAsia="sk-SK"/>
                <w14:ligatures w14:val="none"/>
              </w:rPr>
              <w:t>2020</w:t>
            </w:r>
          </w:p>
        </w:tc>
        <w:tc>
          <w:tcPr>
            <w:tcW w:w="698" w:type="dxa"/>
            <w:tcBorders>
              <w:bottom w:val="single" w:sz="12" w:space="0" w:color="000000"/>
            </w:tcBorders>
            <w:vAlign w:val="center"/>
          </w:tcPr>
          <w:p w14:paraId="4F6D63D9" w14:textId="77777777" w:rsidR="00600D25" w:rsidRPr="00600D25" w:rsidRDefault="00600D25" w:rsidP="00600D25">
            <w:pPr>
              <w:spacing w:after="0" w:line="240" w:lineRule="auto"/>
              <w:jc w:val="center"/>
              <w:rPr>
                <w:rFonts w:ascii="Times New Roman" w:eastAsia="Times New Roman" w:hAnsi="Times New Roman" w:cs="Times New Roman"/>
                <w:b/>
                <w:kern w:val="0"/>
                <w:sz w:val="18"/>
                <w:szCs w:val="18"/>
                <w:lang w:eastAsia="cs-CZ"/>
                <w14:ligatures w14:val="none"/>
              </w:rPr>
            </w:pPr>
            <w:r w:rsidRPr="00600D25">
              <w:rPr>
                <w:rFonts w:ascii="Times New Roman" w:eastAsia="Times New Roman" w:hAnsi="Times New Roman" w:cs="Times New Roman"/>
                <w:b/>
                <w:kern w:val="0"/>
                <w:sz w:val="18"/>
                <w:szCs w:val="18"/>
                <w:lang w:eastAsia="cs-CZ"/>
                <w14:ligatures w14:val="none"/>
              </w:rPr>
              <w:t>2021</w:t>
            </w:r>
          </w:p>
        </w:tc>
        <w:tc>
          <w:tcPr>
            <w:tcW w:w="762" w:type="dxa"/>
            <w:tcBorders>
              <w:bottom w:val="single" w:sz="12" w:space="0" w:color="000000"/>
            </w:tcBorders>
            <w:vAlign w:val="center"/>
          </w:tcPr>
          <w:p w14:paraId="329C58F8" w14:textId="77777777" w:rsidR="00600D25" w:rsidRPr="00600D25" w:rsidRDefault="00600D25" w:rsidP="00600D25">
            <w:pPr>
              <w:spacing w:after="0" w:line="240" w:lineRule="auto"/>
              <w:jc w:val="center"/>
              <w:rPr>
                <w:rFonts w:ascii="Times New Roman" w:eastAsia="Times New Roman" w:hAnsi="Times New Roman" w:cs="Times New Roman"/>
                <w:b/>
                <w:kern w:val="0"/>
                <w:sz w:val="18"/>
                <w:szCs w:val="18"/>
                <w:lang w:eastAsia="cs-CZ"/>
                <w14:ligatures w14:val="none"/>
              </w:rPr>
            </w:pPr>
            <w:r w:rsidRPr="00600D25">
              <w:rPr>
                <w:rFonts w:ascii="Times New Roman" w:eastAsia="Times New Roman" w:hAnsi="Times New Roman" w:cs="Times New Roman"/>
                <w:b/>
                <w:kern w:val="0"/>
                <w:sz w:val="18"/>
                <w:szCs w:val="18"/>
                <w:lang w:eastAsia="cs-CZ"/>
                <w14:ligatures w14:val="none"/>
              </w:rPr>
              <w:t>2022</w:t>
            </w:r>
          </w:p>
        </w:tc>
        <w:tc>
          <w:tcPr>
            <w:tcW w:w="762" w:type="dxa"/>
            <w:tcBorders>
              <w:bottom w:val="single" w:sz="12" w:space="0" w:color="000000"/>
            </w:tcBorders>
            <w:vAlign w:val="center"/>
          </w:tcPr>
          <w:p w14:paraId="330DF378" w14:textId="77777777" w:rsidR="00600D25" w:rsidRPr="00600D25" w:rsidRDefault="00600D25" w:rsidP="00600D25">
            <w:pPr>
              <w:spacing w:after="0" w:line="240" w:lineRule="auto"/>
              <w:jc w:val="center"/>
              <w:rPr>
                <w:rFonts w:ascii="Times New Roman" w:eastAsia="Times New Roman" w:hAnsi="Times New Roman" w:cs="Times New Roman"/>
                <w:b/>
                <w:kern w:val="0"/>
                <w:sz w:val="18"/>
                <w:szCs w:val="18"/>
                <w:lang w:eastAsia="cs-CZ"/>
                <w14:ligatures w14:val="none"/>
              </w:rPr>
            </w:pPr>
            <w:r w:rsidRPr="00600D25">
              <w:rPr>
                <w:rFonts w:ascii="Times New Roman" w:eastAsia="Times New Roman" w:hAnsi="Times New Roman" w:cs="Times New Roman"/>
                <w:b/>
                <w:kern w:val="0"/>
                <w:sz w:val="18"/>
                <w:szCs w:val="18"/>
                <w:lang w:eastAsia="cs-CZ"/>
                <w14:ligatures w14:val="none"/>
              </w:rPr>
              <w:t>2023</w:t>
            </w:r>
          </w:p>
        </w:tc>
        <w:tc>
          <w:tcPr>
            <w:tcW w:w="770" w:type="dxa"/>
            <w:tcBorders>
              <w:bottom w:val="single" w:sz="12" w:space="0" w:color="000000"/>
            </w:tcBorders>
            <w:vAlign w:val="center"/>
          </w:tcPr>
          <w:p w14:paraId="3942001C" w14:textId="77777777" w:rsidR="00600D25" w:rsidRPr="00600D25" w:rsidRDefault="00600D25" w:rsidP="00600D25">
            <w:pPr>
              <w:spacing w:after="0" w:line="240" w:lineRule="auto"/>
              <w:jc w:val="center"/>
              <w:rPr>
                <w:rFonts w:ascii="Times New Roman" w:eastAsia="Times New Roman" w:hAnsi="Times New Roman" w:cs="Times New Roman"/>
                <w:b/>
                <w:kern w:val="0"/>
                <w:sz w:val="18"/>
                <w:szCs w:val="18"/>
                <w:lang w:eastAsia="cs-CZ"/>
                <w14:ligatures w14:val="none"/>
              </w:rPr>
            </w:pPr>
            <w:r w:rsidRPr="00600D25">
              <w:rPr>
                <w:rFonts w:ascii="Times New Roman" w:eastAsia="Times New Roman" w:hAnsi="Times New Roman" w:cs="Times New Roman"/>
                <w:b/>
                <w:kern w:val="0"/>
                <w:sz w:val="18"/>
                <w:szCs w:val="18"/>
                <w:lang w:eastAsia="cs-CZ"/>
                <w14:ligatures w14:val="none"/>
              </w:rPr>
              <w:t>2024</w:t>
            </w:r>
          </w:p>
        </w:tc>
      </w:tr>
      <w:tr w:rsidR="00600D25" w:rsidRPr="00600D25" w14:paraId="1ABDC015" w14:textId="77777777" w:rsidTr="001E40D6">
        <w:trPr>
          <w:cantSplit/>
        </w:trPr>
        <w:tc>
          <w:tcPr>
            <w:tcW w:w="516" w:type="dxa"/>
          </w:tcPr>
          <w:p w14:paraId="2793785B"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602</w:t>
            </w:r>
          </w:p>
        </w:tc>
        <w:tc>
          <w:tcPr>
            <w:tcW w:w="2304" w:type="dxa"/>
            <w:vAlign w:val="center"/>
          </w:tcPr>
          <w:p w14:paraId="5F7D151F"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Tržby z predaja služieb</w:t>
            </w:r>
          </w:p>
        </w:tc>
        <w:tc>
          <w:tcPr>
            <w:tcW w:w="709" w:type="dxa"/>
            <w:vAlign w:val="center"/>
          </w:tcPr>
          <w:p w14:paraId="5CA02CD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268 590</w:t>
            </w:r>
          </w:p>
        </w:tc>
        <w:tc>
          <w:tcPr>
            <w:tcW w:w="709" w:type="dxa"/>
            <w:vAlign w:val="center"/>
          </w:tcPr>
          <w:p w14:paraId="07E50123"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211 722</w:t>
            </w:r>
          </w:p>
        </w:tc>
        <w:tc>
          <w:tcPr>
            <w:tcW w:w="709" w:type="dxa"/>
            <w:vAlign w:val="center"/>
          </w:tcPr>
          <w:p w14:paraId="776944B3"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196 904</w:t>
            </w:r>
          </w:p>
        </w:tc>
        <w:tc>
          <w:tcPr>
            <w:tcW w:w="708" w:type="dxa"/>
            <w:vAlign w:val="center"/>
          </w:tcPr>
          <w:p w14:paraId="1C7D6E95"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227 998</w:t>
            </w:r>
          </w:p>
        </w:tc>
        <w:tc>
          <w:tcPr>
            <w:tcW w:w="709" w:type="dxa"/>
            <w:vAlign w:val="center"/>
          </w:tcPr>
          <w:p w14:paraId="1307FEC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234 693</w:t>
            </w:r>
          </w:p>
        </w:tc>
        <w:tc>
          <w:tcPr>
            <w:tcW w:w="698" w:type="dxa"/>
            <w:vAlign w:val="center"/>
          </w:tcPr>
          <w:p w14:paraId="34C6F2E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226 356</w:t>
            </w:r>
          </w:p>
        </w:tc>
        <w:tc>
          <w:tcPr>
            <w:tcW w:w="762" w:type="dxa"/>
            <w:vAlign w:val="center"/>
          </w:tcPr>
          <w:p w14:paraId="4F61B8D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242 632</w:t>
            </w:r>
          </w:p>
        </w:tc>
        <w:tc>
          <w:tcPr>
            <w:tcW w:w="762" w:type="dxa"/>
          </w:tcPr>
          <w:p w14:paraId="72FC4AD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279 403</w:t>
            </w:r>
          </w:p>
        </w:tc>
        <w:tc>
          <w:tcPr>
            <w:tcW w:w="770" w:type="dxa"/>
          </w:tcPr>
          <w:p w14:paraId="53D12D2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302 153</w:t>
            </w:r>
          </w:p>
        </w:tc>
      </w:tr>
      <w:tr w:rsidR="00600D25" w:rsidRPr="00600D25" w14:paraId="091DA487" w14:textId="77777777" w:rsidTr="001E40D6">
        <w:trPr>
          <w:cantSplit/>
        </w:trPr>
        <w:tc>
          <w:tcPr>
            <w:tcW w:w="516" w:type="dxa"/>
          </w:tcPr>
          <w:p w14:paraId="7C7E9EB9"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644</w:t>
            </w:r>
          </w:p>
        </w:tc>
        <w:tc>
          <w:tcPr>
            <w:tcW w:w="2304" w:type="dxa"/>
            <w:vAlign w:val="center"/>
          </w:tcPr>
          <w:p w14:paraId="209C08C9"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Zmluvné pokuty</w:t>
            </w:r>
          </w:p>
        </w:tc>
        <w:tc>
          <w:tcPr>
            <w:tcW w:w="709" w:type="dxa"/>
            <w:vAlign w:val="center"/>
          </w:tcPr>
          <w:p w14:paraId="1D09B7F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31</w:t>
            </w:r>
          </w:p>
        </w:tc>
        <w:tc>
          <w:tcPr>
            <w:tcW w:w="709" w:type="dxa"/>
            <w:vAlign w:val="center"/>
          </w:tcPr>
          <w:p w14:paraId="18E2B035"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w:t>
            </w:r>
          </w:p>
        </w:tc>
        <w:tc>
          <w:tcPr>
            <w:tcW w:w="709" w:type="dxa"/>
            <w:vAlign w:val="center"/>
          </w:tcPr>
          <w:p w14:paraId="4B8EAD4E"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w:t>
            </w:r>
          </w:p>
        </w:tc>
        <w:tc>
          <w:tcPr>
            <w:tcW w:w="708" w:type="dxa"/>
            <w:vAlign w:val="center"/>
          </w:tcPr>
          <w:p w14:paraId="3B9B7130"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11</w:t>
            </w:r>
          </w:p>
        </w:tc>
        <w:tc>
          <w:tcPr>
            <w:tcW w:w="709" w:type="dxa"/>
            <w:vAlign w:val="center"/>
          </w:tcPr>
          <w:p w14:paraId="55520ED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w:t>
            </w:r>
          </w:p>
        </w:tc>
        <w:tc>
          <w:tcPr>
            <w:tcW w:w="698" w:type="dxa"/>
            <w:vAlign w:val="center"/>
          </w:tcPr>
          <w:p w14:paraId="480FFDC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w:t>
            </w:r>
          </w:p>
        </w:tc>
        <w:tc>
          <w:tcPr>
            <w:tcW w:w="762" w:type="dxa"/>
            <w:vAlign w:val="center"/>
          </w:tcPr>
          <w:p w14:paraId="2886E96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w:t>
            </w:r>
          </w:p>
        </w:tc>
        <w:tc>
          <w:tcPr>
            <w:tcW w:w="762" w:type="dxa"/>
          </w:tcPr>
          <w:p w14:paraId="5AB4B37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19</w:t>
            </w:r>
          </w:p>
        </w:tc>
        <w:tc>
          <w:tcPr>
            <w:tcW w:w="770" w:type="dxa"/>
          </w:tcPr>
          <w:p w14:paraId="6154B12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33</w:t>
            </w:r>
          </w:p>
        </w:tc>
      </w:tr>
      <w:tr w:rsidR="00600D25" w:rsidRPr="00600D25" w14:paraId="7D50F4AC" w14:textId="77777777" w:rsidTr="001E40D6">
        <w:trPr>
          <w:cantSplit/>
        </w:trPr>
        <w:tc>
          <w:tcPr>
            <w:tcW w:w="516" w:type="dxa"/>
          </w:tcPr>
          <w:p w14:paraId="513D83B8"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648</w:t>
            </w:r>
          </w:p>
        </w:tc>
        <w:tc>
          <w:tcPr>
            <w:tcW w:w="2304" w:type="dxa"/>
            <w:vAlign w:val="center"/>
          </w:tcPr>
          <w:p w14:paraId="3FF2F7EB"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Ostatné výnosy z </w:t>
            </w:r>
            <w:proofErr w:type="spellStart"/>
            <w:r w:rsidRPr="00600D25">
              <w:rPr>
                <w:rFonts w:ascii="Times New Roman" w:eastAsia="Times New Roman" w:hAnsi="Times New Roman" w:cs="Times New Roman"/>
                <w:snapToGrid w:val="0"/>
                <w:kern w:val="0"/>
                <w:sz w:val="16"/>
                <w:szCs w:val="16"/>
                <w:lang w:eastAsia="sk-SK"/>
                <w14:ligatures w14:val="none"/>
              </w:rPr>
              <w:t>hospod.činnosti</w:t>
            </w:r>
            <w:proofErr w:type="spellEnd"/>
          </w:p>
        </w:tc>
        <w:tc>
          <w:tcPr>
            <w:tcW w:w="709" w:type="dxa"/>
            <w:vAlign w:val="center"/>
          </w:tcPr>
          <w:p w14:paraId="671DD68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4 505</w:t>
            </w:r>
          </w:p>
        </w:tc>
        <w:tc>
          <w:tcPr>
            <w:tcW w:w="709" w:type="dxa"/>
            <w:vAlign w:val="center"/>
          </w:tcPr>
          <w:p w14:paraId="7EBCB370"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10 002</w:t>
            </w:r>
          </w:p>
        </w:tc>
        <w:tc>
          <w:tcPr>
            <w:tcW w:w="709" w:type="dxa"/>
            <w:vAlign w:val="center"/>
          </w:tcPr>
          <w:p w14:paraId="283CD630"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8 900</w:t>
            </w:r>
          </w:p>
        </w:tc>
        <w:tc>
          <w:tcPr>
            <w:tcW w:w="708" w:type="dxa"/>
            <w:vAlign w:val="center"/>
          </w:tcPr>
          <w:p w14:paraId="40F1A4B6"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1 721</w:t>
            </w:r>
          </w:p>
        </w:tc>
        <w:tc>
          <w:tcPr>
            <w:tcW w:w="709" w:type="dxa"/>
            <w:vAlign w:val="center"/>
          </w:tcPr>
          <w:p w14:paraId="1148B99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2 904</w:t>
            </w:r>
          </w:p>
        </w:tc>
        <w:tc>
          <w:tcPr>
            <w:tcW w:w="698" w:type="dxa"/>
            <w:vAlign w:val="center"/>
          </w:tcPr>
          <w:p w14:paraId="2E0425F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4 932</w:t>
            </w:r>
          </w:p>
        </w:tc>
        <w:tc>
          <w:tcPr>
            <w:tcW w:w="762" w:type="dxa"/>
            <w:vAlign w:val="center"/>
          </w:tcPr>
          <w:p w14:paraId="7031BF0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452</w:t>
            </w:r>
          </w:p>
        </w:tc>
        <w:tc>
          <w:tcPr>
            <w:tcW w:w="762" w:type="dxa"/>
          </w:tcPr>
          <w:p w14:paraId="3F7AA69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902</w:t>
            </w:r>
          </w:p>
        </w:tc>
        <w:tc>
          <w:tcPr>
            <w:tcW w:w="770" w:type="dxa"/>
          </w:tcPr>
          <w:p w14:paraId="5F55E57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8 702</w:t>
            </w:r>
          </w:p>
        </w:tc>
      </w:tr>
      <w:tr w:rsidR="00600D25" w:rsidRPr="00600D25" w14:paraId="6D8CDA2F" w14:textId="77777777" w:rsidTr="001E40D6">
        <w:trPr>
          <w:cantSplit/>
        </w:trPr>
        <w:tc>
          <w:tcPr>
            <w:tcW w:w="516" w:type="dxa"/>
          </w:tcPr>
          <w:p w14:paraId="25C760A6"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658</w:t>
            </w:r>
          </w:p>
        </w:tc>
        <w:tc>
          <w:tcPr>
            <w:tcW w:w="2304" w:type="dxa"/>
            <w:vAlign w:val="center"/>
          </w:tcPr>
          <w:p w14:paraId="6CD38503"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 xml:space="preserve">Zúčtovanie </w:t>
            </w:r>
            <w:proofErr w:type="spellStart"/>
            <w:r w:rsidRPr="00600D25">
              <w:rPr>
                <w:rFonts w:ascii="Times New Roman" w:eastAsia="Times New Roman" w:hAnsi="Times New Roman" w:cs="Times New Roman"/>
                <w:snapToGrid w:val="0"/>
                <w:kern w:val="0"/>
                <w:sz w:val="16"/>
                <w:szCs w:val="16"/>
                <w:lang w:eastAsia="sk-SK"/>
                <w14:ligatures w14:val="none"/>
              </w:rPr>
              <w:t>ostat</w:t>
            </w:r>
            <w:proofErr w:type="spellEnd"/>
            <w:r w:rsidRPr="00600D25">
              <w:rPr>
                <w:rFonts w:ascii="Times New Roman" w:eastAsia="Times New Roman" w:hAnsi="Times New Roman" w:cs="Times New Roman"/>
                <w:snapToGrid w:val="0"/>
                <w:kern w:val="0"/>
                <w:sz w:val="16"/>
                <w:szCs w:val="16"/>
                <w:lang w:eastAsia="sk-SK"/>
                <w14:ligatures w14:val="none"/>
              </w:rPr>
              <w:t>. OP z </w:t>
            </w:r>
            <w:proofErr w:type="spellStart"/>
            <w:r w:rsidRPr="00600D25">
              <w:rPr>
                <w:rFonts w:ascii="Times New Roman" w:eastAsia="Times New Roman" w:hAnsi="Times New Roman" w:cs="Times New Roman"/>
                <w:snapToGrid w:val="0"/>
                <w:kern w:val="0"/>
                <w:sz w:val="16"/>
                <w:szCs w:val="16"/>
                <w:lang w:eastAsia="sk-SK"/>
                <w14:ligatures w14:val="none"/>
              </w:rPr>
              <w:t>pre.činn</w:t>
            </w:r>
            <w:proofErr w:type="spellEnd"/>
            <w:r w:rsidRPr="00600D25">
              <w:rPr>
                <w:rFonts w:ascii="Times New Roman" w:eastAsia="Times New Roman" w:hAnsi="Times New Roman" w:cs="Times New Roman"/>
                <w:snapToGrid w:val="0"/>
                <w:kern w:val="0"/>
                <w:sz w:val="16"/>
                <w:szCs w:val="16"/>
                <w:lang w:eastAsia="sk-SK"/>
                <w14:ligatures w14:val="none"/>
              </w:rPr>
              <w:t xml:space="preserve">. </w:t>
            </w:r>
          </w:p>
        </w:tc>
        <w:tc>
          <w:tcPr>
            <w:tcW w:w="709" w:type="dxa"/>
            <w:vAlign w:val="center"/>
          </w:tcPr>
          <w:p w14:paraId="09A2B39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405</w:t>
            </w:r>
          </w:p>
        </w:tc>
        <w:tc>
          <w:tcPr>
            <w:tcW w:w="709" w:type="dxa"/>
            <w:vAlign w:val="center"/>
          </w:tcPr>
          <w:p w14:paraId="41D03FC2"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9" w:type="dxa"/>
            <w:vAlign w:val="center"/>
          </w:tcPr>
          <w:p w14:paraId="6D2ACD24"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220</w:t>
            </w:r>
          </w:p>
        </w:tc>
        <w:tc>
          <w:tcPr>
            <w:tcW w:w="708" w:type="dxa"/>
            <w:vAlign w:val="center"/>
          </w:tcPr>
          <w:p w14:paraId="1E0CCBDA"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21</w:t>
            </w:r>
          </w:p>
        </w:tc>
        <w:tc>
          <w:tcPr>
            <w:tcW w:w="709" w:type="dxa"/>
            <w:vAlign w:val="center"/>
          </w:tcPr>
          <w:p w14:paraId="6BF521B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14 206</w:t>
            </w:r>
          </w:p>
        </w:tc>
        <w:tc>
          <w:tcPr>
            <w:tcW w:w="698" w:type="dxa"/>
            <w:vAlign w:val="center"/>
          </w:tcPr>
          <w:p w14:paraId="361B5A2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967</w:t>
            </w:r>
          </w:p>
        </w:tc>
        <w:tc>
          <w:tcPr>
            <w:tcW w:w="762" w:type="dxa"/>
            <w:vAlign w:val="center"/>
          </w:tcPr>
          <w:p w14:paraId="525F2B0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62" w:type="dxa"/>
          </w:tcPr>
          <w:p w14:paraId="28021AE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356</w:t>
            </w:r>
          </w:p>
        </w:tc>
        <w:tc>
          <w:tcPr>
            <w:tcW w:w="770" w:type="dxa"/>
          </w:tcPr>
          <w:p w14:paraId="73CF2A0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5141B080" w14:textId="77777777" w:rsidTr="001E40D6">
        <w:trPr>
          <w:cantSplit/>
        </w:trPr>
        <w:tc>
          <w:tcPr>
            <w:tcW w:w="516" w:type="dxa"/>
          </w:tcPr>
          <w:p w14:paraId="4F9B3662"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662</w:t>
            </w:r>
          </w:p>
        </w:tc>
        <w:tc>
          <w:tcPr>
            <w:tcW w:w="2304" w:type="dxa"/>
            <w:vAlign w:val="center"/>
          </w:tcPr>
          <w:p w14:paraId="10822A71"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 xml:space="preserve">Úroky </w:t>
            </w:r>
          </w:p>
        </w:tc>
        <w:tc>
          <w:tcPr>
            <w:tcW w:w="709" w:type="dxa"/>
            <w:vAlign w:val="center"/>
          </w:tcPr>
          <w:p w14:paraId="6CA2E68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w:t>
            </w:r>
          </w:p>
        </w:tc>
        <w:tc>
          <w:tcPr>
            <w:tcW w:w="709" w:type="dxa"/>
            <w:vAlign w:val="center"/>
          </w:tcPr>
          <w:p w14:paraId="40737D39"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9" w:type="dxa"/>
            <w:vAlign w:val="center"/>
          </w:tcPr>
          <w:p w14:paraId="2997D0FF"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8" w:type="dxa"/>
            <w:vAlign w:val="center"/>
          </w:tcPr>
          <w:p w14:paraId="40397F95"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9" w:type="dxa"/>
            <w:vAlign w:val="center"/>
          </w:tcPr>
          <w:p w14:paraId="78E052C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698" w:type="dxa"/>
            <w:vAlign w:val="center"/>
          </w:tcPr>
          <w:p w14:paraId="50D408A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62" w:type="dxa"/>
            <w:vAlign w:val="center"/>
          </w:tcPr>
          <w:p w14:paraId="715D251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62" w:type="dxa"/>
            <w:vAlign w:val="center"/>
          </w:tcPr>
          <w:p w14:paraId="1D65D50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70" w:type="dxa"/>
            <w:vAlign w:val="center"/>
          </w:tcPr>
          <w:p w14:paraId="66AB35F4" w14:textId="77777777" w:rsidR="00600D25" w:rsidRPr="00600D25" w:rsidRDefault="00600D25" w:rsidP="00600D25">
            <w:pPr>
              <w:spacing w:after="0" w:line="240" w:lineRule="auto"/>
              <w:jc w:val="center"/>
              <w:rPr>
                <w:rFonts w:ascii="Times New Roman" w:eastAsia="Times New Roman" w:hAnsi="Times New Roman" w:cs="Times New Roman"/>
                <w:kern w:val="0"/>
                <w:sz w:val="16"/>
                <w:szCs w:val="16"/>
                <w:lang w:eastAsia="cs-CZ"/>
                <w14:ligatures w14:val="none"/>
              </w:rPr>
            </w:pPr>
          </w:p>
        </w:tc>
      </w:tr>
      <w:tr w:rsidR="00600D25" w:rsidRPr="00600D25" w14:paraId="16073FF3" w14:textId="77777777" w:rsidTr="001E40D6">
        <w:trPr>
          <w:cantSplit/>
        </w:trPr>
        <w:tc>
          <w:tcPr>
            <w:tcW w:w="516" w:type="dxa"/>
          </w:tcPr>
          <w:p w14:paraId="601CF6B0"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691</w:t>
            </w:r>
          </w:p>
        </w:tc>
        <w:tc>
          <w:tcPr>
            <w:tcW w:w="2304" w:type="dxa"/>
            <w:vAlign w:val="center"/>
          </w:tcPr>
          <w:p w14:paraId="5230B61F"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Prevádzkové dotácie mesta</w:t>
            </w:r>
          </w:p>
        </w:tc>
        <w:tc>
          <w:tcPr>
            <w:tcW w:w="709" w:type="dxa"/>
            <w:vAlign w:val="center"/>
          </w:tcPr>
          <w:p w14:paraId="31C7AA9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382 390</w:t>
            </w:r>
          </w:p>
        </w:tc>
        <w:tc>
          <w:tcPr>
            <w:tcW w:w="709" w:type="dxa"/>
            <w:vAlign w:val="center"/>
          </w:tcPr>
          <w:p w14:paraId="53E828D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332 950</w:t>
            </w:r>
          </w:p>
        </w:tc>
        <w:tc>
          <w:tcPr>
            <w:tcW w:w="709" w:type="dxa"/>
            <w:vAlign w:val="center"/>
          </w:tcPr>
          <w:p w14:paraId="0C738C9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536 600</w:t>
            </w:r>
          </w:p>
        </w:tc>
        <w:tc>
          <w:tcPr>
            <w:tcW w:w="708" w:type="dxa"/>
            <w:vAlign w:val="center"/>
          </w:tcPr>
          <w:p w14:paraId="47E6019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513 310</w:t>
            </w:r>
          </w:p>
        </w:tc>
        <w:tc>
          <w:tcPr>
            <w:tcW w:w="709" w:type="dxa"/>
            <w:vAlign w:val="center"/>
          </w:tcPr>
          <w:p w14:paraId="5DD8755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559 200</w:t>
            </w:r>
          </w:p>
        </w:tc>
        <w:tc>
          <w:tcPr>
            <w:tcW w:w="698" w:type="dxa"/>
            <w:vAlign w:val="center"/>
          </w:tcPr>
          <w:p w14:paraId="541A893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649 724</w:t>
            </w:r>
          </w:p>
        </w:tc>
        <w:tc>
          <w:tcPr>
            <w:tcW w:w="762" w:type="dxa"/>
            <w:vAlign w:val="center"/>
          </w:tcPr>
          <w:p w14:paraId="190F9B9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609 800</w:t>
            </w:r>
          </w:p>
        </w:tc>
        <w:tc>
          <w:tcPr>
            <w:tcW w:w="762" w:type="dxa"/>
          </w:tcPr>
          <w:p w14:paraId="06D0ACB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614 500</w:t>
            </w:r>
          </w:p>
        </w:tc>
        <w:tc>
          <w:tcPr>
            <w:tcW w:w="770" w:type="dxa"/>
          </w:tcPr>
          <w:p w14:paraId="0E7E156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518 800</w:t>
            </w:r>
          </w:p>
        </w:tc>
      </w:tr>
      <w:tr w:rsidR="00600D25" w:rsidRPr="00600D25" w14:paraId="20362097" w14:textId="77777777" w:rsidTr="001E40D6">
        <w:trPr>
          <w:cantSplit/>
        </w:trPr>
        <w:tc>
          <w:tcPr>
            <w:tcW w:w="516" w:type="dxa"/>
            <w:tcBorders>
              <w:bottom w:val="single" w:sz="6" w:space="0" w:color="000000"/>
            </w:tcBorders>
          </w:tcPr>
          <w:p w14:paraId="2F2CFD9C"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692</w:t>
            </w:r>
          </w:p>
        </w:tc>
        <w:tc>
          <w:tcPr>
            <w:tcW w:w="2304" w:type="dxa"/>
            <w:tcBorders>
              <w:bottom w:val="single" w:sz="6" w:space="0" w:color="000000"/>
            </w:tcBorders>
            <w:vAlign w:val="center"/>
          </w:tcPr>
          <w:p w14:paraId="6C0A0337"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 xml:space="preserve">Príjmy z kapitál. </w:t>
            </w:r>
            <w:proofErr w:type="spellStart"/>
            <w:r w:rsidRPr="00600D25">
              <w:rPr>
                <w:rFonts w:ascii="Times New Roman" w:eastAsia="Times New Roman" w:hAnsi="Times New Roman" w:cs="Times New Roman"/>
                <w:snapToGrid w:val="0"/>
                <w:kern w:val="0"/>
                <w:sz w:val="16"/>
                <w:szCs w:val="16"/>
                <w:lang w:eastAsia="sk-SK"/>
                <w14:ligatures w14:val="none"/>
              </w:rPr>
              <w:t>trasferov</w:t>
            </w:r>
            <w:proofErr w:type="spellEnd"/>
          </w:p>
        </w:tc>
        <w:tc>
          <w:tcPr>
            <w:tcW w:w="709" w:type="dxa"/>
            <w:tcBorders>
              <w:bottom w:val="single" w:sz="6" w:space="0" w:color="000000"/>
            </w:tcBorders>
            <w:vAlign w:val="center"/>
          </w:tcPr>
          <w:p w14:paraId="572A420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15 255</w:t>
            </w:r>
          </w:p>
        </w:tc>
        <w:tc>
          <w:tcPr>
            <w:tcW w:w="709" w:type="dxa"/>
            <w:tcBorders>
              <w:bottom w:val="single" w:sz="6" w:space="0" w:color="000000"/>
            </w:tcBorders>
            <w:vAlign w:val="center"/>
          </w:tcPr>
          <w:p w14:paraId="0B32DEEF"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10 620</w:t>
            </w:r>
          </w:p>
        </w:tc>
        <w:tc>
          <w:tcPr>
            <w:tcW w:w="709" w:type="dxa"/>
            <w:tcBorders>
              <w:bottom w:val="single" w:sz="6" w:space="0" w:color="000000"/>
            </w:tcBorders>
            <w:vAlign w:val="center"/>
          </w:tcPr>
          <w:p w14:paraId="399F1DA3"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10 620</w:t>
            </w:r>
          </w:p>
        </w:tc>
        <w:tc>
          <w:tcPr>
            <w:tcW w:w="708" w:type="dxa"/>
            <w:tcBorders>
              <w:bottom w:val="single" w:sz="6" w:space="0" w:color="000000"/>
            </w:tcBorders>
            <w:vAlign w:val="center"/>
          </w:tcPr>
          <w:p w14:paraId="2840D381"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10 620</w:t>
            </w:r>
          </w:p>
        </w:tc>
        <w:tc>
          <w:tcPr>
            <w:tcW w:w="709" w:type="dxa"/>
            <w:tcBorders>
              <w:bottom w:val="single" w:sz="6" w:space="0" w:color="000000"/>
            </w:tcBorders>
            <w:vAlign w:val="center"/>
          </w:tcPr>
          <w:p w14:paraId="59FEB4C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10 620</w:t>
            </w:r>
          </w:p>
        </w:tc>
        <w:tc>
          <w:tcPr>
            <w:tcW w:w="698" w:type="dxa"/>
            <w:tcBorders>
              <w:bottom w:val="single" w:sz="6" w:space="0" w:color="000000"/>
            </w:tcBorders>
            <w:vAlign w:val="center"/>
          </w:tcPr>
          <w:p w14:paraId="1B6B44D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10 795</w:t>
            </w:r>
          </w:p>
        </w:tc>
        <w:tc>
          <w:tcPr>
            <w:tcW w:w="762" w:type="dxa"/>
            <w:tcBorders>
              <w:bottom w:val="single" w:sz="6" w:space="0" w:color="000000"/>
            </w:tcBorders>
            <w:vAlign w:val="center"/>
          </w:tcPr>
          <w:p w14:paraId="7D3CA53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10 853</w:t>
            </w:r>
          </w:p>
        </w:tc>
        <w:tc>
          <w:tcPr>
            <w:tcW w:w="762" w:type="dxa"/>
            <w:tcBorders>
              <w:bottom w:val="single" w:sz="6" w:space="0" w:color="000000"/>
            </w:tcBorders>
          </w:tcPr>
          <w:p w14:paraId="1A9A7F1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10 824</w:t>
            </w:r>
          </w:p>
        </w:tc>
        <w:tc>
          <w:tcPr>
            <w:tcW w:w="770" w:type="dxa"/>
            <w:tcBorders>
              <w:bottom w:val="single" w:sz="6" w:space="0" w:color="000000"/>
            </w:tcBorders>
          </w:tcPr>
          <w:p w14:paraId="340ADFBD"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14 820</w:t>
            </w:r>
          </w:p>
        </w:tc>
      </w:tr>
      <w:tr w:rsidR="00600D25" w:rsidRPr="00600D25" w14:paraId="09C64268" w14:textId="77777777" w:rsidTr="001E40D6">
        <w:trPr>
          <w:cantSplit/>
        </w:trPr>
        <w:tc>
          <w:tcPr>
            <w:tcW w:w="516" w:type="dxa"/>
            <w:tcBorders>
              <w:bottom w:val="single" w:sz="6" w:space="0" w:color="000000"/>
            </w:tcBorders>
          </w:tcPr>
          <w:p w14:paraId="578D0CE8"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693</w:t>
            </w:r>
          </w:p>
        </w:tc>
        <w:tc>
          <w:tcPr>
            <w:tcW w:w="2304" w:type="dxa"/>
            <w:tcBorders>
              <w:bottom w:val="single" w:sz="6" w:space="0" w:color="000000"/>
            </w:tcBorders>
            <w:vAlign w:val="center"/>
          </w:tcPr>
          <w:p w14:paraId="59350821"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Bežný transfer zo ŠR-</w:t>
            </w:r>
            <w:r w:rsidRPr="00600D25">
              <w:rPr>
                <w:rFonts w:ascii="Times New Roman" w:eastAsia="Times New Roman" w:hAnsi="Times New Roman" w:cs="Times New Roman"/>
                <w:snapToGrid w:val="0"/>
                <w:kern w:val="0"/>
                <w:sz w:val="14"/>
                <w:szCs w:val="14"/>
                <w:lang w:eastAsia="sk-SK"/>
                <w14:ligatures w14:val="none"/>
              </w:rPr>
              <w:t>IA MPSVR</w:t>
            </w:r>
          </w:p>
        </w:tc>
        <w:tc>
          <w:tcPr>
            <w:tcW w:w="709" w:type="dxa"/>
            <w:tcBorders>
              <w:bottom w:val="single" w:sz="6" w:space="0" w:color="000000"/>
            </w:tcBorders>
            <w:vAlign w:val="center"/>
          </w:tcPr>
          <w:p w14:paraId="6285D0B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141 904</w:t>
            </w:r>
          </w:p>
        </w:tc>
        <w:tc>
          <w:tcPr>
            <w:tcW w:w="709" w:type="dxa"/>
            <w:tcBorders>
              <w:bottom w:val="single" w:sz="6" w:space="0" w:color="000000"/>
            </w:tcBorders>
            <w:vAlign w:val="center"/>
          </w:tcPr>
          <w:p w14:paraId="42A62BC5"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205 709</w:t>
            </w:r>
          </w:p>
        </w:tc>
        <w:tc>
          <w:tcPr>
            <w:tcW w:w="709" w:type="dxa"/>
            <w:tcBorders>
              <w:bottom w:val="single" w:sz="6" w:space="0" w:color="000000"/>
            </w:tcBorders>
            <w:vAlign w:val="center"/>
          </w:tcPr>
          <w:p w14:paraId="7BE9EC1F"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83 710</w:t>
            </w:r>
          </w:p>
        </w:tc>
        <w:tc>
          <w:tcPr>
            <w:tcW w:w="708" w:type="dxa"/>
            <w:tcBorders>
              <w:bottom w:val="single" w:sz="6" w:space="0" w:color="000000"/>
            </w:tcBorders>
            <w:vAlign w:val="center"/>
          </w:tcPr>
          <w:p w14:paraId="58144D02"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239 957</w:t>
            </w:r>
          </w:p>
        </w:tc>
        <w:tc>
          <w:tcPr>
            <w:tcW w:w="709" w:type="dxa"/>
            <w:tcBorders>
              <w:bottom w:val="single" w:sz="6" w:space="0" w:color="000000"/>
            </w:tcBorders>
            <w:vAlign w:val="center"/>
          </w:tcPr>
          <w:p w14:paraId="1DDB275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243 772</w:t>
            </w:r>
          </w:p>
        </w:tc>
        <w:tc>
          <w:tcPr>
            <w:tcW w:w="698" w:type="dxa"/>
            <w:tcBorders>
              <w:bottom w:val="single" w:sz="6" w:space="0" w:color="000000"/>
            </w:tcBorders>
            <w:vAlign w:val="center"/>
          </w:tcPr>
          <w:p w14:paraId="7B81C1E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88 797</w:t>
            </w:r>
          </w:p>
        </w:tc>
        <w:tc>
          <w:tcPr>
            <w:tcW w:w="762" w:type="dxa"/>
            <w:tcBorders>
              <w:bottom w:val="single" w:sz="6" w:space="0" w:color="000000"/>
            </w:tcBorders>
            <w:vAlign w:val="center"/>
          </w:tcPr>
          <w:p w14:paraId="3BF8675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44 584</w:t>
            </w:r>
          </w:p>
        </w:tc>
        <w:tc>
          <w:tcPr>
            <w:tcW w:w="762" w:type="dxa"/>
            <w:tcBorders>
              <w:bottom w:val="single" w:sz="6" w:space="0" w:color="000000"/>
            </w:tcBorders>
          </w:tcPr>
          <w:p w14:paraId="43A1B69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73 905</w:t>
            </w:r>
          </w:p>
        </w:tc>
        <w:tc>
          <w:tcPr>
            <w:tcW w:w="770" w:type="dxa"/>
            <w:tcBorders>
              <w:bottom w:val="single" w:sz="6" w:space="0" w:color="000000"/>
            </w:tcBorders>
          </w:tcPr>
          <w:p w14:paraId="2DE6C95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53 948</w:t>
            </w:r>
          </w:p>
        </w:tc>
      </w:tr>
      <w:tr w:rsidR="00600D25" w:rsidRPr="00600D25" w14:paraId="71E638FD" w14:textId="77777777" w:rsidTr="001E40D6">
        <w:trPr>
          <w:cantSplit/>
        </w:trPr>
        <w:tc>
          <w:tcPr>
            <w:tcW w:w="516" w:type="dxa"/>
            <w:tcBorders>
              <w:bottom w:val="single" w:sz="6" w:space="0" w:color="000000"/>
            </w:tcBorders>
          </w:tcPr>
          <w:p w14:paraId="15EE4DAD"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693</w:t>
            </w:r>
          </w:p>
        </w:tc>
        <w:tc>
          <w:tcPr>
            <w:tcW w:w="2304" w:type="dxa"/>
            <w:tcBorders>
              <w:bottom w:val="single" w:sz="6" w:space="0" w:color="000000"/>
            </w:tcBorders>
            <w:vAlign w:val="center"/>
          </w:tcPr>
          <w:p w14:paraId="72269AAB"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 xml:space="preserve">Bežný transfer zo ŠR- </w:t>
            </w:r>
            <w:proofErr w:type="spellStart"/>
            <w:r w:rsidRPr="00600D25">
              <w:rPr>
                <w:rFonts w:ascii="Times New Roman" w:eastAsia="Times New Roman" w:hAnsi="Times New Roman" w:cs="Times New Roman"/>
                <w:snapToGrid w:val="0"/>
                <w:kern w:val="0"/>
                <w:sz w:val="16"/>
                <w:szCs w:val="16"/>
                <w:lang w:eastAsia="sk-SK"/>
                <w14:ligatures w14:val="none"/>
              </w:rPr>
              <w:t>UPSVaR</w:t>
            </w:r>
            <w:proofErr w:type="spellEnd"/>
          </w:p>
        </w:tc>
        <w:tc>
          <w:tcPr>
            <w:tcW w:w="709" w:type="dxa"/>
            <w:tcBorders>
              <w:bottom w:val="single" w:sz="6" w:space="0" w:color="000000"/>
            </w:tcBorders>
            <w:vAlign w:val="center"/>
          </w:tcPr>
          <w:p w14:paraId="4E08947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37</w:t>
            </w:r>
          </w:p>
        </w:tc>
        <w:tc>
          <w:tcPr>
            <w:tcW w:w="709" w:type="dxa"/>
            <w:tcBorders>
              <w:bottom w:val="single" w:sz="6" w:space="0" w:color="000000"/>
            </w:tcBorders>
            <w:vAlign w:val="center"/>
          </w:tcPr>
          <w:p w14:paraId="3A35A813"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9" w:type="dxa"/>
            <w:tcBorders>
              <w:bottom w:val="single" w:sz="6" w:space="0" w:color="000000"/>
            </w:tcBorders>
            <w:vAlign w:val="center"/>
          </w:tcPr>
          <w:p w14:paraId="377DB5DF"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8" w:type="dxa"/>
            <w:tcBorders>
              <w:bottom w:val="single" w:sz="6" w:space="0" w:color="000000"/>
            </w:tcBorders>
            <w:vAlign w:val="center"/>
          </w:tcPr>
          <w:p w14:paraId="6CB70519"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9" w:type="dxa"/>
            <w:tcBorders>
              <w:bottom w:val="single" w:sz="6" w:space="0" w:color="000000"/>
            </w:tcBorders>
            <w:vAlign w:val="center"/>
          </w:tcPr>
          <w:p w14:paraId="444B8F2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1 894</w:t>
            </w:r>
          </w:p>
        </w:tc>
        <w:tc>
          <w:tcPr>
            <w:tcW w:w="698" w:type="dxa"/>
            <w:tcBorders>
              <w:bottom w:val="single" w:sz="6" w:space="0" w:color="000000"/>
            </w:tcBorders>
            <w:vAlign w:val="center"/>
          </w:tcPr>
          <w:p w14:paraId="21BFF42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71 727</w:t>
            </w:r>
          </w:p>
        </w:tc>
        <w:tc>
          <w:tcPr>
            <w:tcW w:w="762" w:type="dxa"/>
            <w:tcBorders>
              <w:bottom w:val="single" w:sz="6" w:space="0" w:color="000000"/>
            </w:tcBorders>
            <w:vAlign w:val="center"/>
          </w:tcPr>
          <w:p w14:paraId="5C0586D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62" w:type="dxa"/>
            <w:tcBorders>
              <w:bottom w:val="single" w:sz="6" w:space="0" w:color="000000"/>
            </w:tcBorders>
          </w:tcPr>
          <w:p w14:paraId="5B1261F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4 959</w:t>
            </w:r>
          </w:p>
        </w:tc>
        <w:tc>
          <w:tcPr>
            <w:tcW w:w="770" w:type="dxa"/>
            <w:tcBorders>
              <w:bottom w:val="single" w:sz="6" w:space="0" w:color="000000"/>
            </w:tcBorders>
          </w:tcPr>
          <w:p w14:paraId="6B45DAC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475 070</w:t>
            </w:r>
          </w:p>
        </w:tc>
      </w:tr>
      <w:tr w:rsidR="00600D25" w:rsidRPr="00600D25" w14:paraId="5AF670EA" w14:textId="77777777" w:rsidTr="001E40D6">
        <w:trPr>
          <w:cantSplit/>
        </w:trPr>
        <w:tc>
          <w:tcPr>
            <w:tcW w:w="516" w:type="dxa"/>
            <w:tcBorders>
              <w:bottom w:val="single" w:sz="6" w:space="0" w:color="000000"/>
            </w:tcBorders>
          </w:tcPr>
          <w:p w14:paraId="28252D22"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693</w:t>
            </w:r>
          </w:p>
        </w:tc>
        <w:tc>
          <w:tcPr>
            <w:tcW w:w="2304" w:type="dxa"/>
            <w:tcBorders>
              <w:bottom w:val="single" w:sz="6" w:space="0" w:color="000000"/>
            </w:tcBorders>
            <w:vAlign w:val="center"/>
          </w:tcPr>
          <w:p w14:paraId="3541487F"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Bežný transfer zo ŠR</w:t>
            </w:r>
            <w:r w:rsidRPr="00600D25">
              <w:rPr>
                <w:rFonts w:ascii="Times New Roman" w:eastAsia="Times New Roman" w:hAnsi="Times New Roman" w:cs="Times New Roman"/>
                <w:snapToGrid w:val="0"/>
                <w:kern w:val="0"/>
                <w:sz w:val="14"/>
                <w:szCs w:val="14"/>
                <w:lang w:eastAsia="sk-SK"/>
                <w14:ligatures w14:val="none"/>
              </w:rPr>
              <w:t>-MPSVR SR</w:t>
            </w:r>
          </w:p>
        </w:tc>
        <w:tc>
          <w:tcPr>
            <w:tcW w:w="709" w:type="dxa"/>
            <w:tcBorders>
              <w:bottom w:val="single" w:sz="6" w:space="0" w:color="000000"/>
            </w:tcBorders>
            <w:vAlign w:val="center"/>
          </w:tcPr>
          <w:p w14:paraId="2486ED2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129 060</w:t>
            </w:r>
          </w:p>
        </w:tc>
        <w:tc>
          <w:tcPr>
            <w:tcW w:w="709" w:type="dxa"/>
            <w:tcBorders>
              <w:bottom w:val="single" w:sz="6" w:space="0" w:color="000000"/>
            </w:tcBorders>
            <w:vAlign w:val="center"/>
          </w:tcPr>
          <w:p w14:paraId="6743DF48"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150 330</w:t>
            </w:r>
          </w:p>
        </w:tc>
        <w:tc>
          <w:tcPr>
            <w:tcW w:w="709" w:type="dxa"/>
            <w:tcBorders>
              <w:bottom w:val="single" w:sz="6" w:space="0" w:color="000000"/>
            </w:tcBorders>
            <w:vAlign w:val="center"/>
          </w:tcPr>
          <w:p w14:paraId="31D9B442"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149 822</w:t>
            </w:r>
          </w:p>
        </w:tc>
        <w:tc>
          <w:tcPr>
            <w:tcW w:w="708" w:type="dxa"/>
            <w:tcBorders>
              <w:bottom w:val="single" w:sz="6" w:space="0" w:color="000000"/>
            </w:tcBorders>
            <w:vAlign w:val="center"/>
          </w:tcPr>
          <w:p w14:paraId="07E51F6C"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177 960</w:t>
            </w:r>
          </w:p>
        </w:tc>
        <w:tc>
          <w:tcPr>
            <w:tcW w:w="709" w:type="dxa"/>
            <w:tcBorders>
              <w:bottom w:val="single" w:sz="6" w:space="0" w:color="000000"/>
            </w:tcBorders>
            <w:vAlign w:val="center"/>
          </w:tcPr>
          <w:p w14:paraId="7BF324B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199 463</w:t>
            </w:r>
          </w:p>
        </w:tc>
        <w:tc>
          <w:tcPr>
            <w:tcW w:w="698" w:type="dxa"/>
            <w:tcBorders>
              <w:bottom w:val="single" w:sz="6" w:space="0" w:color="000000"/>
            </w:tcBorders>
            <w:vAlign w:val="center"/>
          </w:tcPr>
          <w:p w14:paraId="39D52A7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243 935</w:t>
            </w:r>
          </w:p>
        </w:tc>
        <w:tc>
          <w:tcPr>
            <w:tcW w:w="762" w:type="dxa"/>
            <w:tcBorders>
              <w:bottom w:val="single" w:sz="6" w:space="0" w:color="000000"/>
            </w:tcBorders>
            <w:vAlign w:val="center"/>
          </w:tcPr>
          <w:p w14:paraId="41CB264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279 190</w:t>
            </w:r>
          </w:p>
        </w:tc>
        <w:tc>
          <w:tcPr>
            <w:tcW w:w="762" w:type="dxa"/>
            <w:tcBorders>
              <w:bottom w:val="single" w:sz="6" w:space="0" w:color="000000"/>
            </w:tcBorders>
          </w:tcPr>
          <w:p w14:paraId="2987F56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302 021</w:t>
            </w:r>
          </w:p>
        </w:tc>
        <w:tc>
          <w:tcPr>
            <w:tcW w:w="770" w:type="dxa"/>
            <w:tcBorders>
              <w:bottom w:val="single" w:sz="6" w:space="0" w:color="000000"/>
            </w:tcBorders>
          </w:tcPr>
          <w:p w14:paraId="5FDDCC6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363 007</w:t>
            </w:r>
          </w:p>
        </w:tc>
      </w:tr>
      <w:tr w:rsidR="00600D25" w:rsidRPr="00600D25" w14:paraId="38AE5CB2" w14:textId="77777777" w:rsidTr="001E40D6">
        <w:trPr>
          <w:cantSplit/>
        </w:trPr>
        <w:tc>
          <w:tcPr>
            <w:tcW w:w="516" w:type="dxa"/>
            <w:tcBorders>
              <w:bottom w:val="single" w:sz="6" w:space="0" w:color="000000"/>
            </w:tcBorders>
          </w:tcPr>
          <w:p w14:paraId="3B56AC61"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693</w:t>
            </w:r>
          </w:p>
        </w:tc>
        <w:tc>
          <w:tcPr>
            <w:tcW w:w="2304" w:type="dxa"/>
            <w:tcBorders>
              <w:bottom w:val="single" w:sz="6" w:space="0" w:color="000000"/>
            </w:tcBorders>
            <w:vAlign w:val="center"/>
          </w:tcPr>
          <w:p w14:paraId="071FEA3F"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Mimoriadne dotácie MPSVR</w:t>
            </w:r>
          </w:p>
        </w:tc>
        <w:tc>
          <w:tcPr>
            <w:tcW w:w="709" w:type="dxa"/>
            <w:tcBorders>
              <w:bottom w:val="single" w:sz="6" w:space="0" w:color="000000"/>
            </w:tcBorders>
            <w:vAlign w:val="center"/>
          </w:tcPr>
          <w:p w14:paraId="6E6A20A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09" w:type="dxa"/>
            <w:tcBorders>
              <w:bottom w:val="single" w:sz="6" w:space="0" w:color="000000"/>
            </w:tcBorders>
            <w:vAlign w:val="center"/>
          </w:tcPr>
          <w:p w14:paraId="78741948"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9" w:type="dxa"/>
            <w:tcBorders>
              <w:bottom w:val="single" w:sz="6" w:space="0" w:color="000000"/>
            </w:tcBorders>
            <w:vAlign w:val="center"/>
          </w:tcPr>
          <w:p w14:paraId="18FAE55B"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8" w:type="dxa"/>
            <w:tcBorders>
              <w:bottom w:val="single" w:sz="6" w:space="0" w:color="000000"/>
            </w:tcBorders>
            <w:vAlign w:val="center"/>
          </w:tcPr>
          <w:p w14:paraId="6C3D93D2"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9" w:type="dxa"/>
            <w:tcBorders>
              <w:bottom w:val="single" w:sz="6" w:space="0" w:color="000000"/>
            </w:tcBorders>
            <w:vAlign w:val="center"/>
          </w:tcPr>
          <w:p w14:paraId="115CCF3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56 446</w:t>
            </w:r>
          </w:p>
        </w:tc>
        <w:tc>
          <w:tcPr>
            <w:tcW w:w="698" w:type="dxa"/>
            <w:tcBorders>
              <w:bottom w:val="single" w:sz="6" w:space="0" w:color="000000"/>
            </w:tcBorders>
            <w:vAlign w:val="center"/>
          </w:tcPr>
          <w:p w14:paraId="3086F2A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43 401</w:t>
            </w:r>
          </w:p>
        </w:tc>
        <w:tc>
          <w:tcPr>
            <w:tcW w:w="762" w:type="dxa"/>
            <w:tcBorders>
              <w:bottom w:val="single" w:sz="6" w:space="0" w:color="000000"/>
            </w:tcBorders>
            <w:vAlign w:val="center"/>
          </w:tcPr>
          <w:p w14:paraId="44180A4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46 634</w:t>
            </w:r>
          </w:p>
        </w:tc>
        <w:tc>
          <w:tcPr>
            <w:tcW w:w="762" w:type="dxa"/>
            <w:tcBorders>
              <w:bottom w:val="single" w:sz="6" w:space="0" w:color="000000"/>
            </w:tcBorders>
          </w:tcPr>
          <w:p w14:paraId="694EE0D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109 080</w:t>
            </w:r>
          </w:p>
        </w:tc>
        <w:tc>
          <w:tcPr>
            <w:tcW w:w="770" w:type="dxa"/>
            <w:tcBorders>
              <w:bottom w:val="single" w:sz="6" w:space="0" w:color="000000"/>
            </w:tcBorders>
          </w:tcPr>
          <w:p w14:paraId="121487E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44CFB7CB" w14:textId="77777777" w:rsidTr="001E40D6">
        <w:trPr>
          <w:cantSplit/>
        </w:trPr>
        <w:tc>
          <w:tcPr>
            <w:tcW w:w="516" w:type="dxa"/>
            <w:tcBorders>
              <w:bottom w:val="single" w:sz="6" w:space="0" w:color="000000"/>
            </w:tcBorders>
          </w:tcPr>
          <w:p w14:paraId="1426DFD9"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693</w:t>
            </w:r>
          </w:p>
        </w:tc>
        <w:tc>
          <w:tcPr>
            <w:tcW w:w="2304" w:type="dxa"/>
            <w:tcBorders>
              <w:bottom w:val="single" w:sz="6" w:space="0" w:color="000000"/>
            </w:tcBorders>
            <w:vAlign w:val="center"/>
          </w:tcPr>
          <w:p w14:paraId="326650BD"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NFP-MPSVR projekt PKSSPOS</w:t>
            </w:r>
          </w:p>
        </w:tc>
        <w:tc>
          <w:tcPr>
            <w:tcW w:w="709" w:type="dxa"/>
            <w:tcBorders>
              <w:bottom w:val="single" w:sz="6" w:space="0" w:color="000000"/>
            </w:tcBorders>
            <w:vAlign w:val="center"/>
          </w:tcPr>
          <w:p w14:paraId="1A34326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09" w:type="dxa"/>
            <w:tcBorders>
              <w:bottom w:val="single" w:sz="6" w:space="0" w:color="000000"/>
            </w:tcBorders>
            <w:vAlign w:val="center"/>
          </w:tcPr>
          <w:p w14:paraId="5F7DBDA1"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9" w:type="dxa"/>
            <w:tcBorders>
              <w:bottom w:val="single" w:sz="6" w:space="0" w:color="000000"/>
            </w:tcBorders>
            <w:vAlign w:val="center"/>
          </w:tcPr>
          <w:p w14:paraId="75E0B622"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8" w:type="dxa"/>
            <w:tcBorders>
              <w:bottom w:val="single" w:sz="6" w:space="0" w:color="000000"/>
            </w:tcBorders>
            <w:vAlign w:val="center"/>
          </w:tcPr>
          <w:p w14:paraId="48B81EBA"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9" w:type="dxa"/>
            <w:tcBorders>
              <w:bottom w:val="single" w:sz="6" w:space="0" w:color="000000"/>
            </w:tcBorders>
            <w:vAlign w:val="center"/>
          </w:tcPr>
          <w:p w14:paraId="5A7FA07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698" w:type="dxa"/>
            <w:tcBorders>
              <w:bottom w:val="single" w:sz="6" w:space="0" w:color="000000"/>
            </w:tcBorders>
            <w:vAlign w:val="center"/>
          </w:tcPr>
          <w:p w14:paraId="6D3B8F0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18 288</w:t>
            </w:r>
          </w:p>
        </w:tc>
        <w:tc>
          <w:tcPr>
            <w:tcW w:w="762" w:type="dxa"/>
            <w:tcBorders>
              <w:bottom w:val="single" w:sz="6" w:space="0" w:color="000000"/>
            </w:tcBorders>
            <w:vAlign w:val="center"/>
          </w:tcPr>
          <w:p w14:paraId="20EA05C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239 095</w:t>
            </w:r>
          </w:p>
        </w:tc>
        <w:tc>
          <w:tcPr>
            <w:tcW w:w="762" w:type="dxa"/>
            <w:tcBorders>
              <w:bottom w:val="single" w:sz="6" w:space="0" w:color="000000"/>
            </w:tcBorders>
          </w:tcPr>
          <w:p w14:paraId="4CECC39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227 398</w:t>
            </w:r>
          </w:p>
        </w:tc>
        <w:tc>
          <w:tcPr>
            <w:tcW w:w="770" w:type="dxa"/>
            <w:tcBorders>
              <w:bottom w:val="single" w:sz="6" w:space="0" w:color="000000"/>
            </w:tcBorders>
          </w:tcPr>
          <w:p w14:paraId="3217597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044C4BE4" w14:textId="77777777" w:rsidTr="001E40D6">
        <w:trPr>
          <w:cantSplit/>
        </w:trPr>
        <w:tc>
          <w:tcPr>
            <w:tcW w:w="516" w:type="dxa"/>
            <w:tcBorders>
              <w:bottom w:val="single" w:sz="6" w:space="0" w:color="000000"/>
            </w:tcBorders>
          </w:tcPr>
          <w:p w14:paraId="6FCABBDD"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697</w:t>
            </w:r>
          </w:p>
        </w:tc>
        <w:tc>
          <w:tcPr>
            <w:tcW w:w="2304" w:type="dxa"/>
            <w:tcBorders>
              <w:bottom w:val="single" w:sz="6" w:space="0" w:color="000000"/>
            </w:tcBorders>
            <w:vAlign w:val="center"/>
          </w:tcPr>
          <w:p w14:paraId="4F95F450"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 xml:space="preserve">Bežné </w:t>
            </w:r>
            <w:proofErr w:type="spellStart"/>
            <w:r w:rsidRPr="00600D25">
              <w:rPr>
                <w:rFonts w:ascii="Times New Roman" w:eastAsia="Times New Roman" w:hAnsi="Times New Roman" w:cs="Times New Roman"/>
                <w:snapToGrid w:val="0"/>
                <w:kern w:val="0"/>
                <w:sz w:val="16"/>
                <w:szCs w:val="16"/>
                <w:lang w:eastAsia="sk-SK"/>
                <w14:ligatures w14:val="none"/>
              </w:rPr>
              <w:t>transf</w:t>
            </w:r>
            <w:proofErr w:type="spellEnd"/>
            <w:r w:rsidRPr="00600D25">
              <w:rPr>
                <w:rFonts w:ascii="Times New Roman" w:eastAsia="Times New Roman" w:hAnsi="Times New Roman" w:cs="Times New Roman"/>
                <w:snapToGrid w:val="0"/>
                <w:kern w:val="0"/>
                <w:sz w:val="16"/>
                <w:szCs w:val="16"/>
                <w:lang w:eastAsia="sk-SK"/>
                <w14:ligatures w14:val="none"/>
              </w:rPr>
              <w:t xml:space="preserve">. od </w:t>
            </w:r>
            <w:proofErr w:type="spellStart"/>
            <w:r w:rsidRPr="00600D25">
              <w:rPr>
                <w:rFonts w:ascii="Times New Roman" w:eastAsia="Times New Roman" w:hAnsi="Times New Roman" w:cs="Times New Roman"/>
                <w:snapToGrid w:val="0"/>
                <w:kern w:val="0"/>
                <w:sz w:val="16"/>
                <w:szCs w:val="16"/>
                <w:lang w:eastAsia="sk-SK"/>
                <w14:ligatures w14:val="none"/>
              </w:rPr>
              <w:t>subj</w:t>
            </w:r>
            <w:proofErr w:type="spellEnd"/>
            <w:r w:rsidRPr="00600D25">
              <w:rPr>
                <w:rFonts w:ascii="Times New Roman" w:eastAsia="Times New Roman" w:hAnsi="Times New Roman" w:cs="Times New Roman"/>
                <w:snapToGrid w:val="0"/>
                <w:kern w:val="0"/>
                <w:sz w:val="16"/>
                <w:szCs w:val="16"/>
                <w:lang w:eastAsia="sk-SK"/>
                <w14:ligatures w14:val="none"/>
              </w:rPr>
              <w:t>. mimo VS</w:t>
            </w:r>
          </w:p>
        </w:tc>
        <w:tc>
          <w:tcPr>
            <w:tcW w:w="709" w:type="dxa"/>
            <w:tcBorders>
              <w:bottom w:val="single" w:sz="6" w:space="0" w:color="000000"/>
            </w:tcBorders>
            <w:vAlign w:val="center"/>
          </w:tcPr>
          <w:p w14:paraId="46CA719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1 107</w:t>
            </w:r>
          </w:p>
        </w:tc>
        <w:tc>
          <w:tcPr>
            <w:tcW w:w="709" w:type="dxa"/>
            <w:tcBorders>
              <w:bottom w:val="single" w:sz="6" w:space="0" w:color="000000"/>
            </w:tcBorders>
            <w:vAlign w:val="center"/>
          </w:tcPr>
          <w:p w14:paraId="5F7551A0"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2 950</w:t>
            </w:r>
          </w:p>
        </w:tc>
        <w:tc>
          <w:tcPr>
            <w:tcW w:w="709" w:type="dxa"/>
            <w:tcBorders>
              <w:bottom w:val="single" w:sz="6" w:space="0" w:color="000000"/>
            </w:tcBorders>
            <w:vAlign w:val="center"/>
          </w:tcPr>
          <w:p w14:paraId="32C94CCE"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139</w:t>
            </w:r>
          </w:p>
        </w:tc>
        <w:tc>
          <w:tcPr>
            <w:tcW w:w="708" w:type="dxa"/>
            <w:tcBorders>
              <w:bottom w:val="single" w:sz="6" w:space="0" w:color="000000"/>
            </w:tcBorders>
            <w:vAlign w:val="center"/>
          </w:tcPr>
          <w:p w14:paraId="6F9440F7"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1 591</w:t>
            </w:r>
          </w:p>
        </w:tc>
        <w:tc>
          <w:tcPr>
            <w:tcW w:w="709" w:type="dxa"/>
            <w:tcBorders>
              <w:bottom w:val="single" w:sz="6" w:space="0" w:color="000000"/>
            </w:tcBorders>
            <w:vAlign w:val="center"/>
          </w:tcPr>
          <w:p w14:paraId="258D448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2 185</w:t>
            </w:r>
          </w:p>
        </w:tc>
        <w:tc>
          <w:tcPr>
            <w:tcW w:w="698" w:type="dxa"/>
            <w:tcBorders>
              <w:bottom w:val="single" w:sz="6" w:space="0" w:color="000000"/>
            </w:tcBorders>
            <w:vAlign w:val="center"/>
          </w:tcPr>
          <w:p w14:paraId="378AF88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3 258</w:t>
            </w:r>
          </w:p>
        </w:tc>
        <w:tc>
          <w:tcPr>
            <w:tcW w:w="762" w:type="dxa"/>
            <w:tcBorders>
              <w:bottom w:val="single" w:sz="6" w:space="0" w:color="000000"/>
            </w:tcBorders>
            <w:vAlign w:val="center"/>
          </w:tcPr>
          <w:p w14:paraId="696D858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1 526</w:t>
            </w:r>
          </w:p>
        </w:tc>
        <w:tc>
          <w:tcPr>
            <w:tcW w:w="762" w:type="dxa"/>
            <w:tcBorders>
              <w:bottom w:val="single" w:sz="6" w:space="0" w:color="000000"/>
            </w:tcBorders>
          </w:tcPr>
          <w:p w14:paraId="29A832C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3 795</w:t>
            </w:r>
          </w:p>
        </w:tc>
        <w:tc>
          <w:tcPr>
            <w:tcW w:w="770" w:type="dxa"/>
            <w:tcBorders>
              <w:bottom w:val="single" w:sz="6" w:space="0" w:color="000000"/>
            </w:tcBorders>
          </w:tcPr>
          <w:p w14:paraId="34B0F8F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2421</w:t>
            </w:r>
          </w:p>
        </w:tc>
      </w:tr>
      <w:tr w:rsidR="00600D25" w:rsidRPr="00600D25" w14:paraId="6B44DAE4" w14:textId="77777777" w:rsidTr="001E40D6">
        <w:trPr>
          <w:cantSplit/>
        </w:trPr>
        <w:tc>
          <w:tcPr>
            <w:tcW w:w="2820" w:type="dxa"/>
            <w:gridSpan w:val="2"/>
            <w:tcBorders>
              <w:top w:val="single" w:sz="6" w:space="0" w:color="000000"/>
              <w:bottom w:val="single" w:sz="12" w:space="0" w:color="000000"/>
            </w:tcBorders>
            <w:shd w:val="pct20" w:color="auto" w:fill="auto"/>
            <w:vAlign w:val="center"/>
          </w:tcPr>
          <w:p w14:paraId="7E081EB9" w14:textId="77777777" w:rsidR="00600D25" w:rsidRPr="00600D25" w:rsidRDefault="00600D25" w:rsidP="00600D25">
            <w:pPr>
              <w:widowControl w:val="0"/>
              <w:spacing w:after="0" w:line="240" w:lineRule="auto"/>
              <w:ind w:left="851"/>
              <w:rPr>
                <w:rFonts w:ascii="Times New Roman" w:eastAsia="Times New Roman" w:hAnsi="Times New Roman" w:cs="Times New Roman"/>
                <w:b/>
                <w:snapToGrid w:val="0"/>
                <w:kern w:val="0"/>
                <w:sz w:val="16"/>
                <w:szCs w:val="16"/>
                <w:lang w:eastAsia="sk-SK"/>
                <w14:ligatures w14:val="none"/>
              </w:rPr>
            </w:pPr>
            <w:r w:rsidRPr="00600D25">
              <w:rPr>
                <w:rFonts w:ascii="Times New Roman" w:eastAsia="Times New Roman" w:hAnsi="Times New Roman" w:cs="Times New Roman"/>
                <w:b/>
                <w:snapToGrid w:val="0"/>
                <w:kern w:val="0"/>
                <w:sz w:val="16"/>
                <w:szCs w:val="16"/>
                <w:lang w:eastAsia="sk-SK"/>
                <w14:ligatures w14:val="none"/>
              </w:rPr>
              <w:t>Výnosy spolu</w:t>
            </w:r>
          </w:p>
        </w:tc>
        <w:tc>
          <w:tcPr>
            <w:tcW w:w="709" w:type="dxa"/>
            <w:tcBorders>
              <w:top w:val="single" w:sz="6" w:space="0" w:color="000000"/>
              <w:bottom w:val="single" w:sz="12" w:space="0" w:color="000000"/>
            </w:tcBorders>
            <w:shd w:val="pct20" w:color="auto" w:fill="auto"/>
            <w:vAlign w:val="center"/>
          </w:tcPr>
          <w:p w14:paraId="188FA88E" w14:textId="77777777" w:rsidR="00600D25" w:rsidRPr="00600D25" w:rsidRDefault="00600D25" w:rsidP="00600D25">
            <w:pPr>
              <w:spacing w:after="0" w:line="240" w:lineRule="auto"/>
              <w:jc w:val="right"/>
              <w:rPr>
                <w:rFonts w:ascii="Times New Roman" w:eastAsia="Times New Roman" w:hAnsi="Times New Roman" w:cs="Times New Roman"/>
                <w:b/>
                <w:bCs/>
                <w:kern w:val="0"/>
                <w:sz w:val="16"/>
                <w:szCs w:val="16"/>
                <w:lang w:eastAsia="cs-CZ"/>
                <w14:ligatures w14:val="none"/>
              </w:rPr>
            </w:pPr>
            <w:r w:rsidRPr="00600D25">
              <w:rPr>
                <w:rFonts w:ascii="Times New Roman" w:eastAsia="Times New Roman" w:hAnsi="Times New Roman" w:cs="Times New Roman"/>
                <w:b/>
                <w:bCs/>
                <w:kern w:val="0"/>
                <w:sz w:val="16"/>
                <w:szCs w:val="16"/>
                <w:lang w:eastAsia="cs-CZ"/>
                <w14:ligatures w14:val="none"/>
              </w:rPr>
              <w:t>943 286</w:t>
            </w:r>
          </w:p>
        </w:tc>
        <w:tc>
          <w:tcPr>
            <w:tcW w:w="709" w:type="dxa"/>
            <w:tcBorders>
              <w:top w:val="single" w:sz="6" w:space="0" w:color="000000"/>
              <w:bottom w:val="single" w:sz="12" w:space="0" w:color="000000"/>
            </w:tcBorders>
            <w:shd w:val="pct20" w:color="auto" w:fill="auto"/>
            <w:vAlign w:val="center"/>
          </w:tcPr>
          <w:p w14:paraId="5A42011D" w14:textId="77777777" w:rsidR="00600D25" w:rsidRPr="00600D25" w:rsidRDefault="00600D25" w:rsidP="00600D25">
            <w:pPr>
              <w:spacing w:after="0" w:line="240" w:lineRule="auto"/>
              <w:jc w:val="right"/>
              <w:rPr>
                <w:rFonts w:ascii="Times New Roman" w:eastAsia="Times New Roman" w:hAnsi="Times New Roman" w:cs="Times New Roman"/>
                <w:b/>
                <w:bCs/>
                <w:kern w:val="0"/>
                <w:sz w:val="16"/>
                <w:szCs w:val="16"/>
                <w:lang w:eastAsia="cs-CZ"/>
                <w14:ligatures w14:val="none"/>
              </w:rPr>
            </w:pPr>
            <w:r w:rsidRPr="00600D25">
              <w:rPr>
                <w:rFonts w:ascii="Times New Roman" w:eastAsia="Times New Roman" w:hAnsi="Times New Roman" w:cs="Times New Roman"/>
                <w:b/>
                <w:bCs/>
                <w:kern w:val="0"/>
                <w:sz w:val="16"/>
                <w:szCs w:val="16"/>
                <w:lang w:eastAsia="cs-CZ"/>
                <w14:ligatures w14:val="none"/>
              </w:rPr>
              <w:t>924 291</w:t>
            </w:r>
          </w:p>
        </w:tc>
        <w:tc>
          <w:tcPr>
            <w:tcW w:w="709" w:type="dxa"/>
            <w:tcBorders>
              <w:top w:val="single" w:sz="6" w:space="0" w:color="000000"/>
              <w:bottom w:val="single" w:sz="12" w:space="0" w:color="000000"/>
            </w:tcBorders>
            <w:shd w:val="pct20" w:color="auto" w:fill="auto"/>
            <w:vAlign w:val="center"/>
          </w:tcPr>
          <w:p w14:paraId="313191D9" w14:textId="77777777" w:rsidR="00600D25" w:rsidRPr="00600D25" w:rsidRDefault="00600D25" w:rsidP="00600D25">
            <w:pPr>
              <w:spacing w:after="0" w:line="240" w:lineRule="auto"/>
              <w:jc w:val="right"/>
              <w:rPr>
                <w:rFonts w:ascii="Times New Roman" w:eastAsia="Times New Roman" w:hAnsi="Times New Roman" w:cs="Times New Roman"/>
                <w:b/>
                <w:bCs/>
                <w:kern w:val="0"/>
                <w:sz w:val="16"/>
                <w:szCs w:val="16"/>
                <w:lang w:eastAsia="cs-CZ"/>
                <w14:ligatures w14:val="none"/>
              </w:rPr>
            </w:pPr>
            <w:r w:rsidRPr="00600D25">
              <w:rPr>
                <w:rFonts w:ascii="Times New Roman" w:eastAsia="Times New Roman" w:hAnsi="Times New Roman" w:cs="Times New Roman"/>
                <w:b/>
                <w:bCs/>
                <w:kern w:val="0"/>
                <w:sz w:val="16"/>
                <w:szCs w:val="16"/>
                <w:lang w:eastAsia="cs-CZ"/>
                <w14:ligatures w14:val="none"/>
              </w:rPr>
              <w:t>986 920</w:t>
            </w:r>
          </w:p>
        </w:tc>
        <w:tc>
          <w:tcPr>
            <w:tcW w:w="708" w:type="dxa"/>
            <w:tcBorders>
              <w:top w:val="single" w:sz="6" w:space="0" w:color="000000"/>
              <w:bottom w:val="single" w:sz="12" w:space="0" w:color="000000"/>
            </w:tcBorders>
            <w:shd w:val="pct20" w:color="auto" w:fill="auto"/>
            <w:vAlign w:val="center"/>
          </w:tcPr>
          <w:p w14:paraId="55B50347" w14:textId="77777777" w:rsidR="00600D25" w:rsidRPr="00600D25" w:rsidRDefault="00600D25" w:rsidP="00600D25">
            <w:pPr>
              <w:spacing w:after="0" w:line="240" w:lineRule="auto"/>
              <w:jc w:val="right"/>
              <w:rPr>
                <w:rFonts w:ascii="Times New Roman" w:eastAsia="Times New Roman" w:hAnsi="Times New Roman" w:cs="Times New Roman"/>
                <w:b/>
                <w:bCs/>
                <w:kern w:val="0"/>
                <w:sz w:val="16"/>
                <w:szCs w:val="16"/>
                <w:lang w:eastAsia="cs-CZ"/>
                <w14:ligatures w14:val="none"/>
              </w:rPr>
            </w:pPr>
            <w:r w:rsidRPr="00600D25">
              <w:rPr>
                <w:rFonts w:ascii="Times New Roman" w:eastAsia="Times New Roman" w:hAnsi="Times New Roman" w:cs="Times New Roman"/>
                <w:b/>
                <w:bCs/>
                <w:kern w:val="0"/>
                <w:sz w:val="16"/>
                <w:szCs w:val="16"/>
                <w:lang w:eastAsia="cs-CZ"/>
                <w14:ligatures w14:val="none"/>
              </w:rPr>
              <w:t>1173189</w:t>
            </w:r>
          </w:p>
        </w:tc>
        <w:tc>
          <w:tcPr>
            <w:tcW w:w="709" w:type="dxa"/>
            <w:tcBorders>
              <w:top w:val="single" w:sz="6" w:space="0" w:color="000000"/>
              <w:bottom w:val="single" w:sz="12" w:space="0" w:color="000000"/>
            </w:tcBorders>
            <w:shd w:val="pct20" w:color="auto" w:fill="auto"/>
            <w:vAlign w:val="center"/>
          </w:tcPr>
          <w:p w14:paraId="1C4BA5A5" w14:textId="77777777" w:rsidR="00600D25" w:rsidRPr="00600D25" w:rsidRDefault="00600D25" w:rsidP="00600D25">
            <w:pPr>
              <w:spacing w:after="0" w:line="240" w:lineRule="auto"/>
              <w:jc w:val="right"/>
              <w:rPr>
                <w:rFonts w:ascii="Times New Roman" w:eastAsia="Times New Roman" w:hAnsi="Times New Roman" w:cs="Times New Roman"/>
                <w:b/>
                <w:bCs/>
                <w:kern w:val="0"/>
                <w:sz w:val="16"/>
                <w:szCs w:val="16"/>
                <w:lang w:eastAsia="cs-CZ"/>
                <w14:ligatures w14:val="none"/>
              </w:rPr>
            </w:pPr>
            <w:r w:rsidRPr="00600D25">
              <w:rPr>
                <w:rFonts w:ascii="Times New Roman" w:eastAsia="Times New Roman" w:hAnsi="Times New Roman" w:cs="Times New Roman"/>
                <w:b/>
                <w:bCs/>
                <w:kern w:val="0"/>
                <w:sz w:val="16"/>
                <w:szCs w:val="16"/>
                <w:lang w:eastAsia="cs-CZ"/>
                <w14:ligatures w14:val="none"/>
              </w:rPr>
              <w:t>1325388</w:t>
            </w:r>
          </w:p>
        </w:tc>
        <w:tc>
          <w:tcPr>
            <w:tcW w:w="698" w:type="dxa"/>
            <w:tcBorders>
              <w:top w:val="single" w:sz="6" w:space="0" w:color="000000"/>
              <w:bottom w:val="single" w:sz="12" w:space="0" w:color="000000"/>
            </w:tcBorders>
            <w:shd w:val="pct20" w:color="auto" w:fill="auto"/>
            <w:vAlign w:val="center"/>
          </w:tcPr>
          <w:p w14:paraId="1D1E5F2B" w14:textId="77777777" w:rsidR="00600D25" w:rsidRPr="00600D25" w:rsidRDefault="00600D25" w:rsidP="00600D25">
            <w:pPr>
              <w:spacing w:after="0" w:line="240" w:lineRule="auto"/>
              <w:jc w:val="right"/>
              <w:rPr>
                <w:rFonts w:ascii="Times New Roman" w:eastAsia="Times New Roman" w:hAnsi="Times New Roman" w:cs="Times New Roman"/>
                <w:b/>
                <w:bCs/>
                <w:kern w:val="0"/>
                <w:sz w:val="15"/>
                <w:szCs w:val="15"/>
                <w:lang w:eastAsia="cs-CZ"/>
                <w14:ligatures w14:val="none"/>
              </w:rPr>
            </w:pPr>
            <w:r w:rsidRPr="00600D25">
              <w:rPr>
                <w:rFonts w:ascii="Times New Roman" w:eastAsia="Times New Roman" w:hAnsi="Times New Roman" w:cs="Times New Roman"/>
                <w:b/>
                <w:bCs/>
                <w:kern w:val="0"/>
                <w:sz w:val="15"/>
                <w:szCs w:val="15"/>
                <w:lang w:eastAsia="cs-CZ"/>
                <w14:ligatures w14:val="none"/>
              </w:rPr>
              <w:t>1362188</w:t>
            </w:r>
          </w:p>
        </w:tc>
        <w:tc>
          <w:tcPr>
            <w:tcW w:w="762" w:type="dxa"/>
            <w:tcBorders>
              <w:top w:val="single" w:sz="6" w:space="0" w:color="000000"/>
              <w:bottom w:val="single" w:sz="12" w:space="0" w:color="000000"/>
            </w:tcBorders>
            <w:shd w:val="pct20" w:color="auto" w:fill="auto"/>
            <w:vAlign w:val="center"/>
          </w:tcPr>
          <w:p w14:paraId="3135BF40" w14:textId="77777777" w:rsidR="00600D25" w:rsidRPr="00600D25" w:rsidRDefault="00600D25" w:rsidP="00600D25">
            <w:pPr>
              <w:spacing w:after="0" w:line="240" w:lineRule="auto"/>
              <w:jc w:val="right"/>
              <w:rPr>
                <w:rFonts w:ascii="Times New Roman" w:eastAsia="Times New Roman" w:hAnsi="Times New Roman" w:cs="Times New Roman"/>
                <w:b/>
                <w:bCs/>
                <w:kern w:val="0"/>
                <w:sz w:val="16"/>
                <w:szCs w:val="16"/>
                <w:lang w:eastAsia="cs-CZ"/>
                <w14:ligatures w14:val="none"/>
              </w:rPr>
            </w:pPr>
            <w:r w:rsidRPr="00600D25">
              <w:rPr>
                <w:rFonts w:ascii="Times New Roman" w:eastAsia="Times New Roman" w:hAnsi="Times New Roman" w:cs="Times New Roman"/>
                <w:b/>
                <w:bCs/>
                <w:kern w:val="0"/>
                <w:sz w:val="16"/>
                <w:szCs w:val="16"/>
                <w:lang w:eastAsia="cs-CZ"/>
                <w14:ligatures w14:val="none"/>
              </w:rPr>
              <w:t>1474775</w:t>
            </w:r>
          </w:p>
        </w:tc>
        <w:tc>
          <w:tcPr>
            <w:tcW w:w="762" w:type="dxa"/>
            <w:tcBorders>
              <w:top w:val="single" w:sz="6" w:space="0" w:color="000000"/>
              <w:bottom w:val="single" w:sz="12" w:space="0" w:color="000000"/>
            </w:tcBorders>
            <w:shd w:val="pct20" w:color="auto" w:fill="auto"/>
            <w:vAlign w:val="center"/>
          </w:tcPr>
          <w:p w14:paraId="75F6D0CA" w14:textId="77777777" w:rsidR="00600D25" w:rsidRPr="00600D25" w:rsidRDefault="00600D25" w:rsidP="00600D25">
            <w:pPr>
              <w:spacing w:after="0" w:line="240" w:lineRule="auto"/>
              <w:jc w:val="right"/>
              <w:rPr>
                <w:rFonts w:ascii="Times New Roman" w:eastAsia="Times New Roman" w:hAnsi="Times New Roman" w:cs="Times New Roman"/>
                <w:b/>
                <w:bCs/>
                <w:kern w:val="0"/>
                <w:sz w:val="16"/>
                <w:szCs w:val="16"/>
                <w:lang w:eastAsia="cs-CZ"/>
                <w14:ligatures w14:val="none"/>
              </w:rPr>
            </w:pPr>
            <w:r w:rsidRPr="00600D25">
              <w:rPr>
                <w:rFonts w:ascii="Times New Roman" w:eastAsia="Times New Roman" w:hAnsi="Times New Roman" w:cs="Times New Roman"/>
                <w:b/>
                <w:bCs/>
                <w:kern w:val="0"/>
                <w:sz w:val="16"/>
                <w:szCs w:val="16"/>
                <w:lang w:eastAsia="cs-CZ"/>
                <w14:ligatures w14:val="none"/>
              </w:rPr>
              <w:t>1627161</w:t>
            </w:r>
          </w:p>
        </w:tc>
        <w:tc>
          <w:tcPr>
            <w:tcW w:w="770" w:type="dxa"/>
            <w:tcBorders>
              <w:top w:val="single" w:sz="6" w:space="0" w:color="000000"/>
              <w:bottom w:val="single" w:sz="12" w:space="0" w:color="000000"/>
            </w:tcBorders>
            <w:shd w:val="pct20" w:color="auto" w:fill="auto"/>
            <w:vAlign w:val="center"/>
          </w:tcPr>
          <w:p w14:paraId="18B4CDB8" w14:textId="77777777" w:rsidR="00600D25" w:rsidRPr="00600D25" w:rsidRDefault="00600D25" w:rsidP="00600D25">
            <w:pPr>
              <w:spacing w:after="0" w:line="240" w:lineRule="auto"/>
              <w:jc w:val="right"/>
              <w:rPr>
                <w:rFonts w:ascii="Times New Roman" w:eastAsia="Times New Roman" w:hAnsi="Times New Roman" w:cs="Times New Roman"/>
                <w:b/>
                <w:bCs/>
                <w:kern w:val="0"/>
                <w:sz w:val="16"/>
                <w:szCs w:val="16"/>
                <w:lang w:eastAsia="cs-CZ"/>
                <w14:ligatures w14:val="none"/>
              </w:rPr>
            </w:pPr>
            <w:r w:rsidRPr="00600D25">
              <w:rPr>
                <w:rFonts w:ascii="Times New Roman" w:eastAsia="Times New Roman" w:hAnsi="Times New Roman" w:cs="Times New Roman"/>
                <w:b/>
                <w:bCs/>
                <w:kern w:val="0"/>
                <w:sz w:val="16"/>
                <w:szCs w:val="16"/>
                <w:lang w:eastAsia="cs-CZ"/>
                <w14:ligatures w14:val="none"/>
              </w:rPr>
              <w:t>1738954</w:t>
            </w:r>
          </w:p>
        </w:tc>
      </w:tr>
      <w:tr w:rsidR="00600D25" w:rsidRPr="00600D25" w14:paraId="348AA66D" w14:textId="77777777" w:rsidTr="001E40D6">
        <w:trPr>
          <w:cantSplit/>
        </w:trPr>
        <w:tc>
          <w:tcPr>
            <w:tcW w:w="516" w:type="dxa"/>
            <w:tcBorders>
              <w:top w:val="single" w:sz="12" w:space="0" w:color="000000"/>
              <w:left w:val="single" w:sz="12" w:space="0" w:color="000000"/>
              <w:bottom w:val="single" w:sz="6" w:space="0" w:color="000000"/>
            </w:tcBorders>
          </w:tcPr>
          <w:p w14:paraId="4B8E4EDE"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501</w:t>
            </w:r>
          </w:p>
        </w:tc>
        <w:tc>
          <w:tcPr>
            <w:tcW w:w="2304" w:type="dxa"/>
            <w:tcBorders>
              <w:top w:val="single" w:sz="12" w:space="0" w:color="000000"/>
              <w:bottom w:val="single" w:sz="6" w:space="0" w:color="000000"/>
            </w:tcBorders>
            <w:vAlign w:val="center"/>
          </w:tcPr>
          <w:p w14:paraId="2D74862C"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Spotreba materiálu</w:t>
            </w:r>
          </w:p>
        </w:tc>
        <w:tc>
          <w:tcPr>
            <w:tcW w:w="709" w:type="dxa"/>
            <w:tcBorders>
              <w:top w:val="single" w:sz="12" w:space="0" w:color="000000"/>
              <w:bottom w:val="single" w:sz="6" w:space="0" w:color="000000"/>
            </w:tcBorders>
            <w:vAlign w:val="center"/>
          </w:tcPr>
          <w:p w14:paraId="6A4C128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58 004</w:t>
            </w:r>
          </w:p>
        </w:tc>
        <w:tc>
          <w:tcPr>
            <w:tcW w:w="709" w:type="dxa"/>
            <w:tcBorders>
              <w:top w:val="single" w:sz="12" w:space="0" w:color="000000"/>
              <w:bottom w:val="single" w:sz="6" w:space="0" w:color="000000"/>
            </w:tcBorders>
            <w:vAlign w:val="center"/>
          </w:tcPr>
          <w:p w14:paraId="0370EA38"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34 878</w:t>
            </w:r>
          </w:p>
        </w:tc>
        <w:tc>
          <w:tcPr>
            <w:tcW w:w="709" w:type="dxa"/>
            <w:tcBorders>
              <w:top w:val="single" w:sz="12" w:space="0" w:color="000000"/>
              <w:bottom w:val="single" w:sz="6" w:space="0" w:color="000000"/>
            </w:tcBorders>
            <w:vAlign w:val="center"/>
          </w:tcPr>
          <w:p w14:paraId="1DD619E6"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39 866</w:t>
            </w:r>
          </w:p>
        </w:tc>
        <w:tc>
          <w:tcPr>
            <w:tcW w:w="708" w:type="dxa"/>
            <w:tcBorders>
              <w:top w:val="single" w:sz="12" w:space="0" w:color="000000"/>
              <w:bottom w:val="single" w:sz="6" w:space="0" w:color="000000"/>
            </w:tcBorders>
            <w:vAlign w:val="center"/>
          </w:tcPr>
          <w:p w14:paraId="39AC3ED5"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40 095</w:t>
            </w:r>
          </w:p>
        </w:tc>
        <w:tc>
          <w:tcPr>
            <w:tcW w:w="709" w:type="dxa"/>
            <w:tcBorders>
              <w:top w:val="single" w:sz="12" w:space="0" w:color="000000"/>
              <w:bottom w:val="single" w:sz="6" w:space="0" w:color="000000"/>
            </w:tcBorders>
            <w:vAlign w:val="center"/>
          </w:tcPr>
          <w:p w14:paraId="1FF346A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43 003</w:t>
            </w:r>
          </w:p>
        </w:tc>
        <w:tc>
          <w:tcPr>
            <w:tcW w:w="698" w:type="dxa"/>
            <w:tcBorders>
              <w:top w:val="single" w:sz="12" w:space="0" w:color="000000"/>
              <w:bottom w:val="single" w:sz="6" w:space="0" w:color="000000"/>
            </w:tcBorders>
            <w:vAlign w:val="center"/>
          </w:tcPr>
          <w:p w14:paraId="52EA1CE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40 923</w:t>
            </w:r>
          </w:p>
        </w:tc>
        <w:tc>
          <w:tcPr>
            <w:tcW w:w="762" w:type="dxa"/>
            <w:tcBorders>
              <w:top w:val="single" w:sz="12" w:space="0" w:color="000000"/>
              <w:bottom w:val="single" w:sz="6" w:space="0" w:color="000000"/>
            </w:tcBorders>
            <w:vAlign w:val="center"/>
          </w:tcPr>
          <w:p w14:paraId="7A63B88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44 750</w:t>
            </w:r>
          </w:p>
        </w:tc>
        <w:tc>
          <w:tcPr>
            <w:tcW w:w="762" w:type="dxa"/>
            <w:tcBorders>
              <w:top w:val="single" w:sz="12" w:space="0" w:color="000000"/>
              <w:bottom w:val="single" w:sz="6" w:space="0" w:color="000000"/>
            </w:tcBorders>
          </w:tcPr>
          <w:p w14:paraId="5EAA575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60 944</w:t>
            </w:r>
          </w:p>
        </w:tc>
        <w:tc>
          <w:tcPr>
            <w:tcW w:w="770" w:type="dxa"/>
            <w:tcBorders>
              <w:top w:val="single" w:sz="12" w:space="0" w:color="000000"/>
              <w:bottom w:val="single" w:sz="6" w:space="0" w:color="000000"/>
              <w:right w:val="single" w:sz="12" w:space="0" w:color="000000"/>
            </w:tcBorders>
          </w:tcPr>
          <w:p w14:paraId="47E4EDF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53 546</w:t>
            </w:r>
          </w:p>
        </w:tc>
      </w:tr>
      <w:tr w:rsidR="00600D25" w:rsidRPr="00600D25" w14:paraId="11C60040" w14:textId="77777777" w:rsidTr="001E40D6">
        <w:trPr>
          <w:cantSplit/>
        </w:trPr>
        <w:tc>
          <w:tcPr>
            <w:tcW w:w="516" w:type="dxa"/>
            <w:tcBorders>
              <w:top w:val="single" w:sz="6" w:space="0" w:color="000000"/>
              <w:left w:val="single" w:sz="12" w:space="0" w:color="000000"/>
              <w:bottom w:val="single" w:sz="6" w:space="0" w:color="000000"/>
            </w:tcBorders>
          </w:tcPr>
          <w:p w14:paraId="461F812F"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502</w:t>
            </w:r>
          </w:p>
        </w:tc>
        <w:tc>
          <w:tcPr>
            <w:tcW w:w="2304" w:type="dxa"/>
            <w:tcBorders>
              <w:top w:val="single" w:sz="6" w:space="0" w:color="000000"/>
              <w:bottom w:val="single" w:sz="6" w:space="0" w:color="000000"/>
            </w:tcBorders>
            <w:vAlign w:val="center"/>
          </w:tcPr>
          <w:p w14:paraId="41ABBCE5"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Spotreba energií</w:t>
            </w:r>
          </w:p>
        </w:tc>
        <w:tc>
          <w:tcPr>
            <w:tcW w:w="709" w:type="dxa"/>
            <w:tcBorders>
              <w:top w:val="single" w:sz="6" w:space="0" w:color="000000"/>
              <w:bottom w:val="single" w:sz="6" w:space="0" w:color="000000"/>
            </w:tcBorders>
            <w:vAlign w:val="center"/>
          </w:tcPr>
          <w:p w14:paraId="747A685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52 426</w:t>
            </w:r>
          </w:p>
        </w:tc>
        <w:tc>
          <w:tcPr>
            <w:tcW w:w="709" w:type="dxa"/>
            <w:tcBorders>
              <w:top w:val="single" w:sz="6" w:space="0" w:color="000000"/>
              <w:bottom w:val="single" w:sz="6" w:space="0" w:color="000000"/>
            </w:tcBorders>
            <w:vAlign w:val="center"/>
          </w:tcPr>
          <w:p w14:paraId="1701D8EE"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47 855</w:t>
            </w:r>
          </w:p>
        </w:tc>
        <w:tc>
          <w:tcPr>
            <w:tcW w:w="709" w:type="dxa"/>
            <w:tcBorders>
              <w:top w:val="single" w:sz="6" w:space="0" w:color="000000"/>
              <w:bottom w:val="single" w:sz="6" w:space="0" w:color="000000"/>
            </w:tcBorders>
            <w:vAlign w:val="center"/>
          </w:tcPr>
          <w:p w14:paraId="3CEBD7BC"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53 041</w:t>
            </w:r>
          </w:p>
        </w:tc>
        <w:tc>
          <w:tcPr>
            <w:tcW w:w="708" w:type="dxa"/>
            <w:tcBorders>
              <w:top w:val="single" w:sz="6" w:space="0" w:color="000000"/>
              <w:bottom w:val="single" w:sz="6" w:space="0" w:color="000000"/>
            </w:tcBorders>
            <w:vAlign w:val="center"/>
          </w:tcPr>
          <w:p w14:paraId="3EC026C2"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49 150</w:t>
            </w:r>
          </w:p>
        </w:tc>
        <w:tc>
          <w:tcPr>
            <w:tcW w:w="709" w:type="dxa"/>
            <w:tcBorders>
              <w:top w:val="single" w:sz="6" w:space="0" w:color="000000"/>
              <w:bottom w:val="single" w:sz="6" w:space="0" w:color="000000"/>
            </w:tcBorders>
            <w:vAlign w:val="center"/>
          </w:tcPr>
          <w:p w14:paraId="6C9BA3A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54 443</w:t>
            </w:r>
          </w:p>
        </w:tc>
        <w:tc>
          <w:tcPr>
            <w:tcW w:w="698" w:type="dxa"/>
            <w:tcBorders>
              <w:top w:val="single" w:sz="6" w:space="0" w:color="000000"/>
              <w:bottom w:val="single" w:sz="6" w:space="0" w:color="000000"/>
            </w:tcBorders>
            <w:vAlign w:val="center"/>
          </w:tcPr>
          <w:p w14:paraId="29E36E2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55 132</w:t>
            </w:r>
          </w:p>
        </w:tc>
        <w:tc>
          <w:tcPr>
            <w:tcW w:w="762" w:type="dxa"/>
            <w:tcBorders>
              <w:top w:val="single" w:sz="6" w:space="0" w:color="000000"/>
              <w:bottom w:val="single" w:sz="6" w:space="0" w:color="000000"/>
            </w:tcBorders>
            <w:vAlign w:val="center"/>
          </w:tcPr>
          <w:p w14:paraId="1505B87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85 730</w:t>
            </w:r>
          </w:p>
        </w:tc>
        <w:tc>
          <w:tcPr>
            <w:tcW w:w="762" w:type="dxa"/>
            <w:tcBorders>
              <w:top w:val="single" w:sz="6" w:space="0" w:color="000000"/>
              <w:bottom w:val="single" w:sz="6" w:space="0" w:color="000000"/>
            </w:tcBorders>
          </w:tcPr>
          <w:p w14:paraId="178389F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87 571</w:t>
            </w:r>
          </w:p>
        </w:tc>
        <w:tc>
          <w:tcPr>
            <w:tcW w:w="770" w:type="dxa"/>
            <w:tcBorders>
              <w:top w:val="single" w:sz="6" w:space="0" w:color="000000"/>
              <w:bottom w:val="single" w:sz="6" w:space="0" w:color="000000"/>
              <w:right w:val="single" w:sz="12" w:space="0" w:color="000000"/>
            </w:tcBorders>
          </w:tcPr>
          <w:p w14:paraId="2C4FF06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98 918</w:t>
            </w:r>
          </w:p>
        </w:tc>
      </w:tr>
      <w:tr w:rsidR="00600D25" w:rsidRPr="00600D25" w14:paraId="0203E81A" w14:textId="77777777" w:rsidTr="001E40D6">
        <w:trPr>
          <w:cantSplit/>
        </w:trPr>
        <w:tc>
          <w:tcPr>
            <w:tcW w:w="516" w:type="dxa"/>
            <w:tcBorders>
              <w:top w:val="single" w:sz="6" w:space="0" w:color="000000"/>
              <w:left w:val="single" w:sz="12" w:space="0" w:color="000000"/>
              <w:bottom w:val="single" w:sz="6" w:space="0" w:color="000000"/>
            </w:tcBorders>
          </w:tcPr>
          <w:p w14:paraId="74045B82"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511</w:t>
            </w:r>
          </w:p>
        </w:tc>
        <w:tc>
          <w:tcPr>
            <w:tcW w:w="2304" w:type="dxa"/>
            <w:tcBorders>
              <w:top w:val="single" w:sz="6" w:space="0" w:color="000000"/>
              <w:bottom w:val="single" w:sz="6" w:space="0" w:color="000000"/>
            </w:tcBorders>
            <w:vAlign w:val="center"/>
          </w:tcPr>
          <w:p w14:paraId="66377645"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Opravy a udržovanie</w:t>
            </w:r>
          </w:p>
        </w:tc>
        <w:tc>
          <w:tcPr>
            <w:tcW w:w="709" w:type="dxa"/>
            <w:tcBorders>
              <w:top w:val="single" w:sz="6" w:space="0" w:color="000000"/>
              <w:bottom w:val="single" w:sz="6" w:space="0" w:color="000000"/>
            </w:tcBorders>
            <w:vAlign w:val="center"/>
          </w:tcPr>
          <w:p w14:paraId="78C1329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12 714</w:t>
            </w:r>
          </w:p>
        </w:tc>
        <w:tc>
          <w:tcPr>
            <w:tcW w:w="709" w:type="dxa"/>
            <w:tcBorders>
              <w:top w:val="single" w:sz="6" w:space="0" w:color="000000"/>
              <w:bottom w:val="single" w:sz="6" w:space="0" w:color="000000"/>
            </w:tcBorders>
            <w:vAlign w:val="center"/>
          </w:tcPr>
          <w:p w14:paraId="26BDEE65"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5 206</w:t>
            </w:r>
          </w:p>
        </w:tc>
        <w:tc>
          <w:tcPr>
            <w:tcW w:w="709" w:type="dxa"/>
            <w:tcBorders>
              <w:top w:val="single" w:sz="6" w:space="0" w:color="000000"/>
              <w:bottom w:val="single" w:sz="6" w:space="0" w:color="000000"/>
            </w:tcBorders>
            <w:vAlign w:val="center"/>
          </w:tcPr>
          <w:p w14:paraId="5F6F6D22"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4 687</w:t>
            </w:r>
          </w:p>
        </w:tc>
        <w:tc>
          <w:tcPr>
            <w:tcW w:w="708" w:type="dxa"/>
            <w:tcBorders>
              <w:top w:val="single" w:sz="6" w:space="0" w:color="000000"/>
              <w:bottom w:val="single" w:sz="6" w:space="0" w:color="000000"/>
            </w:tcBorders>
            <w:vAlign w:val="center"/>
          </w:tcPr>
          <w:p w14:paraId="50BAA664"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6 845</w:t>
            </w:r>
          </w:p>
        </w:tc>
        <w:tc>
          <w:tcPr>
            <w:tcW w:w="709" w:type="dxa"/>
            <w:tcBorders>
              <w:top w:val="single" w:sz="6" w:space="0" w:color="000000"/>
              <w:bottom w:val="single" w:sz="6" w:space="0" w:color="000000"/>
            </w:tcBorders>
            <w:vAlign w:val="center"/>
          </w:tcPr>
          <w:p w14:paraId="238E198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10 888</w:t>
            </w:r>
          </w:p>
        </w:tc>
        <w:tc>
          <w:tcPr>
            <w:tcW w:w="698" w:type="dxa"/>
            <w:tcBorders>
              <w:top w:val="single" w:sz="6" w:space="0" w:color="000000"/>
              <w:bottom w:val="single" w:sz="6" w:space="0" w:color="000000"/>
            </w:tcBorders>
            <w:vAlign w:val="center"/>
          </w:tcPr>
          <w:p w14:paraId="1D7629A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2 031</w:t>
            </w:r>
          </w:p>
        </w:tc>
        <w:tc>
          <w:tcPr>
            <w:tcW w:w="762" w:type="dxa"/>
            <w:tcBorders>
              <w:top w:val="single" w:sz="6" w:space="0" w:color="000000"/>
              <w:bottom w:val="single" w:sz="6" w:space="0" w:color="000000"/>
            </w:tcBorders>
            <w:vAlign w:val="center"/>
          </w:tcPr>
          <w:p w14:paraId="5928F52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2 133</w:t>
            </w:r>
          </w:p>
        </w:tc>
        <w:tc>
          <w:tcPr>
            <w:tcW w:w="762" w:type="dxa"/>
            <w:tcBorders>
              <w:top w:val="single" w:sz="6" w:space="0" w:color="000000"/>
              <w:bottom w:val="single" w:sz="6" w:space="0" w:color="000000"/>
            </w:tcBorders>
          </w:tcPr>
          <w:p w14:paraId="13520BA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3 459</w:t>
            </w:r>
          </w:p>
        </w:tc>
        <w:tc>
          <w:tcPr>
            <w:tcW w:w="770" w:type="dxa"/>
            <w:tcBorders>
              <w:top w:val="single" w:sz="6" w:space="0" w:color="000000"/>
              <w:bottom w:val="single" w:sz="6" w:space="0" w:color="000000"/>
              <w:right w:val="single" w:sz="12" w:space="0" w:color="000000"/>
            </w:tcBorders>
          </w:tcPr>
          <w:p w14:paraId="4D95AC6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31 452</w:t>
            </w:r>
          </w:p>
        </w:tc>
      </w:tr>
      <w:tr w:rsidR="00600D25" w:rsidRPr="00600D25" w14:paraId="0CD69D81" w14:textId="77777777" w:rsidTr="001E40D6">
        <w:trPr>
          <w:cantSplit/>
        </w:trPr>
        <w:tc>
          <w:tcPr>
            <w:tcW w:w="516" w:type="dxa"/>
            <w:tcBorders>
              <w:top w:val="single" w:sz="6" w:space="0" w:color="000000"/>
              <w:left w:val="single" w:sz="12" w:space="0" w:color="000000"/>
              <w:bottom w:val="single" w:sz="6" w:space="0" w:color="000000"/>
            </w:tcBorders>
          </w:tcPr>
          <w:p w14:paraId="6AEBEA82"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512</w:t>
            </w:r>
          </w:p>
        </w:tc>
        <w:tc>
          <w:tcPr>
            <w:tcW w:w="2304" w:type="dxa"/>
            <w:tcBorders>
              <w:top w:val="single" w:sz="6" w:space="0" w:color="000000"/>
              <w:bottom w:val="single" w:sz="6" w:space="0" w:color="000000"/>
            </w:tcBorders>
            <w:vAlign w:val="center"/>
          </w:tcPr>
          <w:p w14:paraId="77907EDA"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Cestovné</w:t>
            </w:r>
          </w:p>
        </w:tc>
        <w:tc>
          <w:tcPr>
            <w:tcW w:w="709" w:type="dxa"/>
            <w:tcBorders>
              <w:top w:val="single" w:sz="6" w:space="0" w:color="000000"/>
              <w:bottom w:val="single" w:sz="6" w:space="0" w:color="000000"/>
            </w:tcBorders>
            <w:vAlign w:val="center"/>
          </w:tcPr>
          <w:p w14:paraId="7D5F6B4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98</w:t>
            </w:r>
          </w:p>
        </w:tc>
        <w:tc>
          <w:tcPr>
            <w:tcW w:w="709" w:type="dxa"/>
            <w:tcBorders>
              <w:top w:val="single" w:sz="6" w:space="0" w:color="000000"/>
              <w:bottom w:val="single" w:sz="6" w:space="0" w:color="000000"/>
            </w:tcBorders>
            <w:vAlign w:val="center"/>
          </w:tcPr>
          <w:p w14:paraId="50A27268"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167</w:t>
            </w:r>
          </w:p>
        </w:tc>
        <w:tc>
          <w:tcPr>
            <w:tcW w:w="709" w:type="dxa"/>
            <w:tcBorders>
              <w:top w:val="single" w:sz="6" w:space="0" w:color="000000"/>
              <w:bottom w:val="single" w:sz="6" w:space="0" w:color="000000"/>
            </w:tcBorders>
            <w:vAlign w:val="center"/>
          </w:tcPr>
          <w:p w14:paraId="030BD8E0"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329</w:t>
            </w:r>
          </w:p>
        </w:tc>
        <w:tc>
          <w:tcPr>
            <w:tcW w:w="708" w:type="dxa"/>
            <w:tcBorders>
              <w:top w:val="single" w:sz="6" w:space="0" w:color="000000"/>
              <w:bottom w:val="single" w:sz="6" w:space="0" w:color="000000"/>
            </w:tcBorders>
            <w:vAlign w:val="center"/>
          </w:tcPr>
          <w:p w14:paraId="788BBBB9"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178</w:t>
            </w:r>
          </w:p>
        </w:tc>
        <w:tc>
          <w:tcPr>
            <w:tcW w:w="709" w:type="dxa"/>
            <w:tcBorders>
              <w:top w:val="single" w:sz="6" w:space="0" w:color="000000"/>
              <w:bottom w:val="single" w:sz="6" w:space="0" w:color="000000"/>
            </w:tcBorders>
            <w:vAlign w:val="center"/>
          </w:tcPr>
          <w:p w14:paraId="23ADAAD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162</w:t>
            </w:r>
          </w:p>
        </w:tc>
        <w:tc>
          <w:tcPr>
            <w:tcW w:w="698" w:type="dxa"/>
            <w:tcBorders>
              <w:top w:val="single" w:sz="6" w:space="0" w:color="000000"/>
              <w:bottom w:val="single" w:sz="6" w:space="0" w:color="000000"/>
            </w:tcBorders>
            <w:vAlign w:val="center"/>
          </w:tcPr>
          <w:p w14:paraId="587EA8A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177</w:t>
            </w:r>
          </w:p>
        </w:tc>
        <w:tc>
          <w:tcPr>
            <w:tcW w:w="762" w:type="dxa"/>
            <w:tcBorders>
              <w:top w:val="single" w:sz="6" w:space="0" w:color="000000"/>
              <w:bottom w:val="single" w:sz="6" w:space="0" w:color="000000"/>
            </w:tcBorders>
            <w:vAlign w:val="center"/>
          </w:tcPr>
          <w:p w14:paraId="0E1A011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873</w:t>
            </w:r>
          </w:p>
        </w:tc>
        <w:tc>
          <w:tcPr>
            <w:tcW w:w="762" w:type="dxa"/>
            <w:tcBorders>
              <w:top w:val="single" w:sz="6" w:space="0" w:color="000000"/>
              <w:bottom w:val="single" w:sz="6" w:space="0" w:color="000000"/>
            </w:tcBorders>
          </w:tcPr>
          <w:p w14:paraId="16A9909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323</w:t>
            </w:r>
          </w:p>
        </w:tc>
        <w:tc>
          <w:tcPr>
            <w:tcW w:w="770" w:type="dxa"/>
            <w:tcBorders>
              <w:top w:val="single" w:sz="6" w:space="0" w:color="000000"/>
              <w:bottom w:val="single" w:sz="6" w:space="0" w:color="000000"/>
              <w:right w:val="single" w:sz="12" w:space="0" w:color="000000"/>
            </w:tcBorders>
          </w:tcPr>
          <w:p w14:paraId="021C257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233</w:t>
            </w:r>
          </w:p>
        </w:tc>
      </w:tr>
      <w:tr w:rsidR="00600D25" w:rsidRPr="00600D25" w14:paraId="26D91FA0" w14:textId="77777777" w:rsidTr="001E40D6">
        <w:trPr>
          <w:cantSplit/>
        </w:trPr>
        <w:tc>
          <w:tcPr>
            <w:tcW w:w="516" w:type="dxa"/>
            <w:tcBorders>
              <w:top w:val="single" w:sz="6" w:space="0" w:color="000000"/>
              <w:left w:val="single" w:sz="12" w:space="0" w:color="000000"/>
              <w:bottom w:val="single" w:sz="6" w:space="0" w:color="000000"/>
            </w:tcBorders>
          </w:tcPr>
          <w:p w14:paraId="20650BB9"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513</w:t>
            </w:r>
          </w:p>
        </w:tc>
        <w:tc>
          <w:tcPr>
            <w:tcW w:w="2304" w:type="dxa"/>
            <w:tcBorders>
              <w:top w:val="single" w:sz="6" w:space="0" w:color="000000"/>
              <w:bottom w:val="single" w:sz="6" w:space="0" w:color="000000"/>
            </w:tcBorders>
            <w:vAlign w:val="center"/>
          </w:tcPr>
          <w:p w14:paraId="5F7F88F8"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Reprezentačné náklady</w:t>
            </w:r>
          </w:p>
        </w:tc>
        <w:tc>
          <w:tcPr>
            <w:tcW w:w="709" w:type="dxa"/>
            <w:tcBorders>
              <w:top w:val="single" w:sz="6" w:space="0" w:color="000000"/>
              <w:bottom w:val="single" w:sz="6" w:space="0" w:color="000000"/>
            </w:tcBorders>
            <w:vAlign w:val="center"/>
          </w:tcPr>
          <w:p w14:paraId="3AB67BB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57</w:t>
            </w:r>
          </w:p>
        </w:tc>
        <w:tc>
          <w:tcPr>
            <w:tcW w:w="709" w:type="dxa"/>
            <w:tcBorders>
              <w:top w:val="single" w:sz="6" w:space="0" w:color="000000"/>
              <w:bottom w:val="single" w:sz="6" w:space="0" w:color="000000"/>
            </w:tcBorders>
            <w:vAlign w:val="center"/>
          </w:tcPr>
          <w:p w14:paraId="05B4963D"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66</w:t>
            </w:r>
          </w:p>
        </w:tc>
        <w:tc>
          <w:tcPr>
            <w:tcW w:w="709" w:type="dxa"/>
            <w:tcBorders>
              <w:top w:val="single" w:sz="6" w:space="0" w:color="000000"/>
              <w:bottom w:val="single" w:sz="6" w:space="0" w:color="000000"/>
            </w:tcBorders>
            <w:vAlign w:val="center"/>
          </w:tcPr>
          <w:p w14:paraId="7BF46092"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60</w:t>
            </w:r>
          </w:p>
        </w:tc>
        <w:tc>
          <w:tcPr>
            <w:tcW w:w="708" w:type="dxa"/>
            <w:tcBorders>
              <w:top w:val="single" w:sz="6" w:space="0" w:color="000000"/>
              <w:bottom w:val="single" w:sz="6" w:space="0" w:color="000000"/>
            </w:tcBorders>
            <w:vAlign w:val="center"/>
          </w:tcPr>
          <w:p w14:paraId="6929CD01"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112</w:t>
            </w:r>
          </w:p>
        </w:tc>
        <w:tc>
          <w:tcPr>
            <w:tcW w:w="709" w:type="dxa"/>
            <w:tcBorders>
              <w:top w:val="single" w:sz="6" w:space="0" w:color="000000"/>
              <w:bottom w:val="single" w:sz="6" w:space="0" w:color="000000"/>
            </w:tcBorders>
            <w:vAlign w:val="center"/>
          </w:tcPr>
          <w:p w14:paraId="03AA84E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40</w:t>
            </w:r>
          </w:p>
        </w:tc>
        <w:tc>
          <w:tcPr>
            <w:tcW w:w="698" w:type="dxa"/>
            <w:tcBorders>
              <w:top w:val="single" w:sz="6" w:space="0" w:color="000000"/>
              <w:bottom w:val="single" w:sz="6" w:space="0" w:color="000000"/>
            </w:tcBorders>
            <w:vAlign w:val="center"/>
          </w:tcPr>
          <w:p w14:paraId="3FB8FD6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45</w:t>
            </w:r>
          </w:p>
        </w:tc>
        <w:tc>
          <w:tcPr>
            <w:tcW w:w="762" w:type="dxa"/>
            <w:tcBorders>
              <w:top w:val="single" w:sz="6" w:space="0" w:color="000000"/>
              <w:bottom w:val="single" w:sz="6" w:space="0" w:color="000000"/>
            </w:tcBorders>
            <w:vAlign w:val="center"/>
          </w:tcPr>
          <w:p w14:paraId="36DDA1A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89</w:t>
            </w:r>
          </w:p>
        </w:tc>
        <w:tc>
          <w:tcPr>
            <w:tcW w:w="762" w:type="dxa"/>
            <w:tcBorders>
              <w:top w:val="single" w:sz="6" w:space="0" w:color="000000"/>
              <w:bottom w:val="single" w:sz="6" w:space="0" w:color="000000"/>
            </w:tcBorders>
          </w:tcPr>
          <w:p w14:paraId="6F8F193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101</w:t>
            </w:r>
          </w:p>
        </w:tc>
        <w:tc>
          <w:tcPr>
            <w:tcW w:w="770" w:type="dxa"/>
            <w:tcBorders>
              <w:top w:val="single" w:sz="6" w:space="0" w:color="000000"/>
              <w:bottom w:val="single" w:sz="6" w:space="0" w:color="000000"/>
              <w:right w:val="single" w:sz="12" w:space="0" w:color="000000"/>
            </w:tcBorders>
          </w:tcPr>
          <w:p w14:paraId="5FC86BB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224</w:t>
            </w:r>
          </w:p>
        </w:tc>
      </w:tr>
      <w:tr w:rsidR="00600D25" w:rsidRPr="00600D25" w14:paraId="405A407C" w14:textId="77777777" w:rsidTr="001E40D6">
        <w:trPr>
          <w:cantSplit/>
        </w:trPr>
        <w:tc>
          <w:tcPr>
            <w:tcW w:w="516" w:type="dxa"/>
            <w:tcBorders>
              <w:top w:val="single" w:sz="6" w:space="0" w:color="000000"/>
              <w:left w:val="single" w:sz="12" w:space="0" w:color="000000"/>
              <w:bottom w:val="single" w:sz="6" w:space="0" w:color="000000"/>
            </w:tcBorders>
          </w:tcPr>
          <w:p w14:paraId="729F1649"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518</w:t>
            </w:r>
          </w:p>
        </w:tc>
        <w:tc>
          <w:tcPr>
            <w:tcW w:w="2304" w:type="dxa"/>
            <w:tcBorders>
              <w:top w:val="single" w:sz="6" w:space="0" w:color="000000"/>
              <w:bottom w:val="single" w:sz="6" w:space="0" w:color="000000"/>
            </w:tcBorders>
            <w:vAlign w:val="center"/>
          </w:tcPr>
          <w:p w14:paraId="5C26F491"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Ostatné služby</w:t>
            </w:r>
          </w:p>
        </w:tc>
        <w:tc>
          <w:tcPr>
            <w:tcW w:w="709" w:type="dxa"/>
            <w:tcBorders>
              <w:top w:val="single" w:sz="6" w:space="0" w:color="000000"/>
              <w:bottom w:val="single" w:sz="6" w:space="0" w:color="000000"/>
            </w:tcBorders>
            <w:vAlign w:val="center"/>
          </w:tcPr>
          <w:p w14:paraId="5D8136DD"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31 497</w:t>
            </w:r>
          </w:p>
        </w:tc>
        <w:tc>
          <w:tcPr>
            <w:tcW w:w="709" w:type="dxa"/>
            <w:tcBorders>
              <w:top w:val="single" w:sz="6" w:space="0" w:color="000000"/>
              <w:bottom w:val="single" w:sz="6" w:space="0" w:color="000000"/>
            </w:tcBorders>
            <w:vAlign w:val="center"/>
          </w:tcPr>
          <w:p w14:paraId="4122B478"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24 945</w:t>
            </w:r>
          </w:p>
        </w:tc>
        <w:tc>
          <w:tcPr>
            <w:tcW w:w="709" w:type="dxa"/>
            <w:tcBorders>
              <w:top w:val="single" w:sz="6" w:space="0" w:color="000000"/>
              <w:bottom w:val="single" w:sz="6" w:space="0" w:color="000000"/>
            </w:tcBorders>
            <w:vAlign w:val="center"/>
          </w:tcPr>
          <w:p w14:paraId="6B7246EB"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15 391</w:t>
            </w:r>
          </w:p>
        </w:tc>
        <w:tc>
          <w:tcPr>
            <w:tcW w:w="708" w:type="dxa"/>
            <w:tcBorders>
              <w:top w:val="single" w:sz="6" w:space="0" w:color="000000"/>
              <w:bottom w:val="single" w:sz="6" w:space="0" w:color="000000"/>
            </w:tcBorders>
            <w:vAlign w:val="center"/>
          </w:tcPr>
          <w:p w14:paraId="1A1791B8"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16 696</w:t>
            </w:r>
          </w:p>
        </w:tc>
        <w:tc>
          <w:tcPr>
            <w:tcW w:w="709" w:type="dxa"/>
            <w:tcBorders>
              <w:top w:val="single" w:sz="6" w:space="0" w:color="000000"/>
              <w:bottom w:val="single" w:sz="6" w:space="0" w:color="000000"/>
            </w:tcBorders>
            <w:vAlign w:val="center"/>
          </w:tcPr>
          <w:p w14:paraId="153E0C8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11 766</w:t>
            </w:r>
          </w:p>
        </w:tc>
        <w:tc>
          <w:tcPr>
            <w:tcW w:w="698" w:type="dxa"/>
            <w:tcBorders>
              <w:top w:val="single" w:sz="6" w:space="0" w:color="000000"/>
              <w:bottom w:val="single" w:sz="6" w:space="0" w:color="000000"/>
            </w:tcBorders>
            <w:vAlign w:val="center"/>
          </w:tcPr>
          <w:p w14:paraId="0872370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15 582</w:t>
            </w:r>
          </w:p>
        </w:tc>
        <w:tc>
          <w:tcPr>
            <w:tcW w:w="762" w:type="dxa"/>
            <w:tcBorders>
              <w:top w:val="single" w:sz="6" w:space="0" w:color="000000"/>
              <w:bottom w:val="single" w:sz="6" w:space="0" w:color="000000"/>
            </w:tcBorders>
            <w:vAlign w:val="center"/>
          </w:tcPr>
          <w:p w14:paraId="20B51D8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17 521</w:t>
            </w:r>
          </w:p>
        </w:tc>
        <w:tc>
          <w:tcPr>
            <w:tcW w:w="762" w:type="dxa"/>
            <w:tcBorders>
              <w:top w:val="single" w:sz="6" w:space="0" w:color="000000"/>
              <w:bottom w:val="single" w:sz="6" w:space="0" w:color="000000"/>
            </w:tcBorders>
          </w:tcPr>
          <w:p w14:paraId="5F3A505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20 799</w:t>
            </w:r>
          </w:p>
        </w:tc>
        <w:tc>
          <w:tcPr>
            <w:tcW w:w="770" w:type="dxa"/>
            <w:tcBorders>
              <w:top w:val="single" w:sz="6" w:space="0" w:color="000000"/>
              <w:bottom w:val="single" w:sz="6" w:space="0" w:color="000000"/>
              <w:right w:val="single" w:sz="12" w:space="0" w:color="000000"/>
            </w:tcBorders>
          </w:tcPr>
          <w:p w14:paraId="5B289EA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57 673</w:t>
            </w:r>
          </w:p>
        </w:tc>
      </w:tr>
      <w:tr w:rsidR="00600D25" w:rsidRPr="00600D25" w14:paraId="2BBD8E89" w14:textId="77777777" w:rsidTr="001E40D6">
        <w:trPr>
          <w:cantSplit/>
        </w:trPr>
        <w:tc>
          <w:tcPr>
            <w:tcW w:w="516" w:type="dxa"/>
            <w:tcBorders>
              <w:top w:val="single" w:sz="6" w:space="0" w:color="000000"/>
              <w:left w:val="single" w:sz="12" w:space="0" w:color="000000"/>
              <w:bottom w:val="single" w:sz="6" w:space="0" w:color="000000"/>
            </w:tcBorders>
          </w:tcPr>
          <w:p w14:paraId="61689F26"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521</w:t>
            </w:r>
          </w:p>
        </w:tc>
        <w:tc>
          <w:tcPr>
            <w:tcW w:w="2304" w:type="dxa"/>
            <w:tcBorders>
              <w:top w:val="single" w:sz="6" w:space="0" w:color="000000"/>
              <w:bottom w:val="single" w:sz="6" w:space="0" w:color="000000"/>
              <w:right w:val="single" w:sz="4" w:space="0" w:color="auto"/>
            </w:tcBorders>
            <w:vAlign w:val="center"/>
          </w:tcPr>
          <w:p w14:paraId="05AE674D"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Mzdové náklady</w:t>
            </w:r>
          </w:p>
        </w:tc>
        <w:tc>
          <w:tcPr>
            <w:tcW w:w="709" w:type="dxa"/>
            <w:tcBorders>
              <w:top w:val="single" w:sz="6" w:space="0" w:color="000000"/>
              <w:bottom w:val="single" w:sz="6" w:space="0" w:color="000000"/>
            </w:tcBorders>
            <w:vAlign w:val="center"/>
          </w:tcPr>
          <w:p w14:paraId="0EBD971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541 963</w:t>
            </w:r>
          </w:p>
        </w:tc>
        <w:tc>
          <w:tcPr>
            <w:tcW w:w="709" w:type="dxa"/>
            <w:tcBorders>
              <w:top w:val="single" w:sz="6" w:space="0" w:color="000000"/>
              <w:bottom w:val="single" w:sz="6" w:space="0" w:color="000000"/>
            </w:tcBorders>
            <w:vAlign w:val="center"/>
          </w:tcPr>
          <w:p w14:paraId="1A593375"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570 857</w:t>
            </w:r>
          </w:p>
        </w:tc>
        <w:tc>
          <w:tcPr>
            <w:tcW w:w="709" w:type="dxa"/>
            <w:tcBorders>
              <w:top w:val="single" w:sz="6" w:space="0" w:color="000000"/>
              <w:bottom w:val="single" w:sz="6" w:space="0" w:color="000000"/>
            </w:tcBorders>
            <w:vAlign w:val="center"/>
          </w:tcPr>
          <w:p w14:paraId="6B17BF88"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624 584</w:t>
            </w:r>
          </w:p>
        </w:tc>
        <w:tc>
          <w:tcPr>
            <w:tcW w:w="708" w:type="dxa"/>
            <w:tcBorders>
              <w:top w:val="single" w:sz="6" w:space="0" w:color="000000"/>
              <w:bottom w:val="single" w:sz="6" w:space="0" w:color="000000"/>
            </w:tcBorders>
            <w:vAlign w:val="center"/>
          </w:tcPr>
          <w:p w14:paraId="091BAECF"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728 123</w:t>
            </w:r>
          </w:p>
        </w:tc>
        <w:tc>
          <w:tcPr>
            <w:tcW w:w="709" w:type="dxa"/>
            <w:tcBorders>
              <w:top w:val="single" w:sz="6" w:space="0" w:color="000000"/>
              <w:bottom w:val="single" w:sz="6" w:space="0" w:color="000000"/>
            </w:tcBorders>
            <w:vAlign w:val="center"/>
          </w:tcPr>
          <w:p w14:paraId="060DEBF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828 678</w:t>
            </w:r>
          </w:p>
        </w:tc>
        <w:tc>
          <w:tcPr>
            <w:tcW w:w="698" w:type="dxa"/>
            <w:tcBorders>
              <w:top w:val="single" w:sz="6" w:space="0" w:color="000000"/>
              <w:bottom w:val="single" w:sz="6" w:space="0" w:color="000000"/>
            </w:tcBorders>
            <w:vAlign w:val="center"/>
          </w:tcPr>
          <w:p w14:paraId="5F22B92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872 807</w:t>
            </w:r>
          </w:p>
        </w:tc>
        <w:tc>
          <w:tcPr>
            <w:tcW w:w="762" w:type="dxa"/>
            <w:tcBorders>
              <w:top w:val="single" w:sz="6" w:space="0" w:color="000000"/>
              <w:bottom w:val="single" w:sz="6" w:space="0" w:color="000000"/>
            </w:tcBorders>
            <w:vAlign w:val="center"/>
          </w:tcPr>
          <w:p w14:paraId="5226C7A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914 807</w:t>
            </w:r>
          </w:p>
        </w:tc>
        <w:tc>
          <w:tcPr>
            <w:tcW w:w="762" w:type="dxa"/>
            <w:tcBorders>
              <w:top w:val="single" w:sz="6" w:space="0" w:color="000000"/>
              <w:bottom w:val="single" w:sz="6" w:space="0" w:color="000000"/>
            </w:tcBorders>
          </w:tcPr>
          <w:p w14:paraId="34C5C5A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1047 427</w:t>
            </w:r>
          </w:p>
        </w:tc>
        <w:tc>
          <w:tcPr>
            <w:tcW w:w="770" w:type="dxa"/>
            <w:tcBorders>
              <w:top w:val="single" w:sz="6" w:space="0" w:color="000000"/>
              <w:bottom w:val="single" w:sz="6" w:space="0" w:color="000000"/>
              <w:right w:val="single" w:sz="12" w:space="0" w:color="000000"/>
            </w:tcBorders>
          </w:tcPr>
          <w:p w14:paraId="223D7BA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1 011424</w:t>
            </w:r>
          </w:p>
        </w:tc>
      </w:tr>
      <w:tr w:rsidR="00600D25" w:rsidRPr="00600D25" w14:paraId="74E96D5A" w14:textId="77777777" w:rsidTr="001E40D6">
        <w:trPr>
          <w:cantSplit/>
        </w:trPr>
        <w:tc>
          <w:tcPr>
            <w:tcW w:w="516" w:type="dxa"/>
            <w:tcBorders>
              <w:top w:val="single" w:sz="6" w:space="0" w:color="000000"/>
              <w:left w:val="single" w:sz="12" w:space="0" w:color="000000"/>
              <w:bottom w:val="single" w:sz="6" w:space="0" w:color="000000"/>
            </w:tcBorders>
          </w:tcPr>
          <w:p w14:paraId="2211E195"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524</w:t>
            </w:r>
          </w:p>
        </w:tc>
        <w:tc>
          <w:tcPr>
            <w:tcW w:w="2304" w:type="dxa"/>
            <w:tcBorders>
              <w:top w:val="single" w:sz="6" w:space="0" w:color="000000"/>
              <w:bottom w:val="single" w:sz="6" w:space="0" w:color="000000"/>
            </w:tcBorders>
            <w:vAlign w:val="center"/>
          </w:tcPr>
          <w:p w14:paraId="2307D35E"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Zákonné sociálne poistenie</w:t>
            </w:r>
          </w:p>
        </w:tc>
        <w:tc>
          <w:tcPr>
            <w:tcW w:w="709" w:type="dxa"/>
            <w:tcBorders>
              <w:top w:val="single" w:sz="6" w:space="0" w:color="000000"/>
              <w:bottom w:val="single" w:sz="6" w:space="0" w:color="000000"/>
            </w:tcBorders>
            <w:vAlign w:val="center"/>
          </w:tcPr>
          <w:p w14:paraId="7E44868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174 647</w:t>
            </w:r>
          </w:p>
        </w:tc>
        <w:tc>
          <w:tcPr>
            <w:tcW w:w="709" w:type="dxa"/>
            <w:tcBorders>
              <w:top w:val="single" w:sz="6" w:space="0" w:color="000000"/>
              <w:bottom w:val="single" w:sz="6" w:space="0" w:color="000000"/>
            </w:tcBorders>
            <w:vAlign w:val="center"/>
          </w:tcPr>
          <w:p w14:paraId="25E8D609"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187 003</w:t>
            </w:r>
          </w:p>
        </w:tc>
        <w:tc>
          <w:tcPr>
            <w:tcW w:w="709" w:type="dxa"/>
            <w:tcBorders>
              <w:top w:val="single" w:sz="6" w:space="0" w:color="000000"/>
              <w:bottom w:val="single" w:sz="6" w:space="0" w:color="000000"/>
            </w:tcBorders>
            <w:vAlign w:val="center"/>
          </w:tcPr>
          <w:p w14:paraId="7067E2B8"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210 097</w:t>
            </w:r>
          </w:p>
        </w:tc>
        <w:tc>
          <w:tcPr>
            <w:tcW w:w="708" w:type="dxa"/>
            <w:tcBorders>
              <w:top w:val="single" w:sz="6" w:space="0" w:color="000000"/>
              <w:bottom w:val="single" w:sz="6" w:space="0" w:color="000000"/>
            </w:tcBorders>
            <w:vAlign w:val="center"/>
          </w:tcPr>
          <w:p w14:paraId="5C71A9AC"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245 323</w:t>
            </w:r>
          </w:p>
        </w:tc>
        <w:tc>
          <w:tcPr>
            <w:tcW w:w="709" w:type="dxa"/>
            <w:tcBorders>
              <w:top w:val="single" w:sz="6" w:space="0" w:color="000000"/>
              <w:bottom w:val="single" w:sz="6" w:space="0" w:color="000000"/>
            </w:tcBorders>
            <w:vAlign w:val="center"/>
          </w:tcPr>
          <w:p w14:paraId="0F871D0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274 981</w:t>
            </w:r>
          </w:p>
        </w:tc>
        <w:tc>
          <w:tcPr>
            <w:tcW w:w="698" w:type="dxa"/>
            <w:tcBorders>
              <w:top w:val="single" w:sz="6" w:space="0" w:color="000000"/>
              <w:bottom w:val="single" w:sz="6" w:space="0" w:color="000000"/>
            </w:tcBorders>
            <w:vAlign w:val="center"/>
          </w:tcPr>
          <w:p w14:paraId="4D7069F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292 141</w:t>
            </w:r>
          </w:p>
        </w:tc>
        <w:tc>
          <w:tcPr>
            <w:tcW w:w="762" w:type="dxa"/>
            <w:tcBorders>
              <w:top w:val="single" w:sz="6" w:space="0" w:color="000000"/>
              <w:bottom w:val="single" w:sz="6" w:space="0" w:color="000000"/>
            </w:tcBorders>
            <w:vAlign w:val="center"/>
          </w:tcPr>
          <w:p w14:paraId="6C9DB77D"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307 466</w:t>
            </w:r>
          </w:p>
        </w:tc>
        <w:tc>
          <w:tcPr>
            <w:tcW w:w="762" w:type="dxa"/>
            <w:tcBorders>
              <w:top w:val="single" w:sz="6" w:space="0" w:color="000000"/>
              <w:bottom w:val="single" w:sz="6" w:space="0" w:color="000000"/>
            </w:tcBorders>
          </w:tcPr>
          <w:p w14:paraId="79952E4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320 086</w:t>
            </w:r>
          </w:p>
        </w:tc>
        <w:tc>
          <w:tcPr>
            <w:tcW w:w="770" w:type="dxa"/>
            <w:tcBorders>
              <w:top w:val="single" w:sz="6" w:space="0" w:color="000000"/>
              <w:bottom w:val="single" w:sz="6" w:space="0" w:color="000000"/>
              <w:right w:val="single" w:sz="12" w:space="0" w:color="000000"/>
            </w:tcBorders>
          </w:tcPr>
          <w:p w14:paraId="6B1DE50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351 017</w:t>
            </w:r>
          </w:p>
        </w:tc>
      </w:tr>
      <w:tr w:rsidR="00600D25" w:rsidRPr="00600D25" w14:paraId="6EE4FF9A" w14:textId="77777777" w:rsidTr="001E40D6">
        <w:trPr>
          <w:cantSplit/>
        </w:trPr>
        <w:tc>
          <w:tcPr>
            <w:tcW w:w="516" w:type="dxa"/>
            <w:tcBorders>
              <w:top w:val="single" w:sz="6" w:space="0" w:color="000000"/>
              <w:left w:val="single" w:sz="12" w:space="0" w:color="000000"/>
              <w:bottom w:val="single" w:sz="6" w:space="0" w:color="000000"/>
            </w:tcBorders>
          </w:tcPr>
          <w:p w14:paraId="3A150E1B"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525</w:t>
            </w:r>
          </w:p>
        </w:tc>
        <w:tc>
          <w:tcPr>
            <w:tcW w:w="2304" w:type="dxa"/>
            <w:tcBorders>
              <w:top w:val="single" w:sz="6" w:space="0" w:color="000000"/>
              <w:bottom w:val="single" w:sz="6" w:space="0" w:color="000000"/>
            </w:tcBorders>
            <w:vAlign w:val="center"/>
          </w:tcPr>
          <w:p w14:paraId="54CAF7C0"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Príspevok do DDS</w:t>
            </w:r>
          </w:p>
        </w:tc>
        <w:tc>
          <w:tcPr>
            <w:tcW w:w="709" w:type="dxa"/>
            <w:tcBorders>
              <w:top w:val="single" w:sz="6" w:space="0" w:color="000000"/>
              <w:bottom w:val="single" w:sz="6" w:space="0" w:color="000000"/>
            </w:tcBorders>
            <w:vAlign w:val="center"/>
          </w:tcPr>
          <w:p w14:paraId="098F67B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4 979</w:t>
            </w:r>
          </w:p>
        </w:tc>
        <w:tc>
          <w:tcPr>
            <w:tcW w:w="709" w:type="dxa"/>
            <w:tcBorders>
              <w:top w:val="single" w:sz="6" w:space="0" w:color="000000"/>
              <w:bottom w:val="single" w:sz="6" w:space="0" w:color="000000"/>
            </w:tcBorders>
            <w:vAlign w:val="center"/>
          </w:tcPr>
          <w:p w14:paraId="5D8A2DE5"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5 044</w:t>
            </w:r>
          </w:p>
        </w:tc>
        <w:tc>
          <w:tcPr>
            <w:tcW w:w="709" w:type="dxa"/>
            <w:tcBorders>
              <w:top w:val="single" w:sz="6" w:space="0" w:color="000000"/>
              <w:bottom w:val="single" w:sz="6" w:space="0" w:color="000000"/>
            </w:tcBorders>
            <w:vAlign w:val="center"/>
          </w:tcPr>
          <w:p w14:paraId="190F8B4D"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5 479</w:t>
            </w:r>
          </w:p>
        </w:tc>
        <w:tc>
          <w:tcPr>
            <w:tcW w:w="708" w:type="dxa"/>
            <w:tcBorders>
              <w:top w:val="single" w:sz="6" w:space="0" w:color="000000"/>
              <w:bottom w:val="single" w:sz="6" w:space="0" w:color="000000"/>
            </w:tcBorders>
            <w:vAlign w:val="center"/>
          </w:tcPr>
          <w:p w14:paraId="045FCC0A"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6 036</w:t>
            </w:r>
          </w:p>
        </w:tc>
        <w:tc>
          <w:tcPr>
            <w:tcW w:w="709" w:type="dxa"/>
            <w:tcBorders>
              <w:top w:val="single" w:sz="6" w:space="0" w:color="000000"/>
              <w:bottom w:val="single" w:sz="6" w:space="0" w:color="000000"/>
            </w:tcBorders>
            <w:vAlign w:val="center"/>
          </w:tcPr>
          <w:p w14:paraId="6A233E8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6 317</w:t>
            </w:r>
          </w:p>
        </w:tc>
        <w:tc>
          <w:tcPr>
            <w:tcW w:w="698" w:type="dxa"/>
            <w:tcBorders>
              <w:top w:val="single" w:sz="6" w:space="0" w:color="000000"/>
              <w:bottom w:val="single" w:sz="6" w:space="0" w:color="000000"/>
            </w:tcBorders>
            <w:vAlign w:val="center"/>
          </w:tcPr>
          <w:p w14:paraId="6523736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7 335</w:t>
            </w:r>
          </w:p>
        </w:tc>
        <w:tc>
          <w:tcPr>
            <w:tcW w:w="762" w:type="dxa"/>
            <w:tcBorders>
              <w:top w:val="single" w:sz="6" w:space="0" w:color="000000"/>
              <w:bottom w:val="single" w:sz="6" w:space="0" w:color="000000"/>
            </w:tcBorders>
            <w:vAlign w:val="center"/>
          </w:tcPr>
          <w:p w14:paraId="1C0FEC0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7 742</w:t>
            </w:r>
          </w:p>
        </w:tc>
        <w:tc>
          <w:tcPr>
            <w:tcW w:w="762" w:type="dxa"/>
            <w:tcBorders>
              <w:top w:val="single" w:sz="6" w:space="0" w:color="000000"/>
              <w:bottom w:val="single" w:sz="6" w:space="0" w:color="000000"/>
            </w:tcBorders>
          </w:tcPr>
          <w:p w14:paraId="29DE6A5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8 190</w:t>
            </w:r>
          </w:p>
        </w:tc>
        <w:tc>
          <w:tcPr>
            <w:tcW w:w="770" w:type="dxa"/>
            <w:tcBorders>
              <w:top w:val="single" w:sz="6" w:space="0" w:color="000000"/>
              <w:bottom w:val="single" w:sz="6" w:space="0" w:color="000000"/>
              <w:right w:val="single" w:sz="12" w:space="0" w:color="000000"/>
            </w:tcBorders>
          </w:tcPr>
          <w:p w14:paraId="54A23C0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9 130</w:t>
            </w:r>
          </w:p>
        </w:tc>
      </w:tr>
      <w:tr w:rsidR="00600D25" w:rsidRPr="00600D25" w14:paraId="67A13452" w14:textId="77777777" w:rsidTr="001E40D6">
        <w:trPr>
          <w:cantSplit/>
        </w:trPr>
        <w:tc>
          <w:tcPr>
            <w:tcW w:w="516" w:type="dxa"/>
            <w:tcBorders>
              <w:top w:val="single" w:sz="6" w:space="0" w:color="000000"/>
              <w:left w:val="single" w:sz="12" w:space="0" w:color="000000"/>
              <w:bottom w:val="single" w:sz="6" w:space="0" w:color="000000"/>
            </w:tcBorders>
          </w:tcPr>
          <w:p w14:paraId="622E9FD8"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527</w:t>
            </w:r>
          </w:p>
        </w:tc>
        <w:tc>
          <w:tcPr>
            <w:tcW w:w="2304" w:type="dxa"/>
            <w:tcBorders>
              <w:top w:val="single" w:sz="6" w:space="0" w:color="000000"/>
              <w:bottom w:val="single" w:sz="6" w:space="0" w:color="000000"/>
            </w:tcBorders>
            <w:vAlign w:val="center"/>
          </w:tcPr>
          <w:p w14:paraId="31B706B3"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Zákonné sociálne náklady</w:t>
            </w:r>
          </w:p>
        </w:tc>
        <w:tc>
          <w:tcPr>
            <w:tcW w:w="709" w:type="dxa"/>
            <w:tcBorders>
              <w:top w:val="single" w:sz="6" w:space="0" w:color="000000"/>
              <w:bottom w:val="single" w:sz="6" w:space="0" w:color="000000"/>
            </w:tcBorders>
            <w:vAlign w:val="center"/>
          </w:tcPr>
          <w:p w14:paraId="5588C3B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39 614</w:t>
            </w:r>
          </w:p>
        </w:tc>
        <w:tc>
          <w:tcPr>
            <w:tcW w:w="709" w:type="dxa"/>
            <w:tcBorders>
              <w:top w:val="single" w:sz="6" w:space="0" w:color="000000"/>
              <w:bottom w:val="single" w:sz="6" w:space="0" w:color="000000"/>
            </w:tcBorders>
            <w:vAlign w:val="center"/>
          </w:tcPr>
          <w:p w14:paraId="7AC91047"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39 206</w:t>
            </w:r>
          </w:p>
        </w:tc>
        <w:tc>
          <w:tcPr>
            <w:tcW w:w="709" w:type="dxa"/>
            <w:tcBorders>
              <w:top w:val="single" w:sz="6" w:space="0" w:color="000000"/>
              <w:bottom w:val="single" w:sz="6" w:space="0" w:color="000000"/>
            </w:tcBorders>
            <w:vAlign w:val="center"/>
          </w:tcPr>
          <w:p w14:paraId="0E827AF8"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37 058</w:t>
            </w:r>
          </w:p>
        </w:tc>
        <w:tc>
          <w:tcPr>
            <w:tcW w:w="708" w:type="dxa"/>
            <w:tcBorders>
              <w:top w:val="single" w:sz="6" w:space="0" w:color="000000"/>
              <w:bottom w:val="single" w:sz="6" w:space="0" w:color="000000"/>
            </w:tcBorders>
            <w:vAlign w:val="center"/>
          </w:tcPr>
          <w:p w14:paraId="3EB42348"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50 823</w:t>
            </w:r>
          </w:p>
        </w:tc>
        <w:tc>
          <w:tcPr>
            <w:tcW w:w="709" w:type="dxa"/>
            <w:tcBorders>
              <w:top w:val="single" w:sz="6" w:space="0" w:color="000000"/>
              <w:bottom w:val="single" w:sz="6" w:space="0" w:color="000000"/>
            </w:tcBorders>
            <w:vAlign w:val="center"/>
          </w:tcPr>
          <w:p w14:paraId="1FBA5AE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49 429</w:t>
            </w:r>
          </w:p>
        </w:tc>
        <w:tc>
          <w:tcPr>
            <w:tcW w:w="698" w:type="dxa"/>
            <w:tcBorders>
              <w:top w:val="single" w:sz="6" w:space="0" w:color="000000"/>
              <w:bottom w:val="single" w:sz="6" w:space="0" w:color="000000"/>
            </w:tcBorders>
            <w:vAlign w:val="center"/>
          </w:tcPr>
          <w:p w14:paraId="4B3EDA7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48 783</w:t>
            </w:r>
          </w:p>
        </w:tc>
        <w:tc>
          <w:tcPr>
            <w:tcW w:w="762" w:type="dxa"/>
            <w:tcBorders>
              <w:top w:val="single" w:sz="6" w:space="0" w:color="000000"/>
              <w:bottom w:val="single" w:sz="6" w:space="0" w:color="000000"/>
            </w:tcBorders>
            <w:vAlign w:val="center"/>
          </w:tcPr>
          <w:p w14:paraId="454ED83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59 779</w:t>
            </w:r>
          </w:p>
        </w:tc>
        <w:tc>
          <w:tcPr>
            <w:tcW w:w="762" w:type="dxa"/>
            <w:tcBorders>
              <w:top w:val="single" w:sz="6" w:space="0" w:color="000000"/>
              <w:bottom w:val="single" w:sz="6" w:space="0" w:color="000000"/>
            </w:tcBorders>
          </w:tcPr>
          <w:p w14:paraId="7CC8EA6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66 616</w:t>
            </w:r>
          </w:p>
        </w:tc>
        <w:tc>
          <w:tcPr>
            <w:tcW w:w="770" w:type="dxa"/>
            <w:tcBorders>
              <w:top w:val="single" w:sz="6" w:space="0" w:color="000000"/>
              <w:bottom w:val="single" w:sz="6" w:space="0" w:color="000000"/>
              <w:right w:val="single" w:sz="12" w:space="0" w:color="000000"/>
            </w:tcBorders>
          </w:tcPr>
          <w:p w14:paraId="42D45A8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91 160</w:t>
            </w:r>
          </w:p>
        </w:tc>
      </w:tr>
      <w:tr w:rsidR="00600D25" w:rsidRPr="00600D25" w14:paraId="01EA3D53" w14:textId="77777777" w:rsidTr="001E40D6">
        <w:trPr>
          <w:cantSplit/>
        </w:trPr>
        <w:tc>
          <w:tcPr>
            <w:tcW w:w="516" w:type="dxa"/>
            <w:tcBorders>
              <w:top w:val="single" w:sz="6" w:space="0" w:color="000000"/>
              <w:left w:val="single" w:sz="12" w:space="0" w:color="000000"/>
              <w:bottom w:val="single" w:sz="6" w:space="0" w:color="000000"/>
            </w:tcBorders>
          </w:tcPr>
          <w:p w14:paraId="2E611ABC"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538</w:t>
            </w:r>
          </w:p>
        </w:tc>
        <w:tc>
          <w:tcPr>
            <w:tcW w:w="2304" w:type="dxa"/>
            <w:tcBorders>
              <w:top w:val="single" w:sz="6" w:space="0" w:color="000000"/>
              <w:bottom w:val="single" w:sz="6" w:space="0" w:color="000000"/>
            </w:tcBorders>
            <w:vAlign w:val="center"/>
          </w:tcPr>
          <w:p w14:paraId="5E4B7C2E"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proofErr w:type="spellStart"/>
            <w:r w:rsidRPr="00600D25">
              <w:rPr>
                <w:rFonts w:ascii="Times New Roman" w:eastAsia="Times New Roman" w:hAnsi="Times New Roman" w:cs="Times New Roman"/>
                <w:snapToGrid w:val="0"/>
                <w:kern w:val="0"/>
                <w:sz w:val="16"/>
                <w:szCs w:val="16"/>
                <w:lang w:eastAsia="sk-SK"/>
                <w14:ligatures w14:val="none"/>
              </w:rPr>
              <w:t>Ostat</w:t>
            </w:r>
            <w:proofErr w:type="spellEnd"/>
            <w:r w:rsidRPr="00600D25">
              <w:rPr>
                <w:rFonts w:ascii="Times New Roman" w:eastAsia="Times New Roman" w:hAnsi="Times New Roman" w:cs="Times New Roman"/>
                <w:snapToGrid w:val="0"/>
                <w:kern w:val="0"/>
                <w:sz w:val="16"/>
                <w:szCs w:val="16"/>
                <w:lang w:eastAsia="sk-SK"/>
                <w14:ligatures w14:val="none"/>
              </w:rPr>
              <w:t>. nepriame dane a </w:t>
            </w:r>
            <w:proofErr w:type="spellStart"/>
            <w:r w:rsidRPr="00600D25">
              <w:rPr>
                <w:rFonts w:ascii="Times New Roman" w:eastAsia="Times New Roman" w:hAnsi="Times New Roman" w:cs="Times New Roman"/>
                <w:snapToGrid w:val="0"/>
                <w:kern w:val="0"/>
                <w:sz w:val="16"/>
                <w:szCs w:val="16"/>
                <w:lang w:eastAsia="sk-SK"/>
                <w14:ligatures w14:val="none"/>
              </w:rPr>
              <w:t>popl</w:t>
            </w:r>
            <w:proofErr w:type="spellEnd"/>
            <w:r w:rsidRPr="00600D25">
              <w:rPr>
                <w:rFonts w:ascii="Times New Roman" w:eastAsia="Times New Roman" w:hAnsi="Times New Roman" w:cs="Times New Roman"/>
                <w:snapToGrid w:val="0"/>
                <w:kern w:val="0"/>
                <w:sz w:val="16"/>
                <w:szCs w:val="16"/>
                <w:lang w:eastAsia="sk-SK"/>
                <w14:ligatures w14:val="none"/>
              </w:rPr>
              <w:t>.</w:t>
            </w:r>
          </w:p>
        </w:tc>
        <w:tc>
          <w:tcPr>
            <w:tcW w:w="709" w:type="dxa"/>
            <w:tcBorders>
              <w:top w:val="single" w:sz="6" w:space="0" w:color="000000"/>
              <w:bottom w:val="single" w:sz="6" w:space="0" w:color="000000"/>
            </w:tcBorders>
            <w:vAlign w:val="center"/>
          </w:tcPr>
          <w:p w14:paraId="10E7E16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1 098</w:t>
            </w:r>
          </w:p>
        </w:tc>
        <w:tc>
          <w:tcPr>
            <w:tcW w:w="709" w:type="dxa"/>
            <w:tcBorders>
              <w:top w:val="single" w:sz="6" w:space="0" w:color="000000"/>
              <w:bottom w:val="single" w:sz="6" w:space="0" w:color="000000"/>
            </w:tcBorders>
            <w:vAlign w:val="center"/>
          </w:tcPr>
          <w:p w14:paraId="2ABF0D74"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kern w:val="0"/>
                <w:sz w:val="16"/>
                <w:szCs w:val="16"/>
                <w:lang w:eastAsia="cs-CZ"/>
                <w14:ligatures w14:val="none"/>
              </w:rPr>
              <w:t>1 404</w:t>
            </w:r>
          </w:p>
        </w:tc>
        <w:tc>
          <w:tcPr>
            <w:tcW w:w="709" w:type="dxa"/>
            <w:tcBorders>
              <w:top w:val="single" w:sz="6" w:space="0" w:color="000000"/>
              <w:bottom w:val="single" w:sz="6" w:space="0" w:color="000000"/>
            </w:tcBorders>
            <w:vAlign w:val="center"/>
          </w:tcPr>
          <w:p w14:paraId="7E73D73B"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kern w:val="0"/>
                <w:sz w:val="16"/>
                <w:szCs w:val="16"/>
                <w:lang w:eastAsia="cs-CZ"/>
                <w14:ligatures w14:val="none"/>
              </w:rPr>
              <w:t>1 157</w:t>
            </w:r>
          </w:p>
        </w:tc>
        <w:tc>
          <w:tcPr>
            <w:tcW w:w="708" w:type="dxa"/>
            <w:tcBorders>
              <w:top w:val="single" w:sz="6" w:space="0" w:color="000000"/>
              <w:bottom w:val="single" w:sz="6" w:space="0" w:color="000000"/>
            </w:tcBorders>
            <w:vAlign w:val="center"/>
          </w:tcPr>
          <w:p w14:paraId="3D14E633"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kern w:val="0"/>
                <w:sz w:val="16"/>
                <w:szCs w:val="16"/>
                <w:lang w:eastAsia="cs-CZ"/>
                <w14:ligatures w14:val="none"/>
              </w:rPr>
              <w:t>1 156</w:t>
            </w:r>
          </w:p>
        </w:tc>
        <w:tc>
          <w:tcPr>
            <w:tcW w:w="709" w:type="dxa"/>
            <w:tcBorders>
              <w:top w:val="single" w:sz="6" w:space="0" w:color="000000"/>
              <w:bottom w:val="single" w:sz="6" w:space="0" w:color="000000"/>
            </w:tcBorders>
            <w:vAlign w:val="center"/>
          </w:tcPr>
          <w:p w14:paraId="65CFFE6D"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1 408</w:t>
            </w:r>
          </w:p>
        </w:tc>
        <w:tc>
          <w:tcPr>
            <w:tcW w:w="698" w:type="dxa"/>
            <w:tcBorders>
              <w:top w:val="single" w:sz="6" w:space="0" w:color="000000"/>
              <w:bottom w:val="single" w:sz="6" w:space="0" w:color="000000"/>
            </w:tcBorders>
            <w:vAlign w:val="center"/>
          </w:tcPr>
          <w:p w14:paraId="77609BD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1 400</w:t>
            </w:r>
          </w:p>
        </w:tc>
        <w:tc>
          <w:tcPr>
            <w:tcW w:w="762" w:type="dxa"/>
            <w:tcBorders>
              <w:top w:val="single" w:sz="6" w:space="0" w:color="000000"/>
              <w:bottom w:val="single" w:sz="6" w:space="0" w:color="000000"/>
            </w:tcBorders>
            <w:vAlign w:val="center"/>
          </w:tcPr>
          <w:p w14:paraId="5048B90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1 408</w:t>
            </w:r>
          </w:p>
        </w:tc>
        <w:tc>
          <w:tcPr>
            <w:tcW w:w="762" w:type="dxa"/>
            <w:tcBorders>
              <w:top w:val="single" w:sz="6" w:space="0" w:color="000000"/>
              <w:bottom w:val="single" w:sz="6" w:space="0" w:color="000000"/>
            </w:tcBorders>
          </w:tcPr>
          <w:p w14:paraId="10EEA3CD"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1 646</w:t>
            </w:r>
          </w:p>
        </w:tc>
        <w:tc>
          <w:tcPr>
            <w:tcW w:w="770" w:type="dxa"/>
            <w:tcBorders>
              <w:top w:val="single" w:sz="6" w:space="0" w:color="000000"/>
              <w:bottom w:val="single" w:sz="6" w:space="0" w:color="000000"/>
              <w:right w:val="single" w:sz="12" w:space="0" w:color="000000"/>
            </w:tcBorders>
          </w:tcPr>
          <w:p w14:paraId="2E0E9EA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1 666</w:t>
            </w:r>
          </w:p>
        </w:tc>
      </w:tr>
      <w:tr w:rsidR="00600D25" w:rsidRPr="00600D25" w14:paraId="7C6A1A65" w14:textId="77777777" w:rsidTr="001E40D6">
        <w:trPr>
          <w:cantSplit/>
        </w:trPr>
        <w:tc>
          <w:tcPr>
            <w:tcW w:w="516" w:type="dxa"/>
            <w:tcBorders>
              <w:top w:val="single" w:sz="6" w:space="0" w:color="000000"/>
              <w:left w:val="single" w:sz="12" w:space="0" w:color="000000"/>
              <w:bottom w:val="single" w:sz="6" w:space="0" w:color="000000"/>
            </w:tcBorders>
          </w:tcPr>
          <w:p w14:paraId="123F50E7"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546</w:t>
            </w:r>
          </w:p>
        </w:tc>
        <w:tc>
          <w:tcPr>
            <w:tcW w:w="2304" w:type="dxa"/>
            <w:tcBorders>
              <w:top w:val="single" w:sz="6" w:space="0" w:color="000000"/>
              <w:bottom w:val="single" w:sz="6" w:space="0" w:color="000000"/>
            </w:tcBorders>
            <w:vAlign w:val="center"/>
          </w:tcPr>
          <w:p w14:paraId="220F66CB"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 xml:space="preserve">Odpis </w:t>
            </w:r>
            <w:proofErr w:type="spellStart"/>
            <w:r w:rsidRPr="00600D25">
              <w:rPr>
                <w:rFonts w:ascii="Times New Roman" w:eastAsia="Times New Roman" w:hAnsi="Times New Roman" w:cs="Times New Roman"/>
                <w:snapToGrid w:val="0"/>
                <w:kern w:val="0"/>
                <w:sz w:val="16"/>
                <w:szCs w:val="16"/>
                <w:lang w:eastAsia="sk-SK"/>
                <w14:ligatures w14:val="none"/>
              </w:rPr>
              <w:t>nevymožit</w:t>
            </w:r>
            <w:proofErr w:type="spellEnd"/>
            <w:r w:rsidRPr="00600D25">
              <w:rPr>
                <w:rFonts w:ascii="Times New Roman" w:eastAsia="Times New Roman" w:hAnsi="Times New Roman" w:cs="Times New Roman"/>
                <w:snapToGrid w:val="0"/>
                <w:kern w:val="0"/>
                <w:sz w:val="16"/>
                <w:szCs w:val="16"/>
                <w:lang w:eastAsia="sk-SK"/>
                <w14:ligatures w14:val="none"/>
              </w:rPr>
              <w:t>. pohľadávky</w:t>
            </w:r>
          </w:p>
        </w:tc>
        <w:tc>
          <w:tcPr>
            <w:tcW w:w="709" w:type="dxa"/>
            <w:tcBorders>
              <w:top w:val="single" w:sz="6" w:space="0" w:color="000000"/>
              <w:bottom w:val="single" w:sz="6" w:space="0" w:color="000000"/>
            </w:tcBorders>
            <w:vAlign w:val="center"/>
          </w:tcPr>
          <w:p w14:paraId="43E73F0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37</w:t>
            </w:r>
          </w:p>
        </w:tc>
        <w:tc>
          <w:tcPr>
            <w:tcW w:w="709" w:type="dxa"/>
            <w:tcBorders>
              <w:top w:val="single" w:sz="6" w:space="0" w:color="000000"/>
              <w:bottom w:val="single" w:sz="6" w:space="0" w:color="000000"/>
            </w:tcBorders>
            <w:vAlign w:val="center"/>
          </w:tcPr>
          <w:p w14:paraId="196AD69A"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9" w:type="dxa"/>
            <w:tcBorders>
              <w:top w:val="single" w:sz="6" w:space="0" w:color="000000"/>
              <w:bottom w:val="single" w:sz="6" w:space="0" w:color="000000"/>
            </w:tcBorders>
            <w:vAlign w:val="center"/>
          </w:tcPr>
          <w:p w14:paraId="32B7959B"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256</w:t>
            </w:r>
          </w:p>
        </w:tc>
        <w:tc>
          <w:tcPr>
            <w:tcW w:w="708" w:type="dxa"/>
            <w:tcBorders>
              <w:top w:val="single" w:sz="6" w:space="0" w:color="000000"/>
              <w:bottom w:val="single" w:sz="6" w:space="0" w:color="000000"/>
            </w:tcBorders>
            <w:vAlign w:val="center"/>
          </w:tcPr>
          <w:p w14:paraId="47F335F9"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9" w:type="dxa"/>
            <w:tcBorders>
              <w:top w:val="single" w:sz="6" w:space="0" w:color="000000"/>
              <w:bottom w:val="single" w:sz="6" w:space="0" w:color="000000"/>
            </w:tcBorders>
            <w:vAlign w:val="center"/>
          </w:tcPr>
          <w:p w14:paraId="586A630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16 767</w:t>
            </w:r>
          </w:p>
        </w:tc>
        <w:tc>
          <w:tcPr>
            <w:tcW w:w="698" w:type="dxa"/>
            <w:tcBorders>
              <w:top w:val="single" w:sz="6" w:space="0" w:color="000000"/>
              <w:bottom w:val="single" w:sz="6" w:space="0" w:color="000000"/>
            </w:tcBorders>
            <w:vAlign w:val="center"/>
          </w:tcPr>
          <w:p w14:paraId="0466E28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62" w:type="dxa"/>
            <w:tcBorders>
              <w:top w:val="single" w:sz="6" w:space="0" w:color="000000"/>
              <w:bottom w:val="single" w:sz="6" w:space="0" w:color="000000"/>
            </w:tcBorders>
            <w:vAlign w:val="center"/>
          </w:tcPr>
          <w:p w14:paraId="7A0C679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62" w:type="dxa"/>
            <w:tcBorders>
              <w:top w:val="single" w:sz="6" w:space="0" w:color="000000"/>
              <w:bottom w:val="single" w:sz="6" w:space="0" w:color="000000"/>
            </w:tcBorders>
            <w:vAlign w:val="center"/>
          </w:tcPr>
          <w:p w14:paraId="48EE3DC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356</w:t>
            </w:r>
          </w:p>
        </w:tc>
        <w:tc>
          <w:tcPr>
            <w:tcW w:w="770" w:type="dxa"/>
            <w:tcBorders>
              <w:top w:val="single" w:sz="6" w:space="0" w:color="000000"/>
              <w:bottom w:val="single" w:sz="6" w:space="0" w:color="000000"/>
              <w:right w:val="single" w:sz="12" w:space="0" w:color="000000"/>
            </w:tcBorders>
            <w:vAlign w:val="center"/>
          </w:tcPr>
          <w:p w14:paraId="76C4F14D"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6D67E402" w14:textId="77777777" w:rsidTr="001E40D6">
        <w:trPr>
          <w:cantSplit/>
        </w:trPr>
        <w:tc>
          <w:tcPr>
            <w:tcW w:w="516" w:type="dxa"/>
            <w:tcBorders>
              <w:top w:val="single" w:sz="6" w:space="0" w:color="000000"/>
              <w:left w:val="single" w:sz="12" w:space="0" w:color="000000"/>
              <w:bottom w:val="single" w:sz="6" w:space="0" w:color="000000"/>
            </w:tcBorders>
          </w:tcPr>
          <w:p w14:paraId="0D83859D"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kern w:val="0"/>
                <w:sz w:val="16"/>
                <w:szCs w:val="16"/>
                <w:lang w:eastAsia="cs-CZ"/>
                <w14:ligatures w14:val="none"/>
              </w:rPr>
              <w:t>548</w:t>
            </w:r>
          </w:p>
        </w:tc>
        <w:tc>
          <w:tcPr>
            <w:tcW w:w="2304" w:type="dxa"/>
            <w:tcBorders>
              <w:top w:val="single" w:sz="6" w:space="0" w:color="000000"/>
              <w:bottom w:val="single" w:sz="6" w:space="0" w:color="000000"/>
            </w:tcBorders>
          </w:tcPr>
          <w:p w14:paraId="09A98153"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kern w:val="0"/>
                <w:sz w:val="16"/>
                <w:szCs w:val="16"/>
                <w:lang w:eastAsia="cs-CZ"/>
                <w14:ligatures w14:val="none"/>
              </w:rPr>
              <w:t xml:space="preserve">Ostatné náklady na </w:t>
            </w:r>
            <w:proofErr w:type="spellStart"/>
            <w:r w:rsidRPr="00600D25">
              <w:rPr>
                <w:rFonts w:ascii="Times New Roman" w:eastAsia="Times New Roman" w:hAnsi="Times New Roman" w:cs="Times New Roman"/>
                <w:kern w:val="0"/>
                <w:sz w:val="16"/>
                <w:szCs w:val="16"/>
                <w:lang w:eastAsia="cs-CZ"/>
                <w14:ligatures w14:val="none"/>
              </w:rPr>
              <w:t>prev</w:t>
            </w:r>
            <w:proofErr w:type="spellEnd"/>
            <w:r w:rsidRPr="00600D25">
              <w:rPr>
                <w:rFonts w:ascii="Times New Roman" w:eastAsia="Times New Roman" w:hAnsi="Times New Roman" w:cs="Times New Roman"/>
                <w:kern w:val="0"/>
                <w:sz w:val="16"/>
                <w:szCs w:val="16"/>
                <w:lang w:eastAsia="cs-CZ"/>
                <w14:ligatures w14:val="none"/>
              </w:rPr>
              <w:t>. činnosť</w:t>
            </w:r>
          </w:p>
        </w:tc>
        <w:tc>
          <w:tcPr>
            <w:tcW w:w="709" w:type="dxa"/>
            <w:tcBorders>
              <w:top w:val="single" w:sz="6" w:space="0" w:color="000000"/>
              <w:bottom w:val="single" w:sz="6" w:space="0" w:color="000000"/>
            </w:tcBorders>
            <w:vAlign w:val="center"/>
          </w:tcPr>
          <w:p w14:paraId="46D303D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09" w:type="dxa"/>
            <w:tcBorders>
              <w:top w:val="single" w:sz="6" w:space="0" w:color="000000"/>
              <w:bottom w:val="single" w:sz="6" w:space="0" w:color="000000"/>
            </w:tcBorders>
            <w:vAlign w:val="center"/>
          </w:tcPr>
          <w:p w14:paraId="28478C9A"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9" w:type="dxa"/>
            <w:tcBorders>
              <w:top w:val="single" w:sz="6" w:space="0" w:color="000000"/>
              <w:bottom w:val="single" w:sz="6" w:space="0" w:color="000000"/>
            </w:tcBorders>
            <w:vAlign w:val="center"/>
          </w:tcPr>
          <w:p w14:paraId="5BE9B195"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8" w:type="dxa"/>
            <w:tcBorders>
              <w:top w:val="single" w:sz="6" w:space="0" w:color="000000"/>
              <w:bottom w:val="single" w:sz="6" w:space="0" w:color="000000"/>
            </w:tcBorders>
            <w:vAlign w:val="center"/>
          </w:tcPr>
          <w:p w14:paraId="2F4E7F77"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9" w:type="dxa"/>
            <w:tcBorders>
              <w:top w:val="single" w:sz="6" w:space="0" w:color="000000"/>
              <w:bottom w:val="single" w:sz="6" w:space="0" w:color="000000"/>
            </w:tcBorders>
            <w:vAlign w:val="center"/>
          </w:tcPr>
          <w:p w14:paraId="717CC60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698" w:type="dxa"/>
            <w:tcBorders>
              <w:top w:val="single" w:sz="6" w:space="0" w:color="000000"/>
              <w:bottom w:val="single" w:sz="6" w:space="0" w:color="000000"/>
            </w:tcBorders>
            <w:vAlign w:val="center"/>
          </w:tcPr>
          <w:p w14:paraId="5AC5030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62" w:type="dxa"/>
            <w:tcBorders>
              <w:top w:val="single" w:sz="6" w:space="0" w:color="000000"/>
              <w:bottom w:val="single" w:sz="6" w:space="0" w:color="000000"/>
            </w:tcBorders>
            <w:vAlign w:val="center"/>
          </w:tcPr>
          <w:p w14:paraId="53122EA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62" w:type="dxa"/>
            <w:tcBorders>
              <w:top w:val="single" w:sz="6" w:space="0" w:color="000000"/>
              <w:bottom w:val="single" w:sz="6" w:space="0" w:color="000000"/>
            </w:tcBorders>
          </w:tcPr>
          <w:p w14:paraId="7B95D52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2 319</w:t>
            </w:r>
          </w:p>
        </w:tc>
        <w:tc>
          <w:tcPr>
            <w:tcW w:w="770" w:type="dxa"/>
            <w:tcBorders>
              <w:top w:val="single" w:sz="6" w:space="0" w:color="000000"/>
              <w:bottom w:val="single" w:sz="6" w:space="0" w:color="000000"/>
              <w:right w:val="single" w:sz="12" w:space="0" w:color="000000"/>
            </w:tcBorders>
          </w:tcPr>
          <w:p w14:paraId="3E2004E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3 207</w:t>
            </w:r>
          </w:p>
        </w:tc>
      </w:tr>
      <w:tr w:rsidR="00600D25" w:rsidRPr="00600D25" w14:paraId="5B4BCD0C" w14:textId="77777777" w:rsidTr="001E40D6">
        <w:trPr>
          <w:cantSplit/>
        </w:trPr>
        <w:tc>
          <w:tcPr>
            <w:tcW w:w="516" w:type="dxa"/>
            <w:tcBorders>
              <w:top w:val="single" w:sz="6" w:space="0" w:color="000000"/>
              <w:left w:val="single" w:sz="12" w:space="0" w:color="000000"/>
              <w:bottom w:val="single" w:sz="6" w:space="0" w:color="000000"/>
            </w:tcBorders>
          </w:tcPr>
          <w:p w14:paraId="45A30A60"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549</w:t>
            </w:r>
          </w:p>
        </w:tc>
        <w:tc>
          <w:tcPr>
            <w:tcW w:w="2304" w:type="dxa"/>
            <w:tcBorders>
              <w:top w:val="single" w:sz="6" w:space="0" w:color="000000"/>
              <w:bottom w:val="single" w:sz="6" w:space="0" w:color="000000"/>
            </w:tcBorders>
            <w:vAlign w:val="center"/>
          </w:tcPr>
          <w:p w14:paraId="1AD1E336"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Manká a škody</w:t>
            </w:r>
          </w:p>
        </w:tc>
        <w:tc>
          <w:tcPr>
            <w:tcW w:w="709" w:type="dxa"/>
            <w:tcBorders>
              <w:top w:val="single" w:sz="6" w:space="0" w:color="000000"/>
              <w:bottom w:val="single" w:sz="6" w:space="0" w:color="000000"/>
            </w:tcBorders>
            <w:vAlign w:val="center"/>
          </w:tcPr>
          <w:p w14:paraId="01065C6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09" w:type="dxa"/>
            <w:tcBorders>
              <w:top w:val="single" w:sz="6" w:space="0" w:color="000000"/>
              <w:bottom w:val="single" w:sz="6" w:space="0" w:color="000000"/>
            </w:tcBorders>
            <w:vAlign w:val="center"/>
          </w:tcPr>
          <w:p w14:paraId="6C1356FF"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9" w:type="dxa"/>
            <w:tcBorders>
              <w:top w:val="single" w:sz="6" w:space="0" w:color="000000"/>
              <w:bottom w:val="single" w:sz="6" w:space="0" w:color="000000"/>
            </w:tcBorders>
            <w:vAlign w:val="center"/>
          </w:tcPr>
          <w:p w14:paraId="3CFD5958"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8" w:type="dxa"/>
            <w:tcBorders>
              <w:top w:val="single" w:sz="6" w:space="0" w:color="000000"/>
              <w:bottom w:val="single" w:sz="6" w:space="0" w:color="000000"/>
            </w:tcBorders>
            <w:vAlign w:val="center"/>
          </w:tcPr>
          <w:p w14:paraId="5E5948C7"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w:t>
            </w:r>
          </w:p>
        </w:tc>
        <w:tc>
          <w:tcPr>
            <w:tcW w:w="709" w:type="dxa"/>
            <w:tcBorders>
              <w:top w:val="single" w:sz="6" w:space="0" w:color="000000"/>
              <w:bottom w:val="single" w:sz="6" w:space="0" w:color="000000"/>
            </w:tcBorders>
            <w:vAlign w:val="center"/>
          </w:tcPr>
          <w:p w14:paraId="2249E2E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698" w:type="dxa"/>
            <w:tcBorders>
              <w:top w:val="single" w:sz="6" w:space="0" w:color="000000"/>
              <w:bottom w:val="single" w:sz="6" w:space="0" w:color="000000"/>
            </w:tcBorders>
            <w:vAlign w:val="center"/>
          </w:tcPr>
          <w:p w14:paraId="0792348D"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62" w:type="dxa"/>
            <w:tcBorders>
              <w:top w:val="single" w:sz="6" w:space="0" w:color="000000"/>
              <w:bottom w:val="single" w:sz="6" w:space="0" w:color="000000"/>
            </w:tcBorders>
            <w:vAlign w:val="center"/>
          </w:tcPr>
          <w:p w14:paraId="0EF6B20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62" w:type="dxa"/>
            <w:tcBorders>
              <w:top w:val="single" w:sz="6" w:space="0" w:color="000000"/>
              <w:bottom w:val="single" w:sz="6" w:space="0" w:color="000000"/>
            </w:tcBorders>
          </w:tcPr>
          <w:p w14:paraId="2918A83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70" w:type="dxa"/>
            <w:tcBorders>
              <w:top w:val="single" w:sz="6" w:space="0" w:color="000000"/>
              <w:bottom w:val="single" w:sz="6" w:space="0" w:color="000000"/>
              <w:right w:val="single" w:sz="12" w:space="0" w:color="000000"/>
            </w:tcBorders>
          </w:tcPr>
          <w:p w14:paraId="31F9E82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57C4D744" w14:textId="77777777" w:rsidTr="001E40D6">
        <w:trPr>
          <w:cantSplit/>
        </w:trPr>
        <w:tc>
          <w:tcPr>
            <w:tcW w:w="516" w:type="dxa"/>
            <w:tcBorders>
              <w:top w:val="single" w:sz="6" w:space="0" w:color="000000"/>
              <w:left w:val="single" w:sz="12" w:space="0" w:color="000000"/>
              <w:bottom w:val="single" w:sz="6" w:space="0" w:color="000000"/>
            </w:tcBorders>
          </w:tcPr>
          <w:p w14:paraId="06063DFF"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551</w:t>
            </w:r>
          </w:p>
        </w:tc>
        <w:tc>
          <w:tcPr>
            <w:tcW w:w="2304" w:type="dxa"/>
            <w:tcBorders>
              <w:top w:val="single" w:sz="6" w:space="0" w:color="000000"/>
              <w:bottom w:val="single" w:sz="6" w:space="0" w:color="000000"/>
            </w:tcBorders>
            <w:vAlign w:val="center"/>
          </w:tcPr>
          <w:p w14:paraId="3885240C"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 xml:space="preserve">Odpisy </w:t>
            </w:r>
            <w:proofErr w:type="spellStart"/>
            <w:r w:rsidRPr="00600D25">
              <w:rPr>
                <w:rFonts w:ascii="Times New Roman" w:eastAsia="Times New Roman" w:hAnsi="Times New Roman" w:cs="Times New Roman"/>
                <w:snapToGrid w:val="0"/>
                <w:kern w:val="0"/>
                <w:sz w:val="16"/>
                <w:szCs w:val="16"/>
                <w:lang w:eastAsia="sk-SK"/>
                <w14:ligatures w14:val="none"/>
              </w:rPr>
              <w:t>dlhodob</w:t>
            </w:r>
            <w:proofErr w:type="spellEnd"/>
            <w:r w:rsidRPr="00600D25">
              <w:rPr>
                <w:rFonts w:ascii="Times New Roman" w:eastAsia="Times New Roman" w:hAnsi="Times New Roman" w:cs="Times New Roman"/>
                <w:snapToGrid w:val="0"/>
                <w:kern w:val="0"/>
                <w:sz w:val="16"/>
                <w:szCs w:val="16"/>
                <w:lang w:eastAsia="sk-SK"/>
                <w14:ligatures w14:val="none"/>
              </w:rPr>
              <w:t>. H a N majetku</w:t>
            </w:r>
          </w:p>
        </w:tc>
        <w:tc>
          <w:tcPr>
            <w:tcW w:w="709" w:type="dxa"/>
            <w:tcBorders>
              <w:top w:val="single" w:sz="6" w:space="0" w:color="000000"/>
              <w:bottom w:val="single" w:sz="6" w:space="0" w:color="000000"/>
            </w:tcBorders>
            <w:vAlign w:val="center"/>
          </w:tcPr>
          <w:p w14:paraId="66C4B3F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15 255</w:t>
            </w:r>
          </w:p>
        </w:tc>
        <w:tc>
          <w:tcPr>
            <w:tcW w:w="709" w:type="dxa"/>
            <w:tcBorders>
              <w:top w:val="single" w:sz="6" w:space="0" w:color="000000"/>
              <w:bottom w:val="single" w:sz="6" w:space="0" w:color="000000"/>
            </w:tcBorders>
            <w:vAlign w:val="center"/>
          </w:tcPr>
          <w:p w14:paraId="233972EF"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10 620</w:t>
            </w:r>
          </w:p>
        </w:tc>
        <w:tc>
          <w:tcPr>
            <w:tcW w:w="709" w:type="dxa"/>
            <w:tcBorders>
              <w:top w:val="single" w:sz="6" w:space="0" w:color="000000"/>
              <w:bottom w:val="single" w:sz="6" w:space="0" w:color="000000"/>
            </w:tcBorders>
            <w:vAlign w:val="center"/>
          </w:tcPr>
          <w:p w14:paraId="6DFB10FD"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10 620</w:t>
            </w:r>
          </w:p>
        </w:tc>
        <w:tc>
          <w:tcPr>
            <w:tcW w:w="708" w:type="dxa"/>
            <w:tcBorders>
              <w:top w:val="single" w:sz="6" w:space="0" w:color="000000"/>
              <w:bottom w:val="single" w:sz="6" w:space="0" w:color="000000"/>
            </w:tcBorders>
            <w:vAlign w:val="center"/>
          </w:tcPr>
          <w:p w14:paraId="53C7B5C4"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10 620</w:t>
            </w:r>
          </w:p>
        </w:tc>
        <w:tc>
          <w:tcPr>
            <w:tcW w:w="709" w:type="dxa"/>
            <w:tcBorders>
              <w:top w:val="single" w:sz="6" w:space="0" w:color="000000"/>
              <w:bottom w:val="single" w:sz="6" w:space="0" w:color="000000"/>
            </w:tcBorders>
            <w:vAlign w:val="center"/>
          </w:tcPr>
          <w:p w14:paraId="2F9503C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10 620</w:t>
            </w:r>
          </w:p>
        </w:tc>
        <w:tc>
          <w:tcPr>
            <w:tcW w:w="698" w:type="dxa"/>
            <w:tcBorders>
              <w:top w:val="single" w:sz="6" w:space="0" w:color="000000"/>
              <w:bottom w:val="single" w:sz="6" w:space="0" w:color="000000"/>
            </w:tcBorders>
            <w:vAlign w:val="center"/>
          </w:tcPr>
          <w:p w14:paraId="02BEF8D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10 795</w:t>
            </w:r>
          </w:p>
        </w:tc>
        <w:tc>
          <w:tcPr>
            <w:tcW w:w="762" w:type="dxa"/>
            <w:tcBorders>
              <w:top w:val="single" w:sz="6" w:space="0" w:color="000000"/>
              <w:bottom w:val="single" w:sz="6" w:space="0" w:color="000000"/>
            </w:tcBorders>
            <w:vAlign w:val="center"/>
          </w:tcPr>
          <w:p w14:paraId="735DC44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10 853</w:t>
            </w:r>
          </w:p>
        </w:tc>
        <w:tc>
          <w:tcPr>
            <w:tcW w:w="762" w:type="dxa"/>
            <w:tcBorders>
              <w:top w:val="single" w:sz="6" w:space="0" w:color="000000"/>
              <w:bottom w:val="single" w:sz="6" w:space="0" w:color="000000"/>
            </w:tcBorders>
          </w:tcPr>
          <w:p w14:paraId="6F40702D"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10 824</w:t>
            </w:r>
          </w:p>
        </w:tc>
        <w:tc>
          <w:tcPr>
            <w:tcW w:w="770" w:type="dxa"/>
            <w:tcBorders>
              <w:top w:val="single" w:sz="6" w:space="0" w:color="000000"/>
              <w:bottom w:val="single" w:sz="6" w:space="0" w:color="000000"/>
              <w:right w:val="single" w:sz="12" w:space="0" w:color="000000"/>
            </w:tcBorders>
          </w:tcPr>
          <w:p w14:paraId="161C53B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14 820</w:t>
            </w:r>
          </w:p>
        </w:tc>
      </w:tr>
      <w:tr w:rsidR="00600D25" w:rsidRPr="00600D25" w14:paraId="33591849" w14:textId="77777777" w:rsidTr="001E40D6">
        <w:trPr>
          <w:cantSplit/>
        </w:trPr>
        <w:tc>
          <w:tcPr>
            <w:tcW w:w="516" w:type="dxa"/>
            <w:tcBorders>
              <w:top w:val="single" w:sz="6" w:space="0" w:color="000000"/>
              <w:left w:val="single" w:sz="12" w:space="0" w:color="000000"/>
              <w:bottom w:val="single" w:sz="6" w:space="0" w:color="000000"/>
            </w:tcBorders>
          </w:tcPr>
          <w:p w14:paraId="35833D98"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558</w:t>
            </w:r>
          </w:p>
        </w:tc>
        <w:tc>
          <w:tcPr>
            <w:tcW w:w="2304" w:type="dxa"/>
            <w:tcBorders>
              <w:top w:val="single" w:sz="6" w:space="0" w:color="000000"/>
              <w:bottom w:val="single" w:sz="6" w:space="0" w:color="000000"/>
            </w:tcBorders>
            <w:vAlign w:val="center"/>
          </w:tcPr>
          <w:p w14:paraId="06DECDA8"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Tvorba ostatných OP z </w:t>
            </w:r>
            <w:proofErr w:type="spellStart"/>
            <w:r w:rsidRPr="00600D25">
              <w:rPr>
                <w:rFonts w:ascii="Times New Roman" w:eastAsia="Times New Roman" w:hAnsi="Times New Roman" w:cs="Times New Roman"/>
                <w:snapToGrid w:val="0"/>
                <w:kern w:val="0"/>
                <w:sz w:val="16"/>
                <w:szCs w:val="16"/>
                <w:lang w:eastAsia="sk-SK"/>
                <w14:ligatures w14:val="none"/>
              </w:rPr>
              <w:t>prev.činn</w:t>
            </w:r>
            <w:proofErr w:type="spellEnd"/>
            <w:r w:rsidRPr="00600D25">
              <w:rPr>
                <w:rFonts w:ascii="Times New Roman" w:eastAsia="Times New Roman" w:hAnsi="Times New Roman" w:cs="Times New Roman"/>
                <w:snapToGrid w:val="0"/>
                <w:kern w:val="0"/>
                <w:sz w:val="16"/>
                <w:szCs w:val="16"/>
                <w:lang w:eastAsia="sk-SK"/>
                <w14:ligatures w14:val="none"/>
              </w:rPr>
              <w:t>.</w:t>
            </w:r>
          </w:p>
        </w:tc>
        <w:tc>
          <w:tcPr>
            <w:tcW w:w="709" w:type="dxa"/>
            <w:tcBorders>
              <w:top w:val="single" w:sz="6" w:space="0" w:color="000000"/>
              <w:bottom w:val="single" w:sz="6" w:space="0" w:color="000000"/>
            </w:tcBorders>
            <w:vAlign w:val="center"/>
          </w:tcPr>
          <w:p w14:paraId="2C846CE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3 093</w:t>
            </w:r>
          </w:p>
        </w:tc>
        <w:tc>
          <w:tcPr>
            <w:tcW w:w="709" w:type="dxa"/>
            <w:tcBorders>
              <w:top w:val="single" w:sz="6" w:space="0" w:color="000000"/>
              <w:bottom w:val="single" w:sz="6" w:space="0" w:color="000000"/>
            </w:tcBorders>
            <w:vAlign w:val="center"/>
          </w:tcPr>
          <w:p w14:paraId="6F532067"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3 315</w:t>
            </w:r>
          </w:p>
        </w:tc>
        <w:tc>
          <w:tcPr>
            <w:tcW w:w="709" w:type="dxa"/>
            <w:tcBorders>
              <w:top w:val="single" w:sz="6" w:space="0" w:color="000000"/>
              <w:bottom w:val="single" w:sz="6" w:space="0" w:color="000000"/>
            </w:tcBorders>
            <w:vAlign w:val="center"/>
          </w:tcPr>
          <w:p w14:paraId="630EEFA0"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2 919</w:t>
            </w:r>
          </w:p>
        </w:tc>
        <w:tc>
          <w:tcPr>
            <w:tcW w:w="708" w:type="dxa"/>
            <w:tcBorders>
              <w:top w:val="single" w:sz="6" w:space="0" w:color="000000"/>
              <w:bottom w:val="single" w:sz="6" w:space="0" w:color="000000"/>
            </w:tcBorders>
            <w:vAlign w:val="center"/>
          </w:tcPr>
          <w:p w14:paraId="4F0BAFA8"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3 349</w:t>
            </w:r>
          </w:p>
        </w:tc>
        <w:tc>
          <w:tcPr>
            <w:tcW w:w="709" w:type="dxa"/>
            <w:tcBorders>
              <w:top w:val="single" w:sz="6" w:space="0" w:color="000000"/>
              <w:bottom w:val="single" w:sz="6" w:space="0" w:color="000000"/>
            </w:tcBorders>
            <w:vAlign w:val="center"/>
          </w:tcPr>
          <w:p w14:paraId="0E5E946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1 551</w:t>
            </w:r>
          </w:p>
        </w:tc>
        <w:tc>
          <w:tcPr>
            <w:tcW w:w="698" w:type="dxa"/>
            <w:tcBorders>
              <w:top w:val="single" w:sz="6" w:space="0" w:color="000000"/>
              <w:bottom w:val="single" w:sz="6" w:space="0" w:color="000000"/>
            </w:tcBorders>
            <w:vAlign w:val="center"/>
          </w:tcPr>
          <w:p w14:paraId="5D6FFB1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1 668</w:t>
            </w:r>
          </w:p>
        </w:tc>
        <w:tc>
          <w:tcPr>
            <w:tcW w:w="762" w:type="dxa"/>
            <w:tcBorders>
              <w:top w:val="single" w:sz="6" w:space="0" w:color="000000"/>
              <w:bottom w:val="single" w:sz="6" w:space="0" w:color="000000"/>
            </w:tcBorders>
            <w:vAlign w:val="center"/>
          </w:tcPr>
          <w:p w14:paraId="2C01CDF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1 904</w:t>
            </w:r>
          </w:p>
        </w:tc>
        <w:tc>
          <w:tcPr>
            <w:tcW w:w="762" w:type="dxa"/>
            <w:tcBorders>
              <w:top w:val="single" w:sz="6" w:space="0" w:color="000000"/>
              <w:bottom w:val="single" w:sz="6" w:space="0" w:color="000000"/>
            </w:tcBorders>
            <w:vAlign w:val="center"/>
          </w:tcPr>
          <w:p w14:paraId="5C46962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2 435</w:t>
            </w:r>
          </w:p>
        </w:tc>
        <w:tc>
          <w:tcPr>
            <w:tcW w:w="770" w:type="dxa"/>
            <w:tcBorders>
              <w:top w:val="single" w:sz="6" w:space="0" w:color="000000"/>
              <w:bottom w:val="single" w:sz="6" w:space="0" w:color="000000"/>
              <w:right w:val="single" w:sz="12" w:space="0" w:color="000000"/>
            </w:tcBorders>
            <w:vAlign w:val="center"/>
          </w:tcPr>
          <w:p w14:paraId="1AFB3CD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2 170</w:t>
            </w:r>
          </w:p>
        </w:tc>
      </w:tr>
      <w:tr w:rsidR="00600D25" w:rsidRPr="00600D25" w14:paraId="4838C00E" w14:textId="77777777" w:rsidTr="001E40D6">
        <w:trPr>
          <w:cantSplit/>
        </w:trPr>
        <w:tc>
          <w:tcPr>
            <w:tcW w:w="516" w:type="dxa"/>
            <w:tcBorders>
              <w:top w:val="single" w:sz="6" w:space="0" w:color="000000"/>
              <w:left w:val="single" w:sz="12" w:space="0" w:color="000000"/>
              <w:bottom w:val="single" w:sz="6" w:space="0" w:color="000000"/>
            </w:tcBorders>
          </w:tcPr>
          <w:p w14:paraId="7C0573BF"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568</w:t>
            </w:r>
          </w:p>
        </w:tc>
        <w:tc>
          <w:tcPr>
            <w:tcW w:w="2304" w:type="dxa"/>
            <w:tcBorders>
              <w:top w:val="single" w:sz="6" w:space="0" w:color="000000"/>
              <w:bottom w:val="single" w:sz="6" w:space="0" w:color="000000"/>
            </w:tcBorders>
            <w:vAlign w:val="center"/>
          </w:tcPr>
          <w:p w14:paraId="78364E4F"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Ostatné finančné náklady</w:t>
            </w:r>
          </w:p>
        </w:tc>
        <w:tc>
          <w:tcPr>
            <w:tcW w:w="709" w:type="dxa"/>
            <w:tcBorders>
              <w:top w:val="single" w:sz="6" w:space="0" w:color="000000"/>
              <w:bottom w:val="single" w:sz="6" w:space="0" w:color="000000"/>
            </w:tcBorders>
            <w:vAlign w:val="center"/>
          </w:tcPr>
          <w:p w14:paraId="56672A8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3 023</w:t>
            </w:r>
          </w:p>
        </w:tc>
        <w:tc>
          <w:tcPr>
            <w:tcW w:w="709" w:type="dxa"/>
            <w:tcBorders>
              <w:top w:val="single" w:sz="6" w:space="0" w:color="000000"/>
              <w:bottom w:val="single" w:sz="6" w:space="0" w:color="000000"/>
            </w:tcBorders>
            <w:vAlign w:val="center"/>
          </w:tcPr>
          <w:p w14:paraId="4ED66FCD"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2 497</w:t>
            </w:r>
          </w:p>
        </w:tc>
        <w:tc>
          <w:tcPr>
            <w:tcW w:w="709" w:type="dxa"/>
            <w:tcBorders>
              <w:top w:val="single" w:sz="6" w:space="0" w:color="000000"/>
              <w:bottom w:val="single" w:sz="6" w:space="0" w:color="000000"/>
            </w:tcBorders>
            <w:vAlign w:val="center"/>
          </w:tcPr>
          <w:p w14:paraId="138BFC9E"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2 541</w:t>
            </w:r>
          </w:p>
        </w:tc>
        <w:tc>
          <w:tcPr>
            <w:tcW w:w="708" w:type="dxa"/>
            <w:tcBorders>
              <w:top w:val="single" w:sz="6" w:space="0" w:color="000000"/>
              <w:bottom w:val="single" w:sz="6" w:space="0" w:color="000000"/>
            </w:tcBorders>
            <w:vAlign w:val="center"/>
          </w:tcPr>
          <w:p w14:paraId="7C66F783"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2 676</w:t>
            </w:r>
          </w:p>
        </w:tc>
        <w:tc>
          <w:tcPr>
            <w:tcW w:w="709" w:type="dxa"/>
            <w:tcBorders>
              <w:top w:val="single" w:sz="6" w:space="0" w:color="000000"/>
              <w:bottom w:val="single" w:sz="6" w:space="0" w:color="000000"/>
            </w:tcBorders>
            <w:vAlign w:val="center"/>
          </w:tcPr>
          <w:p w14:paraId="15324CA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2 687</w:t>
            </w:r>
          </w:p>
        </w:tc>
        <w:tc>
          <w:tcPr>
            <w:tcW w:w="698" w:type="dxa"/>
            <w:tcBorders>
              <w:top w:val="single" w:sz="6" w:space="0" w:color="000000"/>
              <w:bottom w:val="single" w:sz="6" w:space="0" w:color="000000"/>
            </w:tcBorders>
            <w:vAlign w:val="center"/>
          </w:tcPr>
          <w:p w14:paraId="45B4A53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2 656</w:t>
            </w:r>
          </w:p>
        </w:tc>
        <w:tc>
          <w:tcPr>
            <w:tcW w:w="762" w:type="dxa"/>
            <w:tcBorders>
              <w:top w:val="single" w:sz="6" w:space="0" w:color="000000"/>
              <w:bottom w:val="single" w:sz="6" w:space="0" w:color="000000"/>
            </w:tcBorders>
            <w:vAlign w:val="center"/>
          </w:tcPr>
          <w:p w14:paraId="3E3358C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2 712</w:t>
            </w:r>
          </w:p>
        </w:tc>
        <w:tc>
          <w:tcPr>
            <w:tcW w:w="762" w:type="dxa"/>
            <w:tcBorders>
              <w:top w:val="single" w:sz="6" w:space="0" w:color="000000"/>
              <w:bottom w:val="single" w:sz="6" w:space="0" w:color="000000"/>
            </w:tcBorders>
          </w:tcPr>
          <w:p w14:paraId="52E147F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407</w:t>
            </w:r>
          </w:p>
        </w:tc>
        <w:tc>
          <w:tcPr>
            <w:tcW w:w="770" w:type="dxa"/>
            <w:tcBorders>
              <w:top w:val="single" w:sz="6" w:space="0" w:color="000000"/>
              <w:bottom w:val="single" w:sz="6" w:space="0" w:color="000000"/>
              <w:right w:val="single" w:sz="12" w:space="0" w:color="000000"/>
            </w:tcBorders>
          </w:tcPr>
          <w:p w14:paraId="2792DD1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465</w:t>
            </w:r>
          </w:p>
        </w:tc>
      </w:tr>
      <w:tr w:rsidR="00600D25" w:rsidRPr="00600D25" w14:paraId="2FEC52BC" w14:textId="77777777" w:rsidTr="001E40D6">
        <w:trPr>
          <w:cantSplit/>
        </w:trPr>
        <w:tc>
          <w:tcPr>
            <w:tcW w:w="516" w:type="dxa"/>
            <w:tcBorders>
              <w:top w:val="single" w:sz="6" w:space="0" w:color="000000"/>
              <w:left w:val="single" w:sz="12" w:space="0" w:color="000000"/>
              <w:bottom w:val="single" w:sz="6" w:space="0" w:color="000000"/>
            </w:tcBorders>
          </w:tcPr>
          <w:p w14:paraId="442CA6DD"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591</w:t>
            </w:r>
          </w:p>
        </w:tc>
        <w:tc>
          <w:tcPr>
            <w:tcW w:w="2304" w:type="dxa"/>
            <w:tcBorders>
              <w:top w:val="single" w:sz="6" w:space="0" w:color="000000"/>
              <w:bottom w:val="single" w:sz="6" w:space="0" w:color="000000"/>
            </w:tcBorders>
            <w:vAlign w:val="center"/>
          </w:tcPr>
          <w:p w14:paraId="000A3498"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Splatná daň z príjmov</w:t>
            </w:r>
          </w:p>
        </w:tc>
        <w:tc>
          <w:tcPr>
            <w:tcW w:w="709" w:type="dxa"/>
            <w:tcBorders>
              <w:top w:val="single" w:sz="6" w:space="0" w:color="000000"/>
              <w:bottom w:val="single" w:sz="6" w:space="0" w:color="000000"/>
            </w:tcBorders>
            <w:vAlign w:val="center"/>
          </w:tcPr>
          <w:p w14:paraId="2290699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09" w:type="dxa"/>
            <w:tcBorders>
              <w:top w:val="single" w:sz="6" w:space="0" w:color="000000"/>
              <w:bottom w:val="single" w:sz="6" w:space="0" w:color="000000"/>
            </w:tcBorders>
            <w:vAlign w:val="center"/>
          </w:tcPr>
          <w:p w14:paraId="192E7196"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9" w:type="dxa"/>
            <w:tcBorders>
              <w:top w:val="single" w:sz="6" w:space="0" w:color="000000"/>
              <w:bottom w:val="single" w:sz="6" w:space="0" w:color="000000"/>
            </w:tcBorders>
            <w:vAlign w:val="center"/>
          </w:tcPr>
          <w:p w14:paraId="25C8586B"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8" w:type="dxa"/>
            <w:tcBorders>
              <w:top w:val="single" w:sz="6" w:space="0" w:color="000000"/>
              <w:bottom w:val="single" w:sz="6" w:space="0" w:color="000000"/>
            </w:tcBorders>
            <w:vAlign w:val="center"/>
          </w:tcPr>
          <w:p w14:paraId="11F4BAF2"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p>
        </w:tc>
        <w:tc>
          <w:tcPr>
            <w:tcW w:w="709" w:type="dxa"/>
            <w:tcBorders>
              <w:top w:val="single" w:sz="6" w:space="0" w:color="000000"/>
              <w:bottom w:val="single" w:sz="6" w:space="0" w:color="000000"/>
            </w:tcBorders>
            <w:vAlign w:val="center"/>
          </w:tcPr>
          <w:p w14:paraId="74B4809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698" w:type="dxa"/>
            <w:tcBorders>
              <w:top w:val="single" w:sz="6" w:space="0" w:color="000000"/>
              <w:bottom w:val="single" w:sz="6" w:space="0" w:color="000000"/>
            </w:tcBorders>
            <w:vAlign w:val="center"/>
          </w:tcPr>
          <w:p w14:paraId="4BB7422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62" w:type="dxa"/>
            <w:tcBorders>
              <w:top w:val="single" w:sz="6" w:space="0" w:color="000000"/>
              <w:bottom w:val="single" w:sz="6" w:space="0" w:color="000000"/>
            </w:tcBorders>
            <w:vAlign w:val="center"/>
          </w:tcPr>
          <w:p w14:paraId="5070DB4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62" w:type="dxa"/>
            <w:tcBorders>
              <w:top w:val="single" w:sz="6" w:space="0" w:color="000000"/>
              <w:bottom w:val="single" w:sz="6" w:space="0" w:color="000000"/>
            </w:tcBorders>
          </w:tcPr>
          <w:p w14:paraId="149842B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770" w:type="dxa"/>
            <w:tcBorders>
              <w:top w:val="single" w:sz="6" w:space="0" w:color="000000"/>
              <w:bottom w:val="single" w:sz="6" w:space="0" w:color="000000"/>
              <w:right w:val="single" w:sz="12" w:space="0" w:color="000000"/>
            </w:tcBorders>
          </w:tcPr>
          <w:p w14:paraId="3043B10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67CD9538" w14:textId="77777777" w:rsidTr="001E40D6">
        <w:trPr>
          <w:cantSplit/>
        </w:trPr>
        <w:tc>
          <w:tcPr>
            <w:tcW w:w="2820" w:type="dxa"/>
            <w:gridSpan w:val="2"/>
            <w:tcBorders>
              <w:top w:val="single" w:sz="6" w:space="0" w:color="000000"/>
              <w:left w:val="single" w:sz="12" w:space="0" w:color="000000"/>
              <w:bottom w:val="single" w:sz="12" w:space="0" w:color="000000"/>
            </w:tcBorders>
            <w:shd w:val="pct20" w:color="auto" w:fill="auto"/>
            <w:vAlign w:val="center"/>
          </w:tcPr>
          <w:p w14:paraId="182EB850" w14:textId="77777777" w:rsidR="00600D25" w:rsidRPr="00600D25" w:rsidRDefault="00600D25" w:rsidP="00600D25">
            <w:pPr>
              <w:widowControl w:val="0"/>
              <w:spacing w:after="0" w:line="240" w:lineRule="auto"/>
              <w:rPr>
                <w:rFonts w:ascii="Times New Roman" w:eastAsia="Times New Roman" w:hAnsi="Times New Roman" w:cs="Times New Roman"/>
                <w:b/>
                <w:snapToGrid w:val="0"/>
                <w:kern w:val="0"/>
                <w:sz w:val="16"/>
                <w:szCs w:val="16"/>
                <w:lang w:eastAsia="sk-SK"/>
                <w14:ligatures w14:val="none"/>
              </w:rPr>
            </w:pPr>
            <w:r w:rsidRPr="00600D25">
              <w:rPr>
                <w:rFonts w:ascii="Times New Roman" w:eastAsia="Times New Roman" w:hAnsi="Times New Roman" w:cs="Times New Roman"/>
                <w:b/>
                <w:snapToGrid w:val="0"/>
                <w:kern w:val="0"/>
                <w:sz w:val="16"/>
                <w:szCs w:val="16"/>
                <w:lang w:eastAsia="sk-SK"/>
                <w14:ligatures w14:val="none"/>
              </w:rPr>
              <w:t xml:space="preserve">               Náklady spolu</w:t>
            </w:r>
          </w:p>
        </w:tc>
        <w:tc>
          <w:tcPr>
            <w:tcW w:w="709" w:type="dxa"/>
            <w:tcBorders>
              <w:top w:val="single" w:sz="6" w:space="0" w:color="000000"/>
              <w:bottom w:val="single" w:sz="12" w:space="0" w:color="000000"/>
            </w:tcBorders>
            <w:shd w:val="pct20" w:color="auto" w:fill="auto"/>
            <w:vAlign w:val="center"/>
          </w:tcPr>
          <w:p w14:paraId="53618983"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938 505</w:t>
            </w:r>
          </w:p>
        </w:tc>
        <w:tc>
          <w:tcPr>
            <w:tcW w:w="709" w:type="dxa"/>
            <w:tcBorders>
              <w:top w:val="single" w:sz="6" w:space="0" w:color="000000"/>
              <w:bottom w:val="single" w:sz="12" w:space="0" w:color="000000"/>
            </w:tcBorders>
            <w:shd w:val="pct20" w:color="auto" w:fill="auto"/>
            <w:vAlign w:val="center"/>
          </w:tcPr>
          <w:p w14:paraId="5FE5461F"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933 063</w:t>
            </w:r>
          </w:p>
        </w:tc>
        <w:tc>
          <w:tcPr>
            <w:tcW w:w="709" w:type="dxa"/>
            <w:tcBorders>
              <w:top w:val="single" w:sz="6" w:space="0" w:color="000000"/>
              <w:bottom w:val="single" w:sz="12" w:space="0" w:color="000000"/>
            </w:tcBorders>
            <w:shd w:val="pct20" w:color="auto" w:fill="auto"/>
            <w:vAlign w:val="center"/>
          </w:tcPr>
          <w:p w14:paraId="79C003CD"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1008085</w:t>
            </w:r>
          </w:p>
        </w:tc>
        <w:tc>
          <w:tcPr>
            <w:tcW w:w="708" w:type="dxa"/>
            <w:tcBorders>
              <w:top w:val="single" w:sz="6" w:space="0" w:color="000000"/>
              <w:bottom w:val="single" w:sz="12" w:space="0" w:color="000000"/>
            </w:tcBorders>
            <w:shd w:val="pct20" w:color="auto" w:fill="auto"/>
            <w:vAlign w:val="center"/>
          </w:tcPr>
          <w:p w14:paraId="565EC8EE"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1161190</w:t>
            </w:r>
          </w:p>
        </w:tc>
        <w:tc>
          <w:tcPr>
            <w:tcW w:w="709" w:type="dxa"/>
            <w:tcBorders>
              <w:top w:val="single" w:sz="6" w:space="0" w:color="000000"/>
              <w:bottom w:val="single" w:sz="12" w:space="0" w:color="000000"/>
            </w:tcBorders>
            <w:shd w:val="pct20" w:color="auto" w:fill="auto"/>
            <w:vAlign w:val="center"/>
          </w:tcPr>
          <w:p w14:paraId="0D4F3D3D"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1312744</w:t>
            </w:r>
          </w:p>
        </w:tc>
        <w:tc>
          <w:tcPr>
            <w:tcW w:w="698" w:type="dxa"/>
            <w:tcBorders>
              <w:top w:val="single" w:sz="6" w:space="0" w:color="000000"/>
              <w:bottom w:val="single" w:sz="12" w:space="0" w:color="000000"/>
            </w:tcBorders>
            <w:shd w:val="pct20" w:color="auto" w:fill="auto"/>
            <w:vAlign w:val="center"/>
          </w:tcPr>
          <w:p w14:paraId="33ECFA6B" w14:textId="77777777" w:rsidR="00600D25" w:rsidRPr="00600D25" w:rsidRDefault="00600D25" w:rsidP="00600D25">
            <w:pPr>
              <w:spacing w:after="0" w:line="240" w:lineRule="auto"/>
              <w:jc w:val="right"/>
              <w:rPr>
                <w:rFonts w:ascii="Times New Roman" w:eastAsia="Times New Roman" w:hAnsi="Times New Roman" w:cs="Times New Roman"/>
                <w:b/>
                <w:kern w:val="0"/>
                <w:sz w:val="15"/>
                <w:szCs w:val="15"/>
                <w:lang w:eastAsia="cs-CZ"/>
                <w14:ligatures w14:val="none"/>
              </w:rPr>
            </w:pPr>
            <w:r w:rsidRPr="00600D25">
              <w:rPr>
                <w:rFonts w:ascii="Times New Roman" w:eastAsia="Times New Roman" w:hAnsi="Times New Roman" w:cs="Times New Roman"/>
                <w:b/>
                <w:kern w:val="0"/>
                <w:sz w:val="15"/>
                <w:szCs w:val="15"/>
                <w:lang w:eastAsia="cs-CZ"/>
                <w14:ligatures w14:val="none"/>
              </w:rPr>
              <w:t>1351475</w:t>
            </w:r>
          </w:p>
        </w:tc>
        <w:tc>
          <w:tcPr>
            <w:tcW w:w="762" w:type="dxa"/>
            <w:tcBorders>
              <w:top w:val="single" w:sz="6" w:space="0" w:color="000000"/>
              <w:bottom w:val="single" w:sz="12" w:space="0" w:color="000000"/>
            </w:tcBorders>
            <w:shd w:val="pct20" w:color="auto" w:fill="auto"/>
            <w:vAlign w:val="center"/>
          </w:tcPr>
          <w:p w14:paraId="254FA99F"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1457766</w:t>
            </w:r>
          </w:p>
        </w:tc>
        <w:tc>
          <w:tcPr>
            <w:tcW w:w="762" w:type="dxa"/>
            <w:tcBorders>
              <w:top w:val="single" w:sz="6" w:space="0" w:color="000000"/>
              <w:bottom w:val="single" w:sz="12" w:space="0" w:color="000000"/>
            </w:tcBorders>
            <w:shd w:val="pct20" w:color="auto" w:fill="auto"/>
            <w:vAlign w:val="center"/>
          </w:tcPr>
          <w:p w14:paraId="7C2B0EED"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1633533</w:t>
            </w:r>
          </w:p>
        </w:tc>
        <w:tc>
          <w:tcPr>
            <w:tcW w:w="770" w:type="dxa"/>
            <w:tcBorders>
              <w:top w:val="single" w:sz="6" w:space="0" w:color="000000"/>
              <w:bottom w:val="single" w:sz="12" w:space="0" w:color="000000"/>
              <w:right w:val="single" w:sz="12" w:space="0" w:color="000000"/>
            </w:tcBorders>
            <w:shd w:val="pct20" w:color="auto" w:fill="auto"/>
            <w:vAlign w:val="center"/>
          </w:tcPr>
          <w:p w14:paraId="1AE895F5"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1727105</w:t>
            </w:r>
          </w:p>
        </w:tc>
      </w:tr>
      <w:tr w:rsidR="00600D25" w:rsidRPr="00600D25" w14:paraId="0EDC3860" w14:textId="77777777" w:rsidTr="001E40D6">
        <w:trPr>
          <w:cantSplit/>
        </w:trPr>
        <w:tc>
          <w:tcPr>
            <w:tcW w:w="2820" w:type="dxa"/>
            <w:gridSpan w:val="2"/>
            <w:tcBorders>
              <w:top w:val="single" w:sz="12" w:space="0" w:color="000000"/>
              <w:bottom w:val="single" w:sz="12" w:space="0" w:color="000000"/>
            </w:tcBorders>
            <w:shd w:val="pct20" w:color="auto" w:fill="auto"/>
          </w:tcPr>
          <w:p w14:paraId="54E26E8B"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sz w:val="16"/>
                <w:szCs w:val="16"/>
                <w:lang w:eastAsia="sk-SK"/>
                <w14:ligatures w14:val="none"/>
              </w:rPr>
            </w:pPr>
            <w:r w:rsidRPr="00600D25">
              <w:rPr>
                <w:rFonts w:ascii="Times New Roman" w:eastAsia="Times New Roman" w:hAnsi="Times New Roman" w:cs="Times New Roman"/>
                <w:b/>
                <w:snapToGrid w:val="0"/>
                <w:kern w:val="0"/>
                <w:sz w:val="16"/>
                <w:szCs w:val="16"/>
                <w:lang w:eastAsia="sk-SK"/>
                <w14:ligatures w14:val="none"/>
              </w:rPr>
              <w:t xml:space="preserve"> HOSPODÁRSKY VÝSLEDOK</w:t>
            </w:r>
          </w:p>
        </w:tc>
        <w:tc>
          <w:tcPr>
            <w:tcW w:w="709" w:type="dxa"/>
            <w:tcBorders>
              <w:top w:val="single" w:sz="12" w:space="0" w:color="000000"/>
              <w:bottom w:val="single" w:sz="12" w:space="0" w:color="000000"/>
            </w:tcBorders>
            <w:shd w:val="pct20" w:color="auto" w:fill="auto"/>
            <w:vAlign w:val="center"/>
          </w:tcPr>
          <w:p w14:paraId="0DB7A53D"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4 781</w:t>
            </w:r>
          </w:p>
        </w:tc>
        <w:tc>
          <w:tcPr>
            <w:tcW w:w="709" w:type="dxa"/>
            <w:tcBorders>
              <w:top w:val="single" w:sz="12" w:space="0" w:color="000000"/>
              <w:bottom w:val="single" w:sz="12" w:space="0" w:color="000000"/>
            </w:tcBorders>
            <w:shd w:val="pct20" w:color="auto" w:fill="auto"/>
            <w:vAlign w:val="center"/>
          </w:tcPr>
          <w:p w14:paraId="594AC75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-8 772</w:t>
            </w:r>
          </w:p>
        </w:tc>
        <w:tc>
          <w:tcPr>
            <w:tcW w:w="709" w:type="dxa"/>
            <w:tcBorders>
              <w:top w:val="single" w:sz="12" w:space="0" w:color="000000"/>
              <w:bottom w:val="single" w:sz="12" w:space="0" w:color="000000"/>
            </w:tcBorders>
            <w:shd w:val="pct20" w:color="auto" w:fill="auto"/>
            <w:vAlign w:val="center"/>
          </w:tcPr>
          <w:p w14:paraId="24CF091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-21 165</w:t>
            </w:r>
          </w:p>
        </w:tc>
        <w:tc>
          <w:tcPr>
            <w:tcW w:w="708" w:type="dxa"/>
            <w:tcBorders>
              <w:top w:val="single" w:sz="12" w:space="0" w:color="000000"/>
              <w:bottom w:val="single" w:sz="12" w:space="0" w:color="000000"/>
            </w:tcBorders>
            <w:shd w:val="pct20" w:color="auto" w:fill="auto"/>
            <w:vAlign w:val="center"/>
          </w:tcPr>
          <w:p w14:paraId="359C63B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11 999</w:t>
            </w:r>
          </w:p>
        </w:tc>
        <w:tc>
          <w:tcPr>
            <w:tcW w:w="709" w:type="dxa"/>
            <w:tcBorders>
              <w:top w:val="single" w:sz="12" w:space="0" w:color="000000"/>
              <w:bottom w:val="single" w:sz="12" w:space="0" w:color="000000"/>
            </w:tcBorders>
            <w:shd w:val="pct20" w:color="auto" w:fill="auto"/>
            <w:vAlign w:val="center"/>
          </w:tcPr>
          <w:p w14:paraId="4BAA2B5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12 644</w:t>
            </w:r>
          </w:p>
        </w:tc>
        <w:tc>
          <w:tcPr>
            <w:tcW w:w="698" w:type="dxa"/>
            <w:tcBorders>
              <w:top w:val="single" w:sz="12" w:space="0" w:color="000000"/>
              <w:bottom w:val="single" w:sz="12" w:space="0" w:color="000000"/>
            </w:tcBorders>
            <w:shd w:val="pct20" w:color="auto" w:fill="auto"/>
            <w:vAlign w:val="center"/>
          </w:tcPr>
          <w:p w14:paraId="5A4D637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10 713</w:t>
            </w:r>
          </w:p>
        </w:tc>
        <w:tc>
          <w:tcPr>
            <w:tcW w:w="762" w:type="dxa"/>
            <w:tcBorders>
              <w:top w:val="single" w:sz="12" w:space="0" w:color="000000"/>
              <w:bottom w:val="single" w:sz="12" w:space="0" w:color="000000"/>
            </w:tcBorders>
            <w:shd w:val="pct20" w:color="auto" w:fill="auto"/>
            <w:vAlign w:val="center"/>
          </w:tcPr>
          <w:p w14:paraId="65EEF67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17 010</w:t>
            </w:r>
          </w:p>
        </w:tc>
        <w:tc>
          <w:tcPr>
            <w:tcW w:w="762" w:type="dxa"/>
            <w:tcBorders>
              <w:top w:val="single" w:sz="12" w:space="0" w:color="000000"/>
              <w:bottom w:val="single" w:sz="12" w:space="0" w:color="000000"/>
            </w:tcBorders>
            <w:shd w:val="pct20" w:color="auto" w:fill="auto"/>
            <w:vAlign w:val="center"/>
          </w:tcPr>
          <w:p w14:paraId="1B734D8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-6 372</w:t>
            </w:r>
          </w:p>
        </w:tc>
        <w:tc>
          <w:tcPr>
            <w:tcW w:w="770" w:type="dxa"/>
            <w:tcBorders>
              <w:top w:val="single" w:sz="12" w:space="0" w:color="000000"/>
              <w:bottom w:val="single" w:sz="12" w:space="0" w:color="000000"/>
            </w:tcBorders>
            <w:shd w:val="pct20" w:color="auto" w:fill="auto"/>
            <w:vAlign w:val="center"/>
          </w:tcPr>
          <w:p w14:paraId="3172741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11 849</w:t>
            </w:r>
          </w:p>
        </w:tc>
      </w:tr>
    </w:tbl>
    <w:p w14:paraId="316B802F"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0421659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10431585"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789D439D"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snapToGrid w:val="0"/>
          <w:kern w:val="0"/>
          <w:u w:val="single"/>
          <w:lang w:eastAsia="sk-SK"/>
          <w14:ligatures w14:val="none"/>
        </w:rPr>
        <w:t>Tabuľka č. 11:</w:t>
      </w:r>
      <w:r w:rsidRPr="00600D25">
        <w:rPr>
          <w:rFonts w:ascii="Times New Roman" w:eastAsia="Times New Roman" w:hAnsi="Times New Roman" w:cs="Times New Roman"/>
          <w:snapToGrid w:val="0"/>
          <w:kern w:val="0"/>
          <w:lang w:eastAsia="sk-SK"/>
          <w14:ligatures w14:val="none"/>
        </w:rPr>
        <w:t xml:space="preserve">   </w:t>
      </w:r>
      <w:r w:rsidRPr="00600D25">
        <w:rPr>
          <w:rFonts w:ascii="Times New Roman" w:eastAsia="Times New Roman" w:hAnsi="Times New Roman" w:cs="Times New Roman"/>
          <w:b/>
          <w:snapToGrid w:val="0"/>
          <w:kern w:val="0"/>
          <w:lang w:eastAsia="sk-SK"/>
          <w14:ligatures w14:val="none"/>
        </w:rPr>
        <w:t>Stav majetku v správe OSS</w:t>
      </w:r>
    </w:p>
    <w:tbl>
      <w:tblPr>
        <w:tblpPr w:leftFromText="141" w:rightFromText="141" w:vertAnchor="text" w:horzAnchor="margin" w:tblpY="234"/>
        <w:tblW w:w="942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9"/>
        <w:gridCol w:w="709"/>
        <w:gridCol w:w="2268"/>
        <w:gridCol w:w="1559"/>
        <w:gridCol w:w="1701"/>
      </w:tblGrid>
      <w:tr w:rsidR="00600D25" w:rsidRPr="00600D25" w14:paraId="016F9724" w14:textId="77777777" w:rsidTr="001E40D6">
        <w:trPr>
          <w:cantSplit/>
          <w:trHeight w:hRule="exact" w:val="244"/>
        </w:trPr>
        <w:tc>
          <w:tcPr>
            <w:tcW w:w="3189" w:type="dxa"/>
            <w:vMerge w:val="restart"/>
            <w:tcBorders>
              <w:top w:val="single" w:sz="12" w:space="0" w:color="000000"/>
              <w:bottom w:val="single" w:sz="6" w:space="0" w:color="000000"/>
            </w:tcBorders>
          </w:tcPr>
          <w:p w14:paraId="4437D5FF" w14:textId="77777777" w:rsidR="00600D25" w:rsidRPr="00600D25" w:rsidRDefault="00600D25" w:rsidP="00600D25">
            <w:pPr>
              <w:keepNext/>
              <w:widowControl w:val="0"/>
              <w:spacing w:after="0" w:line="240" w:lineRule="auto"/>
              <w:jc w:val="both"/>
              <w:outlineLvl w:val="0"/>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Druh majetku</w:t>
            </w:r>
          </w:p>
        </w:tc>
        <w:tc>
          <w:tcPr>
            <w:tcW w:w="709" w:type="dxa"/>
            <w:vMerge w:val="restart"/>
            <w:tcBorders>
              <w:top w:val="single" w:sz="12" w:space="0" w:color="000000"/>
              <w:bottom w:val="single" w:sz="6" w:space="0" w:color="000000"/>
            </w:tcBorders>
          </w:tcPr>
          <w:p w14:paraId="2D196A22"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Číslo účtu</w:t>
            </w:r>
          </w:p>
        </w:tc>
        <w:tc>
          <w:tcPr>
            <w:tcW w:w="2268" w:type="dxa"/>
            <w:vMerge w:val="restart"/>
            <w:tcBorders>
              <w:top w:val="single" w:sz="12" w:space="0" w:color="000000"/>
            </w:tcBorders>
            <w:shd w:val="clear" w:color="auto" w:fill="auto"/>
          </w:tcPr>
          <w:p w14:paraId="430973AB"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Nadobúdacia hodnota</w:t>
            </w:r>
          </w:p>
          <w:p w14:paraId="5CA72E60" w14:textId="77777777" w:rsidR="00600D25" w:rsidRPr="00600D25" w:rsidRDefault="00600D25" w:rsidP="00600D25">
            <w:pPr>
              <w:keepNext/>
              <w:widowControl w:val="0"/>
              <w:spacing w:after="0" w:line="240" w:lineRule="auto"/>
              <w:jc w:val="center"/>
              <w:outlineLvl w:val="0"/>
              <w:rPr>
                <w:rFonts w:ascii="Arial" w:eastAsia="Times New Roman" w:hAnsi="Arial"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v euro</w:t>
            </w:r>
          </w:p>
        </w:tc>
        <w:tc>
          <w:tcPr>
            <w:tcW w:w="3260" w:type="dxa"/>
            <w:gridSpan w:val="2"/>
            <w:tcBorders>
              <w:top w:val="single" w:sz="12" w:space="0" w:color="000000"/>
              <w:bottom w:val="single" w:sz="12" w:space="0" w:color="000000"/>
            </w:tcBorders>
          </w:tcPr>
          <w:p w14:paraId="14AB0F1D" w14:textId="77777777" w:rsidR="00600D25" w:rsidRPr="00600D25" w:rsidRDefault="00600D25" w:rsidP="00600D25">
            <w:pPr>
              <w:widowControl w:val="0"/>
              <w:spacing w:after="0" w:line="240" w:lineRule="auto"/>
              <w:jc w:val="center"/>
              <w:rPr>
                <w:rFonts w:ascii="Times New Roman" w:eastAsia="Times New Roman" w:hAnsi="Times New Roman" w:cs="Times New Roman"/>
                <w:b/>
                <w:snapToGrid w:val="0"/>
                <w:kern w:val="0"/>
                <w:sz w:val="18"/>
                <w:szCs w:val="20"/>
                <w:lang w:eastAsia="sk-SK"/>
                <w14:ligatures w14:val="none"/>
              </w:rPr>
            </w:pPr>
            <w:r w:rsidRPr="00600D25">
              <w:rPr>
                <w:rFonts w:ascii="Times New Roman" w:eastAsia="Times New Roman" w:hAnsi="Times New Roman" w:cs="Times New Roman"/>
                <w:b/>
                <w:snapToGrid w:val="0"/>
                <w:kern w:val="0"/>
                <w:sz w:val="18"/>
                <w:szCs w:val="20"/>
                <w:lang w:eastAsia="sk-SK"/>
                <w14:ligatures w14:val="none"/>
              </w:rPr>
              <w:t>Účtovná hodnota</w:t>
            </w:r>
          </w:p>
        </w:tc>
      </w:tr>
      <w:tr w:rsidR="00600D25" w:rsidRPr="00600D25" w14:paraId="1AB07375" w14:textId="77777777" w:rsidTr="001E40D6">
        <w:trPr>
          <w:cantSplit/>
          <w:trHeight w:hRule="exact" w:val="244"/>
        </w:trPr>
        <w:tc>
          <w:tcPr>
            <w:tcW w:w="3189" w:type="dxa"/>
            <w:vMerge/>
            <w:tcBorders>
              <w:top w:val="single" w:sz="6" w:space="0" w:color="000000"/>
              <w:bottom w:val="nil"/>
            </w:tcBorders>
          </w:tcPr>
          <w:p w14:paraId="3105FE1F" w14:textId="77777777" w:rsidR="00600D25" w:rsidRPr="00600D25" w:rsidRDefault="00600D25" w:rsidP="00600D25">
            <w:pPr>
              <w:keepNext/>
              <w:widowControl w:val="0"/>
              <w:spacing w:after="0" w:line="240" w:lineRule="auto"/>
              <w:jc w:val="both"/>
              <w:outlineLvl w:val="0"/>
              <w:rPr>
                <w:rFonts w:ascii="Times New Roman" w:eastAsia="Times New Roman" w:hAnsi="Times New Roman" w:cs="Times New Roman"/>
                <w:snapToGrid w:val="0"/>
                <w:kern w:val="0"/>
                <w:sz w:val="18"/>
                <w:szCs w:val="20"/>
                <w:lang w:eastAsia="sk-SK"/>
                <w14:ligatures w14:val="none"/>
              </w:rPr>
            </w:pPr>
          </w:p>
        </w:tc>
        <w:tc>
          <w:tcPr>
            <w:tcW w:w="709" w:type="dxa"/>
            <w:vMerge/>
            <w:tcBorders>
              <w:top w:val="single" w:sz="6" w:space="0" w:color="000000"/>
              <w:bottom w:val="nil"/>
            </w:tcBorders>
          </w:tcPr>
          <w:p w14:paraId="4DF2AE06" w14:textId="77777777" w:rsidR="00600D25" w:rsidRPr="00600D25" w:rsidRDefault="00600D25" w:rsidP="00600D25">
            <w:pPr>
              <w:keepNext/>
              <w:widowControl w:val="0"/>
              <w:spacing w:after="0" w:line="240" w:lineRule="auto"/>
              <w:jc w:val="both"/>
              <w:outlineLvl w:val="0"/>
              <w:rPr>
                <w:rFonts w:ascii="Times New Roman" w:eastAsia="Times New Roman" w:hAnsi="Times New Roman" w:cs="Times New Roman"/>
                <w:snapToGrid w:val="0"/>
                <w:kern w:val="0"/>
                <w:sz w:val="18"/>
                <w:szCs w:val="20"/>
                <w:lang w:eastAsia="sk-SK"/>
                <w14:ligatures w14:val="none"/>
              </w:rPr>
            </w:pPr>
          </w:p>
        </w:tc>
        <w:tc>
          <w:tcPr>
            <w:tcW w:w="2268" w:type="dxa"/>
            <w:vMerge/>
            <w:tcBorders>
              <w:bottom w:val="single" w:sz="12" w:space="0" w:color="000000"/>
            </w:tcBorders>
            <w:shd w:val="clear" w:color="auto" w:fill="auto"/>
          </w:tcPr>
          <w:p w14:paraId="720AFB73" w14:textId="77777777" w:rsidR="00600D25" w:rsidRPr="00600D25" w:rsidRDefault="00600D25" w:rsidP="00600D25">
            <w:pPr>
              <w:keepNext/>
              <w:widowControl w:val="0"/>
              <w:spacing w:after="0" w:line="240" w:lineRule="auto"/>
              <w:jc w:val="right"/>
              <w:outlineLvl w:val="0"/>
              <w:rPr>
                <w:rFonts w:ascii="Times New Roman" w:eastAsia="Times New Roman" w:hAnsi="Times New Roman" w:cs="Times New Roman"/>
                <w:snapToGrid w:val="0"/>
                <w:kern w:val="0"/>
                <w:sz w:val="18"/>
                <w:szCs w:val="20"/>
                <w:lang w:eastAsia="sk-SK"/>
                <w14:ligatures w14:val="none"/>
              </w:rPr>
            </w:pPr>
          </w:p>
        </w:tc>
        <w:tc>
          <w:tcPr>
            <w:tcW w:w="1559" w:type="dxa"/>
            <w:tcBorders>
              <w:bottom w:val="single" w:sz="12" w:space="0" w:color="000000"/>
            </w:tcBorders>
          </w:tcPr>
          <w:p w14:paraId="2A5D5614"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Stav 31.12.2023</w:t>
            </w:r>
          </w:p>
        </w:tc>
        <w:tc>
          <w:tcPr>
            <w:tcW w:w="1701" w:type="dxa"/>
            <w:tcBorders>
              <w:bottom w:val="single" w:sz="12" w:space="0" w:color="000000"/>
            </w:tcBorders>
          </w:tcPr>
          <w:p w14:paraId="59BBF4F0"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8"/>
                <w:szCs w:val="20"/>
                <w:lang w:eastAsia="sk-SK"/>
                <w14:ligatures w14:val="none"/>
              </w:rPr>
            </w:pPr>
            <w:r w:rsidRPr="00600D25">
              <w:rPr>
                <w:rFonts w:ascii="Times New Roman" w:eastAsia="Times New Roman" w:hAnsi="Times New Roman" w:cs="Times New Roman"/>
                <w:snapToGrid w:val="0"/>
                <w:kern w:val="0"/>
                <w:sz w:val="18"/>
                <w:szCs w:val="20"/>
                <w:lang w:eastAsia="sk-SK"/>
                <w14:ligatures w14:val="none"/>
              </w:rPr>
              <w:t>Stav 31.12.2024</w:t>
            </w:r>
          </w:p>
        </w:tc>
      </w:tr>
      <w:tr w:rsidR="00600D25" w:rsidRPr="00600D25" w14:paraId="5C59CC93" w14:textId="77777777" w:rsidTr="001E40D6">
        <w:trPr>
          <w:cantSplit/>
          <w:trHeight w:hRule="exact" w:val="244"/>
        </w:trPr>
        <w:tc>
          <w:tcPr>
            <w:tcW w:w="3189" w:type="dxa"/>
            <w:tcBorders>
              <w:top w:val="single" w:sz="12" w:space="0" w:color="000000"/>
              <w:bottom w:val="single" w:sz="6" w:space="0" w:color="000000"/>
            </w:tcBorders>
          </w:tcPr>
          <w:p w14:paraId="7E4A01ED"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 xml:space="preserve">Dlhodobý </w:t>
            </w:r>
            <w:proofErr w:type="spellStart"/>
            <w:r w:rsidRPr="00600D25">
              <w:rPr>
                <w:rFonts w:ascii="Times New Roman" w:eastAsia="Times New Roman" w:hAnsi="Times New Roman" w:cs="Times New Roman"/>
                <w:snapToGrid w:val="0"/>
                <w:kern w:val="0"/>
                <w:sz w:val="20"/>
                <w:szCs w:val="20"/>
                <w:lang w:eastAsia="sk-SK"/>
                <w14:ligatures w14:val="none"/>
              </w:rPr>
              <w:t>nehmot.majetok</w:t>
            </w:r>
            <w:proofErr w:type="spellEnd"/>
            <w:r w:rsidRPr="00600D25">
              <w:rPr>
                <w:rFonts w:ascii="Times New Roman" w:eastAsia="Times New Roman" w:hAnsi="Times New Roman" w:cs="Times New Roman"/>
                <w:snapToGrid w:val="0"/>
                <w:kern w:val="0"/>
                <w:sz w:val="20"/>
                <w:szCs w:val="20"/>
                <w:lang w:eastAsia="sk-SK"/>
                <w14:ligatures w14:val="none"/>
              </w:rPr>
              <w:t xml:space="preserve"> – software</w:t>
            </w:r>
          </w:p>
        </w:tc>
        <w:tc>
          <w:tcPr>
            <w:tcW w:w="709" w:type="dxa"/>
            <w:tcBorders>
              <w:top w:val="single" w:sz="12" w:space="0" w:color="000000"/>
              <w:bottom w:val="single" w:sz="6" w:space="0" w:color="000000"/>
            </w:tcBorders>
          </w:tcPr>
          <w:p w14:paraId="7838EAAA"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013</w:t>
            </w:r>
          </w:p>
        </w:tc>
        <w:tc>
          <w:tcPr>
            <w:tcW w:w="2268" w:type="dxa"/>
            <w:tcBorders>
              <w:top w:val="nil"/>
            </w:tcBorders>
            <w:vAlign w:val="center"/>
          </w:tcPr>
          <w:p w14:paraId="3A8F687B" w14:textId="77777777" w:rsidR="00600D25" w:rsidRPr="00600D25" w:rsidRDefault="00600D25" w:rsidP="00600D25">
            <w:pPr>
              <w:widowControl w:val="0"/>
              <w:spacing w:after="0" w:line="276"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5 918,50</w:t>
            </w:r>
          </w:p>
        </w:tc>
        <w:tc>
          <w:tcPr>
            <w:tcW w:w="1559" w:type="dxa"/>
            <w:tcBorders>
              <w:top w:val="nil"/>
            </w:tcBorders>
            <w:vAlign w:val="center"/>
          </w:tcPr>
          <w:p w14:paraId="2AA7FFBE"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p>
        </w:tc>
        <w:tc>
          <w:tcPr>
            <w:tcW w:w="1701" w:type="dxa"/>
            <w:tcBorders>
              <w:top w:val="single" w:sz="12" w:space="0" w:color="000000"/>
              <w:bottom w:val="single" w:sz="6" w:space="0" w:color="000000"/>
            </w:tcBorders>
            <w:shd w:val="pct20" w:color="auto" w:fill="auto"/>
            <w:vAlign w:val="center"/>
          </w:tcPr>
          <w:p w14:paraId="0A0AD353"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p>
        </w:tc>
      </w:tr>
      <w:tr w:rsidR="00600D25" w:rsidRPr="00600D25" w14:paraId="3A477630" w14:textId="77777777" w:rsidTr="001E40D6">
        <w:trPr>
          <w:cantSplit/>
          <w:trHeight w:hRule="exact" w:val="244"/>
        </w:trPr>
        <w:tc>
          <w:tcPr>
            <w:tcW w:w="3189" w:type="dxa"/>
            <w:tcBorders>
              <w:top w:val="nil"/>
            </w:tcBorders>
          </w:tcPr>
          <w:p w14:paraId="7C0A10CB"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Dlhodobý hmotný majetok spolu</w:t>
            </w:r>
          </w:p>
        </w:tc>
        <w:tc>
          <w:tcPr>
            <w:tcW w:w="709" w:type="dxa"/>
            <w:tcBorders>
              <w:top w:val="nil"/>
            </w:tcBorders>
          </w:tcPr>
          <w:p w14:paraId="29334371"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02</w:t>
            </w:r>
          </w:p>
        </w:tc>
        <w:tc>
          <w:tcPr>
            <w:tcW w:w="2268" w:type="dxa"/>
            <w:vAlign w:val="center"/>
          </w:tcPr>
          <w:p w14:paraId="2EAF1E18" w14:textId="77777777" w:rsidR="00600D25" w:rsidRPr="00600D25" w:rsidRDefault="00600D25" w:rsidP="00600D25">
            <w:pPr>
              <w:widowControl w:val="0"/>
              <w:spacing w:after="0" w:line="276"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481 531,86</w:t>
            </w:r>
          </w:p>
        </w:tc>
        <w:tc>
          <w:tcPr>
            <w:tcW w:w="1559" w:type="dxa"/>
            <w:vAlign w:val="center"/>
          </w:tcPr>
          <w:p w14:paraId="0F22429B"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60 911,08</w:t>
            </w:r>
          </w:p>
        </w:tc>
        <w:tc>
          <w:tcPr>
            <w:tcW w:w="1701" w:type="dxa"/>
            <w:tcBorders>
              <w:top w:val="single" w:sz="6" w:space="0" w:color="000000"/>
              <w:bottom w:val="single" w:sz="6" w:space="0" w:color="000000"/>
            </w:tcBorders>
            <w:shd w:val="pct20" w:color="auto" w:fill="auto"/>
            <w:vAlign w:val="center"/>
          </w:tcPr>
          <w:p w14:paraId="3061FD84"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62 073,04</w:t>
            </w:r>
          </w:p>
        </w:tc>
      </w:tr>
      <w:tr w:rsidR="00600D25" w:rsidRPr="00600D25" w14:paraId="1407857D" w14:textId="77777777" w:rsidTr="001E40D6">
        <w:trPr>
          <w:cantSplit/>
          <w:trHeight w:hRule="exact" w:val="244"/>
        </w:trPr>
        <w:tc>
          <w:tcPr>
            <w:tcW w:w="3189" w:type="dxa"/>
          </w:tcPr>
          <w:p w14:paraId="628DE2FB"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i/>
                <w:snapToGrid w:val="0"/>
                <w:kern w:val="0"/>
                <w:sz w:val="20"/>
                <w:szCs w:val="20"/>
                <w:lang w:eastAsia="sk-SK"/>
                <w14:ligatures w14:val="none"/>
              </w:rPr>
              <w:t>- z toho budovy</w:t>
            </w:r>
          </w:p>
        </w:tc>
        <w:tc>
          <w:tcPr>
            <w:tcW w:w="709" w:type="dxa"/>
          </w:tcPr>
          <w:p w14:paraId="7849A553"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i/>
                <w:snapToGrid w:val="0"/>
                <w:kern w:val="0"/>
                <w:sz w:val="20"/>
                <w:szCs w:val="20"/>
                <w:lang w:eastAsia="sk-SK"/>
                <w14:ligatures w14:val="none"/>
              </w:rPr>
              <w:t>021</w:t>
            </w:r>
          </w:p>
        </w:tc>
        <w:tc>
          <w:tcPr>
            <w:tcW w:w="2268" w:type="dxa"/>
            <w:vAlign w:val="center"/>
          </w:tcPr>
          <w:p w14:paraId="3C5861CE" w14:textId="77777777" w:rsidR="00600D25" w:rsidRPr="00600D25" w:rsidRDefault="00600D25" w:rsidP="00600D25">
            <w:pPr>
              <w:widowControl w:val="0"/>
              <w:spacing w:after="0" w:line="276"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431 415,25</w:t>
            </w:r>
          </w:p>
        </w:tc>
        <w:tc>
          <w:tcPr>
            <w:tcW w:w="1559" w:type="dxa"/>
            <w:vAlign w:val="center"/>
          </w:tcPr>
          <w:p w14:paraId="25ACF108"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60 911,08</w:t>
            </w:r>
          </w:p>
        </w:tc>
        <w:tc>
          <w:tcPr>
            <w:tcW w:w="1701" w:type="dxa"/>
            <w:tcBorders>
              <w:top w:val="single" w:sz="6" w:space="0" w:color="000000"/>
              <w:bottom w:val="single" w:sz="6" w:space="0" w:color="000000"/>
            </w:tcBorders>
            <w:shd w:val="pct20" w:color="auto" w:fill="auto"/>
            <w:vAlign w:val="center"/>
          </w:tcPr>
          <w:p w14:paraId="76A78789"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50 087,08</w:t>
            </w:r>
          </w:p>
        </w:tc>
      </w:tr>
      <w:tr w:rsidR="00600D25" w:rsidRPr="00600D25" w14:paraId="53BF7A12" w14:textId="77777777" w:rsidTr="001E40D6">
        <w:trPr>
          <w:cantSplit/>
          <w:trHeight w:hRule="exact" w:val="244"/>
        </w:trPr>
        <w:tc>
          <w:tcPr>
            <w:tcW w:w="3189" w:type="dxa"/>
          </w:tcPr>
          <w:p w14:paraId="7F98C37B"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i/>
                <w:snapToGrid w:val="0"/>
                <w:kern w:val="0"/>
                <w:sz w:val="20"/>
                <w:szCs w:val="20"/>
                <w:lang w:eastAsia="sk-SK"/>
                <w14:ligatures w14:val="none"/>
              </w:rPr>
              <w:t>- z toho stroje</w:t>
            </w:r>
          </w:p>
        </w:tc>
        <w:tc>
          <w:tcPr>
            <w:tcW w:w="709" w:type="dxa"/>
          </w:tcPr>
          <w:p w14:paraId="229032EE"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i/>
                <w:snapToGrid w:val="0"/>
                <w:kern w:val="0"/>
                <w:sz w:val="20"/>
                <w:szCs w:val="20"/>
                <w:lang w:eastAsia="sk-SK"/>
                <w14:ligatures w14:val="none"/>
              </w:rPr>
              <w:t>022</w:t>
            </w:r>
          </w:p>
        </w:tc>
        <w:tc>
          <w:tcPr>
            <w:tcW w:w="2268" w:type="dxa"/>
            <w:vAlign w:val="center"/>
          </w:tcPr>
          <w:p w14:paraId="10FEA802" w14:textId="77777777" w:rsidR="00600D25" w:rsidRPr="00600D25" w:rsidRDefault="00600D25" w:rsidP="00600D25">
            <w:pPr>
              <w:widowControl w:val="0"/>
              <w:spacing w:after="0" w:line="276"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5 876,76</w:t>
            </w:r>
          </w:p>
        </w:tc>
        <w:tc>
          <w:tcPr>
            <w:tcW w:w="1559" w:type="dxa"/>
            <w:vAlign w:val="center"/>
          </w:tcPr>
          <w:p w14:paraId="14801C83"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p>
        </w:tc>
        <w:tc>
          <w:tcPr>
            <w:tcW w:w="1701" w:type="dxa"/>
            <w:tcBorders>
              <w:top w:val="single" w:sz="6" w:space="0" w:color="000000"/>
              <w:bottom w:val="single" w:sz="6" w:space="0" w:color="000000"/>
            </w:tcBorders>
            <w:shd w:val="pct20" w:color="auto" w:fill="auto"/>
            <w:vAlign w:val="center"/>
          </w:tcPr>
          <w:p w14:paraId="11D28185"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p>
        </w:tc>
      </w:tr>
      <w:tr w:rsidR="00600D25" w:rsidRPr="00600D25" w14:paraId="507FB0BE" w14:textId="77777777" w:rsidTr="001E40D6">
        <w:trPr>
          <w:cantSplit/>
          <w:trHeight w:hRule="exact" w:val="244"/>
        </w:trPr>
        <w:tc>
          <w:tcPr>
            <w:tcW w:w="3189" w:type="dxa"/>
          </w:tcPr>
          <w:p w14:paraId="73BAEB90" w14:textId="77777777" w:rsidR="00600D25" w:rsidRPr="00600D25" w:rsidRDefault="00600D25" w:rsidP="00600D25">
            <w:pPr>
              <w:widowControl w:val="0"/>
              <w:spacing w:after="0" w:line="240" w:lineRule="auto"/>
              <w:jc w:val="both"/>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i/>
                <w:snapToGrid w:val="0"/>
                <w:kern w:val="0"/>
                <w:sz w:val="20"/>
                <w:szCs w:val="20"/>
                <w:lang w:eastAsia="sk-SK"/>
                <w14:ligatures w14:val="none"/>
              </w:rPr>
              <w:t>- z toho dopravné prostriedky</w:t>
            </w:r>
          </w:p>
        </w:tc>
        <w:tc>
          <w:tcPr>
            <w:tcW w:w="709" w:type="dxa"/>
          </w:tcPr>
          <w:p w14:paraId="64EBEA26" w14:textId="77777777" w:rsidR="00600D25" w:rsidRPr="00600D25" w:rsidRDefault="00600D25" w:rsidP="00600D25">
            <w:pPr>
              <w:widowControl w:val="0"/>
              <w:spacing w:after="0" w:line="240" w:lineRule="auto"/>
              <w:jc w:val="center"/>
              <w:rPr>
                <w:rFonts w:ascii="Times New Roman" w:eastAsia="Times New Roman" w:hAnsi="Times New Roman" w:cs="Times New Roman"/>
                <w:i/>
                <w:snapToGrid w:val="0"/>
                <w:kern w:val="0"/>
                <w:sz w:val="20"/>
                <w:szCs w:val="20"/>
                <w:lang w:eastAsia="sk-SK"/>
                <w14:ligatures w14:val="none"/>
              </w:rPr>
            </w:pPr>
            <w:r w:rsidRPr="00600D25">
              <w:rPr>
                <w:rFonts w:ascii="Times New Roman" w:eastAsia="Times New Roman" w:hAnsi="Times New Roman" w:cs="Times New Roman"/>
                <w:i/>
                <w:snapToGrid w:val="0"/>
                <w:kern w:val="0"/>
                <w:sz w:val="20"/>
                <w:szCs w:val="20"/>
                <w:lang w:eastAsia="sk-SK"/>
                <w14:ligatures w14:val="none"/>
              </w:rPr>
              <w:t>023</w:t>
            </w:r>
          </w:p>
        </w:tc>
        <w:tc>
          <w:tcPr>
            <w:tcW w:w="2268" w:type="dxa"/>
            <w:vAlign w:val="center"/>
          </w:tcPr>
          <w:p w14:paraId="498290F1" w14:textId="77777777" w:rsidR="00600D25" w:rsidRPr="00600D25" w:rsidRDefault="00600D25" w:rsidP="00600D25">
            <w:pPr>
              <w:widowControl w:val="0"/>
              <w:spacing w:after="0" w:line="276"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44 239,85</w:t>
            </w:r>
          </w:p>
        </w:tc>
        <w:tc>
          <w:tcPr>
            <w:tcW w:w="1559" w:type="dxa"/>
            <w:vAlign w:val="center"/>
          </w:tcPr>
          <w:p w14:paraId="30FF3EED"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p>
        </w:tc>
        <w:tc>
          <w:tcPr>
            <w:tcW w:w="1701" w:type="dxa"/>
            <w:tcBorders>
              <w:top w:val="single" w:sz="6" w:space="0" w:color="000000"/>
              <w:bottom w:val="single" w:sz="6" w:space="0" w:color="000000"/>
            </w:tcBorders>
            <w:shd w:val="pct20" w:color="auto" w:fill="auto"/>
            <w:vAlign w:val="center"/>
          </w:tcPr>
          <w:p w14:paraId="4B1DC79D"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11 985,96</w:t>
            </w:r>
          </w:p>
        </w:tc>
      </w:tr>
      <w:tr w:rsidR="00600D25" w:rsidRPr="00600D25" w14:paraId="4F959B29" w14:textId="77777777" w:rsidTr="001E40D6">
        <w:trPr>
          <w:cantSplit/>
          <w:trHeight w:hRule="exact" w:val="244"/>
        </w:trPr>
        <w:tc>
          <w:tcPr>
            <w:tcW w:w="3189" w:type="dxa"/>
          </w:tcPr>
          <w:p w14:paraId="4DAC59A4"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Drobný dlhodobý hmotný majetok I.</w:t>
            </w:r>
          </w:p>
        </w:tc>
        <w:tc>
          <w:tcPr>
            <w:tcW w:w="709" w:type="dxa"/>
          </w:tcPr>
          <w:p w14:paraId="67F7C2A4"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OTE</w:t>
            </w:r>
          </w:p>
        </w:tc>
        <w:tc>
          <w:tcPr>
            <w:tcW w:w="2268" w:type="dxa"/>
            <w:vAlign w:val="center"/>
          </w:tcPr>
          <w:p w14:paraId="26F2F428" w14:textId="77777777" w:rsidR="00600D25" w:rsidRPr="00600D25" w:rsidRDefault="00600D25" w:rsidP="00600D25">
            <w:pPr>
              <w:widowControl w:val="0"/>
              <w:spacing w:after="0" w:line="276"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110 224,39</w:t>
            </w:r>
          </w:p>
        </w:tc>
        <w:tc>
          <w:tcPr>
            <w:tcW w:w="1559" w:type="dxa"/>
            <w:vAlign w:val="center"/>
          </w:tcPr>
          <w:p w14:paraId="518D6F8F"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p>
        </w:tc>
        <w:tc>
          <w:tcPr>
            <w:tcW w:w="1701" w:type="dxa"/>
            <w:tcBorders>
              <w:top w:val="single" w:sz="6" w:space="0" w:color="000000"/>
              <w:bottom w:val="single" w:sz="6" w:space="0" w:color="000000"/>
            </w:tcBorders>
            <w:shd w:val="pct20" w:color="auto" w:fill="auto"/>
            <w:vAlign w:val="center"/>
          </w:tcPr>
          <w:p w14:paraId="39FD904D"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p>
        </w:tc>
      </w:tr>
      <w:tr w:rsidR="00600D25" w:rsidRPr="00600D25" w14:paraId="10EFA4BF" w14:textId="77777777" w:rsidTr="001E40D6">
        <w:trPr>
          <w:cantSplit/>
          <w:trHeight w:hRule="exact" w:val="244"/>
        </w:trPr>
        <w:tc>
          <w:tcPr>
            <w:tcW w:w="3189" w:type="dxa"/>
          </w:tcPr>
          <w:p w14:paraId="396E4EC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Drobný dlhodobý hmotný majetok II.</w:t>
            </w:r>
          </w:p>
        </w:tc>
        <w:tc>
          <w:tcPr>
            <w:tcW w:w="709" w:type="dxa"/>
          </w:tcPr>
          <w:p w14:paraId="57D13528"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028</w:t>
            </w:r>
          </w:p>
        </w:tc>
        <w:tc>
          <w:tcPr>
            <w:tcW w:w="2268" w:type="dxa"/>
            <w:vAlign w:val="center"/>
          </w:tcPr>
          <w:p w14:paraId="0FF12BF5" w14:textId="77777777" w:rsidR="00600D25" w:rsidRPr="00600D25" w:rsidRDefault="00600D25" w:rsidP="00600D25">
            <w:pPr>
              <w:widowControl w:val="0"/>
              <w:spacing w:after="0" w:line="276"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46 823,63</w:t>
            </w:r>
          </w:p>
        </w:tc>
        <w:tc>
          <w:tcPr>
            <w:tcW w:w="1559" w:type="dxa"/>
            <w:vAlign w:val="center"/>
          </w:tcPr>
          <w:p w14:paraId="3230031D"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p>
        </w:tc>
        <w:tc>
          <w:tcPr>
            <w:tcW w:w="1701" w:type="dxa"/>
            <w:tcBorders>
              <w:top w:val="single" w:sz="6" w:space="0" w:color="000000"/>
              <w:bottom w:val="single" w:sz="6" w:space="0" w:color="000000"/>
            </w:tcBorders>
            <w:shd w:val="pct20" w:color="auto" w:fill="auto"/>
            <w:vAlign w:val="center"/>
          </w:tcPr>
          <w:p w14:paraId="76F43058"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p>
        </w:tc>
      </w:tr>
      <w:tr w:rsidR="00600D25" w:rsidRPr="00600D25" w14:paraId="202B35F7" w14:textId="77777777" w:rsidTr="001E40D6">
        <w:trPr>
          <w:cantSplit/>
          <w:trHeight w:hRule="exact" w:val="244"/>
        </w:trPr>
        <w:tc>
          <w:tcPr>
            <w:tcW w:w="3189" w:type="dxa"/>
          </w:tcPr>
          <w:p w14:paraId="548FE1C4"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Drobné inventárne predmety</w:t>
            </w:r>
          </w:p>
        </w:tc>
        <w:tc>
          <w:tcPr>
            <w:tcW w:w="709" w:type="dxa"/>
          </w:tcPr>
          <w:p w14:paraId="2ED506C1"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OTE</w:t>
            </w:r>
          </w:p>
        </w:tc>
        <w:tc>
          <w:tcPr>
            <w:tcW w:w="2268" w:type="dxa"/>
            <w:vAlign w:val="center"/>
          </w:tcPr>
          <w:p w14:paraId="3D70D8D4" w14:textId="77777777" w:rsidR="00600D25" w:rsidRPr="00600D25" w:rsidRDefault="00600D25" w:rsidP="00600D25">
            <w:pPr>
              <w:widowControl w:val="0"/>
              <w:spacing w:after="0" w:line="276"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21 708,89</w:t>
            </w:r>
          </w:p>
        </w:tc>
        <w:tc>
          <w:tcPr>
            <w:tcW w:w="1559" w:type="dxa"/>
            <w:vAlign w:val="center"/>
          </w:tcPr>
          <w:p w14:paraId="2D3B1821"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p>
        </w:tc>
        <w:tc>
          <w:tcPr>
            <w:tcW w:w="1701" w:type="dxa"/>
            <w:tcBorders>
              <w:top w:val="single" w:sz="6" w:space="0" w:color="000000"/>
              <w:bottom w:val="single" w:sz="6" w:space="0" w:color="000000"/>
            </w:tcBorders>
            <w:shd w:val="pct20" w:color="auto" w:fill="auto"/>
            <w:vAlign w:val="center"/>
          </w:tcPr>
          <w:p w14:paraId="4F197F08"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p>
        </w:tc>
      </w:tr>
      <w:tr w:rsidR="00600D25" w:rsidRPr="00600D25" w14:paraId="50CB2EB8" w14:textId="77777777" w:rsidTr="001E40D6">
        <w:trPr>
          <w:cantSplit/>
          <w:trHeight w:hRule="exact" w:val="244"/>
        </w:trPr>
        <w:tc>
          <w:tcPr>
            <w:tcW w:w="3189" w:type="dxa"/>
          </w:tcPr>
          <w:p w14:paraId="34C21953"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Materiálové zásoby</w:t>
            </w:r>
          </w:p>
        </w:tc>
        <w:tc>
          <w:tcPr>
            <w:tcW w:w="709" w:type="dxa"/>
          </w:tcPr>
          <w:p w14:paraId="155261C4"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112</w:t>
            </w:r>
          </w:p>
        </w:tc>
        <w:tc>
          <w:tcPr>
            <w:tcW w:w="2268" w:type="dxa"/>
            <w:vAlign w:val="center"/>
          </w:tcPr>
          <w:p w14:paraId="147D632A" w14:textId="77777777" w:rsidR="00600D25" w:rsidRPr="00600D25" w:rsidRDefault="00600D25" w:rsidP="00600D25">
            <w:pPr>
              <w:widowControl w:val="0"/>
              <w:spacing w:after="0" w:line="276"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198,69</w:t>
            </w:r>
          </w:p>
        </w:tc>
        <w:tc>
          <w:tcPr>
            <w:tcW w:w="1559" w:type="dxa"/>
            <w:vAlign w:val="center"/>
          </w:tcPr>
          <w:p w14:paraId="2951F642"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1 956,84</w:t>
            </w:r>
          </w:p>
        </w:tc>
        <w:tc>
          <w:tcPr>
            <w:tcW w:w="1701" w:type="dxa"/>
            <w:tcBorders>
              <w:top w:val="single" w:sz="6" w:space="0" w:color="000000"/>
              <w:bottom w:val="single" w:sz="6" w:space="0" w:color="000000"/>
            </w:tcBorders>
            <w:shd w:val="pct20" w:color="auto" w:fill="auto"/>
            <w:vAlign w:val="center"/>
          </w:tcPr>
          <w:p w14:paraId="48611E10"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198,69</w:t>
            </w:r>
          </w:p>
        </w:tc>
      </w:tr>
      <w:tr w:rsidR="00600D25" w:rsidRPr="00600D25" w14:paraId="6ED3383E" w14:textId="77777777" w:rsidTr="001E40D6">
        <w:trPr>
          <w:cantSplit/>
          <w:trHeight w:hRule="exact" w:val="244"/>
        </w:trPr>
        <w:tc>
          <w:tcPr>
            <w:tcW w:w="3189" w:type="dxa"/>
            <w:tcBorders>
              <w:bottom w:val="single" w:sz="12" w:space="0" w:color="000000"/>
            </w:tcBorders>
          </w:tcPr>
          <w:p w14:paraId="1DCC19B2"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Ceniny</w:t>
            </w:r>
          </w:p>
        </w:tc>
        <w:tc>
          <w:tcPr>
            <w:tcW w:w="709" w:type="dxa"/>
            <w:tcBorders>
              <w:bottom w:val="single" w:sz="12" w:space="0" w:color="000000"/>
            </w:tcBorders>
          </w:tcPr>
          <w:p w14:paraId="3A0274C4"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213</w:t>
            </w:r>
          </w:p>
        </w:tc>
        <w:tc>
          <w:tcPr>
            <w:tcW w:w="2268" w:type="dxa"/>
            <w:tcBorders>
              <w:bottom w:val="single" w:sz="12" w:space="0" w:color="000000"/>
            </w:tcBorders>
            <w:vAlign w:val="center"/>
          </w:tcPr>
          <w:p w14:paraId="0B465866" w14:textId="77777777" w:rsidR="00600D25" w:rsidRPr="00600D25" w:rsidRDefault="00600D25" w:rsidP="00600D25">
            <w:pPr>
              <w:widowControl w:val="0"/>
              <w:spacing w:after="0" w:line="276"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 xml:space="preserve">     28,00</w:t>
            </w:r>
          </w:p>
        </w:tc>
        <w:tc>
          <w:tcPr>
            <w:tcW w:w="1559" w:type="dxa"/>
            <w:tcBorders>
              <w:bottom w:val="single" w:sz="12" w:space="0" w:color="000000"/>
            </w:tcBorders>
            <w:vAlign w:val="center"/>
          </w:tcPr>
          <w:p w14:paraId="24BA08B0"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9,00</w:t>
            </w:r>
          </w:p>
        </w:tc>
        <w:tc>
          <w:tcPr>
            <w:tcW w:w="1701" w:type="dxa"/>
            <w:tcBorders>
              <w:top w:val="single" w:sz="6" w:space="0" w:color="000000"/>
              <w:bottom w:val="single" w:sz="12" w:space="0" w:color="000000"/>
            </w:tcBorders>
            <w:shd w:val="pct20" w:color="auto" w:fill="auto"/>
            <w:vAlign w:val="center"/>
          </w:tcPr>
          <w:p w14:paraId="0FEC144B"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kern w:val="0"/>
                <w:sz w:val="20"/>
                <w:szCs w:val="20"/>
                <w:lang w:eastAsia="cs-CZ"/>
                <w14:ligatures w14:val="none"/>
              </w:rPr>
              <w:t>28,00</w:t>
            </w:r>
          </w:p>
        </w:tc>
      </w:tr>
      <w:tr w:rsidR="00600D25" w:rsidRPr="00600D25" w14:paraId="2E6C3915" w14:textId="77777777" w:rsidTr="001E40D6">
        <w:trPr>
          <w:cantSplit/>
          <w:trHeight w:hRule="exact" w:val="244"/>
        </w:trPr>
        <w:tc>
          <w:tcPr>
            <w:tcW w:w="3898" w:type="dxa"/>
            <w:gridSpan w:val="2"/>
            <w:tcBorders>
              <w:top w:val="single" w:sz="12" w:space="0" w:color="000000"/>
              <w:bottom w:val="single" w:sz="12" w:space="0" w:color="000000"/>
            </w:tcBorders>
            <w:shd w:val="pct20" w:color="auto" w:fill="auto"/>
          </w:tcPr>
          <w:p w14:paraId="382188CD" w14:textId="77777777" w:rsidR="00600D25" w:rsidRPr="00600D25" w:rsidRDefault="00600D25" w:rsidP="00600D25">
            <w:pPr>
              <w:keepNext/>
              <w:widowControl w:val="0"/>
              <w:spacing w:after="0" w:line="240" w:lineRule="auto"/>
              <w:jc w:val="both"/>
              <w:outlineLvl w:val="8"/>
              <w:rPr>
                <w:rFonts w:ascii="Times New Roman" w:eastAsia="Times New Roman" w:hAnsi="Times New Roman" w:cs="Times New Roman"/>
                <w:bCs/>
                <w:i/>
                <w:snapToGrid w:val="0"/>
                <w:kern w:val="0"/>
                <w:sz w:val="20"/>
                <w:szCs w:val="20"/>
                <w:lang w:eastAsia="sk-SK"/>
                <w14:ligatures w14:val="none"/>
              </w:rPr>
            </w:pPr>
            <w:r w:rsidRPr="00600D25">
              <w:rPr>
                <w:rFonts w:ascii="Times New Roman" w:eastAsia="Times New Roman" w:hAnsi="Times New Roman" w:cs="Times New Roman"/>
                <w:b/>
                <w:bCs/>
                <w:snapToGrid w:val="0"/>
                <w:kern w:val="0"/>
                <w:sz w:val="20"/>
                <w:szCs w:val="20"/>
                <w:lang w:eastAsia="sk-SK"/>
                <w14:ligatures w14:val="none"/>
              </w:rPr>
              <w:t>Majetok spolu</w:t>
            </w:r>
          </w:p>
        </w:tc>
        <w:tc>
          <w:tcPr>
            <w:tcW w:w="2268" w:type="dxa"/>
            <w:tcBorders>
              <w:top w:val="single" w:sz="12" w:space="0" w:color="000000"/>
              <w:bottom w:val="single" w:sz="12" w:space="0" w:color="000000"/>
            </w:tcBorders>
            <w:shd w:val="pct20" w:color="auto" w:fill="auto"/>
            <w:vAlign w:val="center"/>
          </w:tcPr>
          <w:p w14:paraId="7989F810" w14:textId="77777777" w:rsidR="00600D25" w:rsidRPr="00600D25" w:rsidRDefault="00600D25" w:rsidP="00600D25">
            <w:pPr>
              <w:spacing w:after="0" w:line="240" w:lineRule="auto"/>
              <w:jc w:val="right"/>
              <w:rPr>
                <w:rFonts w:ascii="Times New Roman" w:eastAsia="Times New Roman" w:hAnsi="Times New Roman" w:cs="Times New Roman"/>
                <w:b/>
                <w:bCs/>
                <w:snapToGrid w:val="0"/>
                <w:kern w:val="0"/>
                <w:sz w:val="20"/>
                <w:szCs w:val="20"/>
                <w:lang w:eastAsia="sk-SK"/>
                <w14:ligatures w14:val="none"/>
              </w:rPr>
            </w:pPr>
            <w:r w:rsidRPr="00600D25">
              <w:rPr>
                <w:rFonts w:ascii="Times New Roman" w:eastAsia="Times New Roman" w:hAnsi="Times New Roman" w:cs="Times New Roman"/>
                <w:b/>
                <w:bCs/>
                <w:kern w:val="0"/>
                <w:sz w:val="20"/>
                <w:szCs w:val="20"/>
                <w:lang w:eastAsia="cs-CZ"/>
                <w14:ligatures w14:val="none"/>
              </w:rPr>
              <w:t>666 433,96</w:t>
            </w:r>
          </w:p>
        </w:tc>
        <w:tc>
          <w:tcPr>
            <w:tcW w:w="1559" w:type="dxa"/>
            <w:tcBorders>
              <w:top w:val="single" w:sz="12" w:space="0" w:color="000000"/>
              <w:bottom w:val="single" w:sz="12" w:space="0" w:color="000000"/>
            </w:tcBorders>
            <w:shd w:val="pct20" w:color="auto" w:fill="auto"/>
            <w:vAlign w:val="center"/>
          </w:tcPr>
          <w:p w14:paraId="3CFE649D" w14:textId="77777777" w:rsidR="00600D25" w:rsidRPr="00600D25" w:rsidRDefault="00600D25" w:rsidP="00600D25">
            <w:pPr>
              <w:spacing w:after="0" w:line="276" w:lineRule="auto"/>
              <w:jc w:val="right"/>
              <w:rPr>
                <w:rFonts w:ascii="Times New Roman" w:eastAsia="Times New Roman" w:hAnsi="Times New Roman" w:cs="Times New Roman"/>
                <w:b/>
                <w:bCs/>
                <w:snapToGrid w:val="0"/>
                <w:kern w:val="0"/>
                <w:sz w:val="20"/>
                <w:szCs w:val="20"/>
                <w:lang w:eastAsia="sk-SK"/>
                <w14:ligatures w14:val="none"/>
              </w:rPr>
            </w:pPr>
            <w:r w:rsidRPr="00600D25">
              <w:rPr>
                <w:rFonts w:ascii="Times New Roman" w:eastAsia="Times New Roman" w:hAnsi="Times New Roman" w:cs="Times New Roman"/>
                <w:b/>
                <w:bCs/>
                <w:kern w:val="0"/>
                <w:sz w:val="20"/>
                <w:szCs w:val="20"/>
                <w:lang w:eastAsia="cs-CZ"/>
                <w14:ligatures w14:val="none"/>
              </w:rPr>
              <w:t>62 876,92</w:t>
            </w:r>
          </w:p>
        </w:tc>
        <w:tc>
          <w:tcPr>
            <w:tcW w:w="1701" w:type="dxa"/>
            <w:tcBorders>
              <w:top w:val="single" w:sz="12" w:space="0" w:color="000000"/>
              <w:bottom w:val="single" w:sz="12" w:space="0" w:color="000000"/>
            </w:tcBorders>
            <w:shd w:val="pct20" w:color="auto" w:fill="auto"/>
            <w:vAlign w:val="center"/>
          </w:tcPr>
          <w:p w14:paraId="0666BCF8" w14:textId="77777777" w:rsidR="00600D25" w:rsidRPr="00600D25" w:rsidRDefault="00600D25" w:rsidP="00600D25">
            <w:pPr>
              <w:widowControl w:val="0"/>
              <w:spacing w:after="0" w:line="240" w:lineRule="auto"/>
              <w:jc w:val="right"/>
              <w:rPr>
                <w:rFonts w:ascii="Times New Roman" w:eastAsia="Times New Roman" w:hAnsi="Times New Roman" w:cs="Times New Roman"/>
                <w:b/>
                <w:bCs/>
                <w:snapToGrid w:val="0"/>
                <w:kern w:val="0"/>
                <w:sz w:val="20"/>
                <w:szCs w:val="20"/>
                <w:lang w:eastAsia="sk-SK"/>
                <w14:ligatures w14:val="none"/>
              </w:rPr>
            </w:pPr>
            <w:r w:rsidRPr="00600D25">
              <w:rPr>
                <w:rFonts w:ascii="Times New Roman" w:eastAsia="Times New Roman" w:hAnsi="Times New Roman" w:cs="Times New Roman"/>
                <w:b/>
                <w:bCs/>
                <w:snapToGrid w:val="0"/>
                <w:kern w:val="0"/>
                <w:sz w:val="20"/>
                <w:szCs w:val="20"/>
                <w:lang w:eastAsia="sk-SK"/>
                <w14:ligatures w14:val="none"/>
              </w:rPr>
              <w:t>62 299,73</w:t>
            </w:r>
          </w:p>
        </w:tc>
      </w:tr>
    </w:tbl>
    <w:p w14:paraId="08D69CF2" w14:textId="77777777" w:rsidR="00600D25" w:rsidRPr="00600D25" w:rsidRDefault="00600D25" w:rsidP="00600D25">
      <w:pPr>
        <w:widowControl w:val="0"/>
        <w:spacing w:after="0" w:line="240" w:lineRule="auto"/>
        <w:ind w:right="90"/>
        <w:jc w:val="right"/>
        <w:rPr>
          <w:rFonts w:ascii="Times New Roman" w:eastAsia="Times New Roman" w:hAnsi="Times New Roman" w:cs="Times New Roman"/>
          <w:b/>
          <w:snapToGrid w:val="0"/>
          <w:kern w:val="0"/>
          <w:sz w:val="20"/>
          <w:szCs w:val="20"/>
          <w:lang w:eastAsia="sk-SK"/>
          <w14:ligatures w14:val="none"/>
        </w:rPr>
      </w:pPr>
      <w:r w:rsidRPr="00600D25">
        <w:rPr>
          <w:rFonts w:ascii="Times New Roman" w:eastAsia="Times New Roman" w:hAnsi="Times New Roman" w:cs="Times New Roman"/>
          <w:i/>
          <w:snapToGrid w:val="0"/>
          <w:kern w:val="0"/>
          <w:sz w:val="18"/>
          <w:szCs w:val="20"/>
          <w:lang w:eastAsia="sk-SK"/>
          <w14:ligatures w14:val="none"/>
        </w:rPr>
        <w:t>v eur</w:t>
      </w:r>
    </w:p>
    <w:p w14:paraId="2C4F99E0"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04CEF56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14309B55"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1F6DAB3F"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750BD620"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625ED824"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u w:val="single"/>
          <w:lang w:eastAsia="sk-SK"/>
          <w14:ligatures w14:val="none"/>
        </w:rPr>
      </w:pPr>
    </w:p>
    <w:p w14:paraId="12AA2247" w14:textId="62228BEC" w:rsidR="00600D25" w:rsidRPr="00600D25" w:rsidRDefault="00600D25" w:rsidP="00600D25">
      <w:pPr>
        <w:widowControl w:val="0"/>
        <w:spacing w:after="0" w:line="240" w:lineRule="auto"/>
        <w:jc w:val="both"/>
        <w:rPr>
          <w:rFonts w:ascii="Times New Roman" w:eastAsia="Times New Roman" w:hAnsi="Times New Roman" w:cs="Times New Roman"/>
          <w:b/>
          <w:bCs/>
          <w:snapToGrid w:val="0"/>
          <w:kern w:val="0"/>
          <w:lang w:eastAsia="sk-SK"/>
          <w14:ligatures w14:val="none"/>
        </w:rPr>
      </w:pPr>
      <w:r w:rsidRPr="00600D25">
        <w:rPr>
          <w:rFonts w:ascii="Times New Roman" w:eastAsia="Times New Roman" w:hAnsi="Times New Roman" w:cs="Times New Roman"/>
          <w:snapToGrid w:val="0"/>
          <w:kern w:val="0"/>
          <w:u w:val="single"/>
          <w:lang w:eastAsia="sk-SK"/>
          <w14:ligatures w14:val="none"/>
        </w:rPr>
        <w:lastRenderedPageBreak/>
        <w:t>Tabuľka č. 12:</w:t>
      </w:r>
      <w:r w:rsidRPr="00600D25">
        <w:rPr>
          <w:rFonts w:ascii="Times New Roman" w:eastAsia="Times New Roman" w:hAnsi="Times New Roman" w:cs="Times New Roman"/>
          <w:snapToGrid w:val="0"/>
          <w:kern w:val="0"/>
          <w:lang w:eastAsia="sk-SK"/>
          <w14:ligatures w14:val="none"/>
        </w:rPr>
        <w:t xml:space="preserve">  </w:t>
      </w:r>
      <w:r w:rsidRPr="00600D25">
        <w:rPr>
          <w:rFonts w:ascii="Times New Roman" w:eastAsia="Times New Roman" w:hAnsi="Times New Roman" w:cs="Times New Roman"/>
          <w:b/>
          <w:bCs/>
          <w:snapToGrid w:val="0"/>
          <w:kern w:val="0"/>
          <w:lang w:eastAsia="sk-SK"/>
          <w14:ligatures w14:val="none"/>
        </w:rPr>
        <w:t>Výkaz výnosov a nákladov vybraných zariadení OSS</w:t>
      </w:r>
    </w:p>
    <w:p w14:paraId="23F1C2C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p>
    <w:tbl>
      <w:tblPr>
        <w:tblpPr w:leftFromText="142" w:rightFromText="142" w:topFromText="142" w:vertAnchor="text" w:horzAnchor="margin" w:tblpY="142"/>
        <w:tblOverlap w:val="never"/>
        <w:tblW w:w="9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53"/>
        <w:gridCol w:w="2693"/>
        <w:gridCol w:w="850"/>
        <w:gridCol w:w="851"/>
        <w:gridCol w:w="850"/>
        <w:gridCol w:w="851"/>
        <w:gridCol w:w="850"/>
        <w:gridCol w:w="709"/>
        <w:gridCol w:w="709"/>
        <w:gridCol w:w="708"/>
      </w:tblGrid>
      <w:tr w:rsidR="00600D25" w:rsidRPr="00600D25" w14:paraId="66507776" w14:textId="77777777" w:rsidTr="001E40D6">
        <w:trPr>
          <w:trHeight w:val="238"/>
        </w:trPr>
        <w:tc>
          <w:tcPr>
            <w:tcW w:w="9624" w:type="dxa"/>
            <w:gridSpan w:val="10"/>
            <w:shd w:val="clear" w:color="auto" w:fill="auto"/>
          </w:tcPr>
          <w:p w14:paraId="0CCB177B" w14:textId="77777777" w:rsidR="00600D25" w:rsidRPr="00600D25" w:rsidRDefault="00600D25" w:rsidP="00600D25">
            <w:pPr>
              <w:widowControl w:val="0"/>
              <w:spacing w:after="0" w:line="240" w:lineRule="auto"/>
              <w:jc w:val="center"/>
              <w:rPr>
                <w:rFonts w:ascii="Arial" w:eastAsia="Times New Roman" w:hAnsi="Arial" w:cs="Times New Roman"/>
                <w:b/>
                <w:snapToGrid w:val="0"/>
                <w:kern w:val="0"/>
                <w:sz w:val="18"/>
                <w:szCs w:val="20"/>
                <w:lang w:eastAsia="sk-SK"/>
                <w14:ligatures w14:val="none"/>
              </w:rPr>
            </w:pPr>
            <w:r w:rsidRPr="00600D25">
              <w:rPr>
                <w:rFonts w:ascii="Arial" w:eastAsia="Times New Roman" w:hAnsi="Arial" w:cs="Times New Roman"/>
                <w:b/>
                <w:snapToGrid w:val="0"/>
                <w:kern w:val="0"/>
                <w:sz w:val="18"/>
                <w:szCs w:val="20"/>
                <w:lang w:eastAsia="sk-SK"/>
                <w14:ligatures w14:val="none"/>
              </w:rPr>
              <w:t>VÝNOSY</w:t>
            </w:r>
          </w:p>
        </w:tc>
      </w:tr>
      <w:tr w:rsidR="00600D25" w:rsidRPr="00600D25" w14:paraId="73988AEC" w14:textId="77777777" w:rsidTr="001E40D6">
        <w:trPr>
          <w:cantSplit/>
          <w:trHeight w:val="1411"/>
        </w:trPr>
        <w:tc>
          <w:tcPr>
            <w:tcW w:w="553" w:type="dxa"/>
            <w:shd w:val="clear" w:color="auto" w:fill="auto"/>
            <w:textDirection w:val="btLr"/>
          </w:tcPr>
          <w:p w14:paraId="3803E965" w14:textId="77777777" w:rsidR="00600D25" w:rsidRPr="00600D25" w:rsidRDefault="00600D25" w:rsidP="00600D25">
            <w:pPr>
              <w:widowControl w:val="0"/>
              <w:spacing w:after="0" w:line="240" w:lineRule="auto"/>
              <w:ind w:left="113" w:right="113"/>
              <w:jc w:val="both"/>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Číslo účtu</w:t>
            </w:r>
          </w:p>
        </w:tc>
        <w:tc>
          <w:tcPr>
            <w:tcW w:w="2693" w:type="dxa"/>
            <w:shd w:val="clear" w:color="auto" w:fill="auto"/>
            <w:vAlign w:val="center"/>
          </w:tcPr>
          <w:p w14:paraId="091DA761"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Názov účtu</w:t>
            </w:r>
          </w:p>
        </w:tc>
        <w:tc>
          <w:tcPr>
            <w:tcW w:w="850" w:type="dxa"/>
            <w:shd w:val="clear" w:color="auto" w:fill="auto"/>
            <w:textDirection w:val="btLr"/>
            <w:vAlign w:val="center"/>
          </w:tcPr>
          <w:p w14:paraId="51AAE5FD" w14:textId="77777777" w:rsidR="00600D25" w:rsidRPr="00600D25" w:rsidRDefault="00600D25" w:rsidP="00600D25">
            <w:pPr>
              <w:widowControl w:val="0"/>
              <w:spacing w:after="0" w:line="240" w:lineRule="auto"/>
              <w:ind w:left="113" w:right="113"/>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Detské jasle</w:t>
            </w:r>
          </w:p>
        </w:tc>
        <w:tc>
          <w:tcPr>
            <w:tcW w:w="851" w:type="dxa"/>
            <w:shd w:val="clear" w:color="auto" w:fill="auto"/>
            <w:textDirection w:val="btLr"/>
            <w:vAlign w:val="center"/>
          </w:tcPr>
          <w:p w14:paraId="24460C21" w14:textId="77777777" w:rsidR="00600D25" w:rsidRPr="00600D25" w:rsidRDefault="00600D25" w:rsidP="00600D25">
            <w:pPr>
              <w:widowControl w:val="0"/>
              <w:spacing w:after="0" w:line="240" w:lineRule="auto"/>
              <w:ind w:left="113" w:right="113"/>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Domov sociálnych služieb</w:t>
            </w:r>
          </w:p>
        </w:tc>
        <w:tc>
          <w:tcPr>
            <w:tcW w:w="850" w:type="dxa"/>
            <w:shd w:val="clear" w:color="auto" w:fill="auto"/>
            <w:textDirection w:val="btLr"/>
            <w:vAlign w:val="center"/>
          </w:tcPr>
          <w:p w14:paraId="2E4C1313" w14:textId="77777777" w:rsidR="00600D25" w:rsidRPr="00600D25" w:rsidRDefault="00600D25" w:rsidP="00600D25">
            <w:pPr>
              <w:widowControl w:val="0"/>
              <w:spacing w:after="0" w:line="240" w:lineRule="auto"/>
              <w:ind w:left="113" w:right="113"/>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 xml:space="preserve">Dom  s OS </w:t>
            </w:r>
            <w:proofErr w:type="spellStart"/>
            <w:r w:rsidRPr="00600D25">
              <w:rPr>
                <w:rFonts w:ascii="Times New Roman" w:eastAsia="Times New Roman" w:hAnsi="Times New Roman" w:cs="Times New Roman"/>
                <w:snapToGrid w:val="0"/>
                <w:kern w:val="0"/>
                <w:lang w:eastAsia="sk-SK"/>
                <w14:ligatures w14:val="none"/>
              </w:rPr>
              <w:t>V.Sřobára</w:t>
            </w:r>
            <w:proofErr w:type="spellEnd"/>
          </w:p>
        </w:tc>
        <w:tc>
          <w:tcPr>
            <w:tcW w:w="851" w:type="dxa"/>
            <w:shd w:val="clear" w:color="auto" w:fill="auto"/>
            <w:textDirection w:val="btLr"/>
            <w:vAlign w:val="center"/>
          </w:tcPr>
          <w:p w14:paraId="37848583" w14:textId="77777777" w:rsidR="00600D25" w:rsidRPr="00600D25" w:rsidRDefault="00600D25" w:rsidP="00600D25">
            <w:pPr>
              <w:widowControl w:val="0"/>
              <w:spacing w:after="0" w:line="240" w:lineRule="auto"/>
              <w:ind w:left="113" w:right="113"/>
              <w:jc w:val="right"/>
              <w:rPr>
                <w:rFonts w:ascii="Times New Roman" w:eastAsia="Times New Roman" w:hAnsi="Times New Roman" w:cs="Times New Roman"/>
                <w:snapToGrid w:val="0"/>
                <w:kern w:val="0"/>
                <w:sz w:val="20"/>
                <w:szCs w:val="20"/>
                <w:lang w:eastAsia="sk-SK"/>
                <w14:ligatures w14:val="none"/>
              </w:rPr>
            </w:pPr>
            <w:r w:rsidRPr="00600D25">
              <w:rPr>
                <w:rFonts w:ascii="Times New Roman" w:eastAsia="Times New Roman" w:hAnsi="Times New Roman" w:cs="Times New Roman"/>
                <w:snapToGrid w:val="0"/>
                <w:kern w:val="0"/>
                <w:sz w:val="20"/>
                <w:szCs w:val="20"/>
                <w:lang w:eastAsia="sk-SK"/>
                <w14:ligatures w14:val="none"/>
              </w:rPr>
              <w:t>Terénna opatrovateľ. služba</w:t>
            </w:r>
          </w:p>
        </w:tc>
        <w:tc>
          <w:tcPr>
            <w:tcW w:w="850" w:type="dxa"/>
            <w:shd w:val="clear" w:color="auto" w:fill="auto"/>
            <w:textDirection w:val="btLr"/>
            <w:vAlign w:val="center"/>
          </w:tcPr>
          <w:p w14:paraId="7202C29C" w14:textId="77777777" w:rsidR="00600D25" w:rsidRPr="00600D25" w:rsidRDefault="00600D25" w:rsidP="00600D25">
            <w:pPr>
              <w:widowControl w:val="0"/>
              <w:spacing w:after="0" w:line="240" w:lineRule="auto"/>
              <w:ind w:left="113" w:right="113"/>
              <w:jc w:val="right"/>
              <w:rPr>
                <w:rFonts w:ascii="Times New Roman" w:eastAsia="Times New Roman" w:hAnsi="Times New Roman" w:cs="Times New Roman"/>
                <w:snapToGrid w:val="0"/>
                <w:kern w:val="0"/>
                <w:lang w:eastAsia="sk-SK"/>
                <w14:ligatures w14:val="none"/>
              </w:rPr>
            </w:pPr>
            <w:proofErr w:type="spellStart"/>
            <w:r w:rsidRPr="00600D25">
              <w:rPr>
                <w:rFonts w:ascii="Times New Roman" w:eastAsia="Times New Roman" w:hAnsi="Times New Roman" w:cs="Times New Roman"/>
                <w:snapToGrid w:val="0"/>
                <w:kern w:val="0"/>
                <w:lang w:eastAsia="sk-SK"/>
                <w14:ligatures w14:val="none"/>
              </w:rPr>
              <w:t>Zariad</w:t>
            </w:r>
            <w:proofErr w:type="spellEnd"/>
            <w:r w:rsidRPr="00600D25">
              <w:rPr>
                <w:rFonts w:ascii="Times New Roman" w:eastAsia="Times New Roman" w:hAnsi="Times New Roman" w:cs="Times New Roman"/>
                <w:snapToGrid w:val="0"/>
                <w:kern w:val="0"/>
                <w:lang w:eastAsia="sk-SK"/>
                <w14:ligatures w14:val="none"/>
              </w:rPr>
              <w:t>. pre  seniorov</w:t>
            </w:r>
          </w:p>
        </w:tc>
        <w:tc>
          <w:tcPr>
            <w:tcW w:w="709" w:type="dxa"/>
            <w:shd w:val="clear" w:color="auto" w:fill="auto"/>
            <w:textDirection w:val="btLr"/>
            <w:vAlign w:val="center"/>
          </w:tcPr>
          <w:p w14:paraId="6EF0DA92" w14:textId="77777777" w:rsidR="00600D25" w:rsidRPr="00600D25" w:rsidRDefault="00600D25" w:rsidP="00600D25">
            <w:pPr>
              <w:widowControl w:val="0"/>
              <w:spacing w:after="0" w:line="240" w:lineRule="auto"/>
              <w:ind w:left="113" w:right="113"/>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Útulok</w:t>
            </w:r>
          </w:p>
        </w:tc>
        <w:tc>
          <w:tcPr>
            <w:tcW w:w="709" w:type="dxa"/>
            <w:shd w:val="clear" w:color="auto" w:fill="auto"/>
            <w:textDirection w:val="btLr"/>
            <w:vAlign w:val="center"/>
          </w:tcPr>
          <w:p w14:paraId="28FE15A4" w14:textId="77777777" w:rsidR="00600D25" w:rsidRPr="00600D25" w:rsidRDefault="00600D25" w:rsidP="00600D25">
            <w:pPr>
              <w:widowControl w:val="0"/>
              <w:spacing w:after="0" w:line="240" w:lineRule="auto"/>
              <w:ind w:left="113" w:right="113"/>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Nocľaháreň</w:t>
            </w:r>
          </w:p>
        </w:tc>
        <w:tc>
          <w:tcPr>
            <w:tcW w:w="708" w:type="dxa"/>
            <w:shd w:val="clear" w:color="auto" w:fill="auto"/>
            <w:textDirection w:val="btLr"/>
            <w:vAlign w:val="center"/>
          </w:tcPr>
          <w:p w14:paraId="3690FF22" w14:textId="77777777" w:rsidR="00600D25" w:rsidRPr="00600D25" w:rsidRDefault="00600D25" w:rsidP="00600D25">
            <w:pPr>
              <w:widowControl w:val="0"/>
              <w:spacing w:after="0" w:line="240" w:lineRule="auto"/>
              <w:ind w:left="113" w:right="113"/>
              <w:jc w:val="right"/>
              <w:rPr>
                <w:rFonts w:ascii="Times New Roman" w:eastAsia="Times New Roman" w:hAnsi="Times New Roman" w:cs="Times New Roman"/>
                <w:snapToGrid w:val="0"/>
                <w:kern w:val="0"/>
                <w:lang w:eastAsia="sk-SK"/>
                <w14:ligatures w14:val="none"/>
              </w:rPr>
            </w:pPr>
            <w:r w:rsidRPr="00600D25">
              <w:rPr>
                <w:rFonts w:ascii="Times New Roman" w:eastAsia="Times New Roman" w:hAnsi="Times New Roman" w:cs="Times New Roman"/>
                <w:snapToGrid w:val="0"/>
                <w:kern w:val="0"/>
                <w:lang w:eastAsia="sk-SK"/>
                <w14:ligatures w14:val="none"/>
              </w:rPr>
              <w:t>Nízkoprahové denné centrum</w:t>
            </w:r>
          </w:p>
        </w:tc>
      </w:tr>
      <w:tr w:rsidR="00600D25" w:rsidRPr="00600D25" w14:paraId="1FE96856" w14:textId="77777777" w:rsidTr="001E40D6">
        <w:trPr>
          <w:cantSplit/>
          <w:trHeight w:hRule="exact" w:val="255"/>
        </w:trPr>
        <w:tc>
          <w:tcPr>
            <w:tcW w:w="553" w:type="dxa"/>
            <w:shd w:val="clear" w:color="auto" w:fill="auto"/>
            <w:vAlign w:val="center"/>
          </w:tcPr>
          <w:p w14:paraId="3E167C31"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602</w:t>
            </w:r>
          </w:p>
        </w:tc>
        <w:tc>
          <w:tcPr>
            <w:tcW w:w="2693" w:type="dxa"/>
            <w:shd w:val="clear" w:color="auto" w:fill="auto"/>
            <w:vAlign w:val="center"/>
          </w:tcPr>
          <w:p w14:paraId="7FA73266"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Tržby z predaja služieb</w:t>
            </w:r>
          </w:p>
        </w:tc>
        <w:tc>
          <w:tcPr>
            <w:tcW w:w="850" w:type="dxa"/>
            <w:shd w:val="clear" w:color="auto" w:fill="auto"/>
            <w:vAlign w:val="bottom"/>
          </w:tcPr>
          <w:p w14:paraId="4C4561A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32 402</w:t>
            </w:r>
          </w:p>
        </w:tc>
        <w:tc>
          <w:tcPr>
            <w:tcW w:w="851" w:type="dxa"/>
            <w:shd w:val="clear" w:color="auto" w:fill="auto"/>
            <w:vAlign w:val="bottom"/>
          </w:tcPr>
          <w:p w14:paraId="1CBFFB0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11 203</w:t>
            </w:r>
          </w:p>
        </w:tc>
        <w:tc>
          <w:tcPr>
            <w:tcW w:w="850" w:type="dxa"/>
            <w:shd w:val="clear" w:color="auto" w:fill="auto"/>
            <w:vAlign w:val="center"/>
          </w:tcPr>
          <w:p w14:paraId="0C0E916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10 227 281</w:t>
            </w:r>
          </w:p>
        </w:tc>
        <w:tc>
          <w:tcPr>
            <w:tcW w:w="851" w:type="dxa"/>
            <w:shd w:val="clear" w:color="auto" w:fill="auto"/>
            <w:vAlign w:val="center"/>
          </w:tcPr>
          <w:p w14:paraId="25EC6C3E"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112 967 91716</w:t>
            </w:r>
          </w:p>
        </w:tc>
        <w:tc>
          <w:tcPr>
            <w:tcW w:w="850" w:type="dxa"/>
            <w:shd w:val="clear" w:color="auto" w:fill="auto"/>
            <w:vAlign w:val="center"/>
          </w:tcPr>
          <w:p w14:paraId="7A0141D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112 967</w:t>
            </w:r>
          </w:p>
        </w:tc>
        <w:tc>
          <w:tcPr>
            <w:tcW w:w="709" w:type="dxa"/>
            <w:shd w:val="clear" w:color="auto" w:fill="auto"/>
            <w:vAlign w:val="center"/>
          </w:tcPr>
          <w:p w14:paraId="1D48B61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5 490 115</w:t>
            </w:r>
          </w:p>
        </w:tc>
        <w:tc>
          <w:tcPr>
            <w:tcW w:w="709" w:type="dxa"/>
            <w:shd w:val="clear" w:color="auto" w:fill="auto"/>
            <w:vAlign w:val="center"/>
          </w:tcPr>
          <w:p w14:paraId="097E857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4 111</w:t>
            </w:r>
          </w:p>
        </w:tc>
        <w:tc>
          <w:tcPr>
            <w:tcW w:w="708" w:type="dxa"/>
            <w:shd w:val="clear" w:color="auto" w:fill="auto"/>
            <w:vAlign w:val="center"/>
          </w:tcPr>
          <w:p w14:paraId="55D322C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39E77D78" w14:textId="77777777" w:rsidTr="001E40D6">
        <w:trPr>
          <w:cantSplit/>
          <w:trHeight w:hRule="exact" w:val="255"/>
        </w:trPr>
        <w:tc>
          <w:tcPr>
            <w:tcW w:w="553" w:type="dxa"/>
            <w:shd w:val="clear" w:color="auto" w:fill="auto"/>
            <w:vAlign w:val="center"/>
          </w:tcPr>
          <w:p w14:paraId="58546862"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644</w:t>
            </w:r>
          </w:p>
        </w:tc>
        <w:tc>
          <w:tcPr>
            <w:tcW w:w="2693" w:type="dxa"/>
            <w:shd w:val="clear" w:color="auto" w:fill="auto"/>
            <w:vAlign w:val="center"/>
          </w:tcPr>
          <w:p w14:paraId="393559D5"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 xml:space="preserve">Zmluvné pokuty z omeškania </w:t>
            </w:r>
          </w:p>
        </w:tc>
        <w:tc>
          <w:tcPr>
            <w:tcW w:w="850" w:type="dxa"/>
            <w:shd w:val="clear" w:color="auto" w:fill="auto"/>
            <w:vAlign w:val="bottom"/>
          </w:tcPr>
          <w:p w14:paraId="4EC41F3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w:t>
            </w:r>
          </w:p>
        </w:tc>
        <w:tc>
          <w:tcPr>
            <w:tcW w:w="851" w:type="dxa"/>
            <w:shd w:val="clear" w:color="auto" w:fill="auto"/>
            <w:vAlign w:val="bottom"/>
          </w:tcPr>
          <w:p w14:paraId="54EF3F5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w:t>
            </w:r>
          </w:p>
        </w:tc>
        <w:tc>
          <w:tcPr>
            <w:tcW w:w="850" w:type="dxa"/>
            <w:shd w:val="clear" w:color="auto" w:fill="auto"/>
            <w:vAlign w:val="center"/>
          </w:tcPr>
          <w:p w14:paraId="795E318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center"/>
          </w:tcPr>
          <w:p w14:paraId="2D9E7C48"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4</w:t>
            </w:r>
          </w:p>
        </w:tc>
        <w:tc>
          <w:tcPr>
            <w:tcW w:w="850" w:type="dxa"/>
            <w:shd w:val="clear" w:color="auto" w:fill="auto"/>
            <w:vAlign w:val="center"/>
          </w:tcPr>
          <w:p w14:paraId="34129C3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14</w:t>
            </w:r>
          </w:p>
        </w:tc>
        <w:tc>
          <w:tcPr>
            <w:tcW w:w="709" w:type="dxa"/>
            <w:shd w:val="clear" w:color="auto" w:fill="auto"/>
            <w:vAlign w:val="center"/>
          </w:tcPr>
          <w:p w14:paraId="48FFBD7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center"/>
          </w:tcPr>
          <w:p w14:paraId="1613CBF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shd w:val="clear" w:color="auto" w:fill="auto"/>
            <w:vAlign w:val="center"/>
          </w:tcPr>
          <w:p w14:paraId="10842E0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3A00BA22" w14:textId="77777777" w:rsidTr="001E40D6">
        <w:trPr>
          <w:cantSplit/>
          <w:trHeight w:hRule="exact" w:val="255"/>
        </w:trPr>
        <w:tc>
          <w:tcPr>
            <w:tcW w:w="553" w:type="dxa"/>
            <w:shd w:val="clear" w:color="auto" w:fill="auto"/>
            <w:vAlign w:val="center"/>
          </w:tcPr>
          <w:p w14:paraId="00C528C8"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648</w:t>
            </w:r>
          </w:p>
        </w:tc>
        <w:tc>
          <w:tcPr>
            <w:tcW w:w="2693" w:type="dxa"/>
            <w:shd w:val="clear" w:color="auto" w:fill="auto"/>
            <w:vAlign w:val="center"/>
          </w:tcPr>
          <w:p w14:paraId="26BA3F60"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Ostatné výnosy</w:t>
            </w:r>
          </w:p>
        </w:tc>
        <w:tc>
          <w:tcPr>
            <w:tcW w:w="850" w:type="dxa"/>
            <w:shd w:val="clear" w:color="auto" w:fill="auto"/>
            <w:vAlign w:val="bottom"/>
          </w:tcPr>
          <w:p w14:paraId="521DFAA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1 491</w:t>
            </w:r>
          </w:p>
        </w:tc>
        <w:tc>
          <w:tcPr>
            <w:tcW w:w="851" w:type="dxa"/>
            <w:shd w:val="clear" w:color="auto" w:fill="auto"/>
            <w:vAlign w:val="bottom"/>
          </w:tcPr>
          <w:p w14:paraId="6324ACA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1 491</w:t>
            </w:r>
          </w:p>
        </w:tc>
        <w:tc>
          <w:tcPr>
            <w:tcW w:w="850" w:type="dxa"/>
            <w:shd w:val="clear" w:color="auto" w:fill="auto"/>
            <w:vAlign w:val="center"/>
          </w:tcPr>
          <w:p w14:paraId="11010AD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454</w:t>
            </w:r>
          </w:p>
          <w:p w14:paraId="700AABF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center"/>
          </w:tcPr>
          <w:p w14:paraId="6473B084"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0</w:t>
            </w:r>
          </w:p>
        </w:tc>
        <w:tc>
          <w:tcPr>
            <w:tcW w:w="850" w:type="dxa"/>
            <w:shd w:val="clear" w:color="auto" w:fill="auto"/>
            <w:vAlign w:val="center"/>
          </w:tcPr>
          <w:p w14:paraId="4547A1F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1 608</w:t>
            </w:r>
          </w:p>
        </w:tc>
        <w:tc>
          <w:tcPr>
            <w:tcW w:w="709" w:type="dxa"/>
            <w:shd w:val="clear" w:color="auto" w:fill="auto"/>
            <w:vAlign w:val="center"/>
          </w:tcPr>
          <w:p w14:paraId="681DCE7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center"/>
          </w:tcPr>
          <w:p w14:paraId="5A873CA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shd w:val="clear" w:color="auto" w:fill="auto"/>
            <w:vAlign w:val="center"/>
          </w:tcPr>
          <w:p w14:paraId="112E585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6CD555A3" w14:textId="77777777" w:rsidTr="001E40D6">
        <w:trPr>
          <w:cantSplit/>
          <w:trHeight w:hRule="exact" w:val="255"/>
        </w:trPr>
        <w:tc>
          <w:tcPr>
            <w:tcW w:w="553" w:type="dxa"/>
            <w:shd w:val="clear" w:color="auto" w:fill="auto"/>
            <w:vAlign w:val="center"/>
          </w:tcPr>
          <w:p w14:paraId="48F175BB"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658</w:t>
            </w:r>
          </w:p>
        </w:tc>
        <w:tc>
          <w:tcPr>
            <w:tcW w:w="2693" w:type="dxa"/>
            <w:shd w:val="clear" w:color="auto" w:fill="auto"/>
            <w:vAlign w:val="center"/>
          </w:tcPr>
          <w:p w14:paraId="723E566E"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proofErr w:type="spellStart"/>
            <w:r w:rsidRPr="00600D25">
              <w:rPr>
                <w:rFonts w:ascii="Times New Roman" w:eastAsia="Times New Roman" w:hAnsi="Times New Roman" w:cs="Times New Roman"/>
                <w:kern w:val="0"/>
                <w:sz w:val="22"/>
                <w:szCs w:val="22"/>
                <w:lang w:eastAsia="cs-CZ"/>
                <w14:ligatures w14:val="none"/>
              </w:rPr>
              <w:t>Zúčtov</w:t>
            </w:r>
            <w:proofErr w:type="spellEnd"/>
            <w:r w:rsidRPr="00600D25">
              <w:rPr>
                <w:rFonts w:ascii="Times New Roman" w:eastAsia="Times New Roman" w:hAnsi="Times New Roman" w:cs="Times New Roman"/>
                <w:kern w:val="0"/>
                <w:sz w:val="22"/>
                <w:szCs w:val="22"/>
                <w:lang w:eastAsia="cs-CZ"/>
                <w14:ligatures w14:val="none"/>
              </w:rPr>
              <w:t xml:space="preserve">. </w:t>
            </w:r>
            <w:proofErr w:type="spellStart"/>
            <w:r w:rsidRPr="00600D25">
              <w:rPr>
                <w:rFonts w:ascii="Times New Roman" w:eastAsia="Times New Roman" w:hAnsi="Times New Roman" w:cs="Times New Roman"/>
                <w:kern w:val="0"/>
                <w:sz w:val="22"/>
                <w:szCs w:val="22"/>
                <w:lang w:eastAsia="cs-CZ"/>
                <w14:ligatures w14:val="none"/>
              </w:rPr>
              <w:t>ostat</w:t>
            </w:r>
            <w:proofErr w:type="spellEnd"/>
            <w:r w:rsidRPr="00600D25">
              <w:rPr>
                <w:rFonts w:ascii="Times New Roman" w:eastAsia="Times New Roman" w:hAnsi="Times New Roman" w:cs="Times New Roman"/>
                <w:kern w:val="0"/>
                <w:sz w:val="22"/>
                <w:szCs w:val="22"/>
                <w:lang w:eastAsia="cs-CZ"/>
                <w14:ligatures w14:val="none"/>
              </w:rPr>
              <w:t>. OP z </w:t>
            </w:r>
            <w:proofErr w:type="spellStart"/>
            <w:r w:rsidRPr="00600D25">
              <w:rPr>
                <w:rFonts w:ascii="Times New Roman" w:eastAsia="Times New Roman" w:hAnsi="Times New Roman" w:cs="Times New Roman"/>
                <w:kern w:val="0"/>
                <w:sz w:val="22"/>
                <w:szCs w:val="22"/>
                <w:lang w:eastAsia="cs-CZ"/>
                <w14:ligatures w14:val="none"/>
              </w:rPr>
              <w:t>prev.čin</w:t>
            </w:r>
            <w:proofErr w:type="spellEnd"/>
            <w:r w:rsidRPr="00600D25">
              <w:rPr>
                <w:rFonts w:ascii="Times New Roman" w:eastAsia="Times New Roman" w:hAnsi="Times New Roman" w:cs="Times New Roman"/>
                <w:kern w:val="0"/>
                <w:sz w:val="22"/>
                <w:szCs w:val="22"/>
                <w:lang w:eastAsia="cs-CZ"/>
                <w14:ligatures w14:val="none"/>
              </w:rPr>
              <w:t>.</w:t>
            </w:r>
          </w:p>
        </w:tc>
        <w:tc>
          <w:tcPr>
            <w:tcW w:w="850" w:type="dxa"/>
            <w:shd w:val="clear" w:color="auto" w:fill="auto"/>
            <w:vAlign w:val="bottom"/>
          </w:tcPr>
          <w:p w14:paraId="5C86AF7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3605A16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shd w:val="clear" w:color="auto" w:fill="auto"/>
            <w:vAlign w:val="center"/>
          </w:tcPr>
          <w:p w14:paraId="110E937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center"/>
          </w:tcPr>
          <w:p w14:paraId="773CE16C"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0</w:t>
            </w:r>
          </w:p>
        </w:tc>
        <w:tc>
          <w:tcPr>
            <w:tcW w:w="850" w:type="dxa"/>
            <w:shd w:val="clear" w:color="auto" w:fill="auto"/>
            <w:vAlign w:val="center"/>
          </w:tcPr>
          <w:p w14:paraId="75A0E33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center"/>
          </w:tcPr>
          <w:p w14:paraId="3839C64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center"/>
          </w:tcPr>
          <w:p w14:paraId="1B78005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shd w:val="clear" w:color="auto" w:fill="auto"/>
            <w:vAlign w:val="center"/>
          </w:tcPr>
          <w:p w14:paraId="65B1B0B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16984862" w14:textId="77777777" w:rsidTr="001E40D6">
        <w:trPr>
          <w:cantSplit/>
          <w:trHeight w:hRule="exact" w:val="255"/>
        </w:trPr>
        <w:tc>
          <w:tcPr>
            <w:tcW w:w="553" w:type="dxa"/>
            <w:shd w:val="clear" w:color="auto" w:fill="auto"/>
            <w:vAlign w:val="center"/>
          </w:tcPr>
          <w:p w14:paraId="4F434367"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691</w:t>
            </w:r>
          </w:p>
        </w:tc>
        <w:tc>
          <w:tcPr>
            <w:tcW w:w="2693" w:type="dxa"/>
            <w:shd w:val="clear" w:color="auto" w:fill="auto"/>
            <w:vAlign w:val="center"/>
          </w:tcPr>
          <w:p w14:paraId="627DA38D"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Transfer z rozpočtu obce</w:t>
            </w:r>
          </w:p>
        </w:tc>
        <w:tc>
          <w:tcPr>
            <w:tcW w:w="850" w:type="dxa"/>
            <w:shd w:val="clear" w:color="auto" w:fill="auto"/>
            <w:vAlign w:val="bottom"/>
          </w:tcPr>
          <w:p w14:paraId="08F84FF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39 830</w:t>
            </w:r>
          </w:p>
        </w:tc>
        <w:tc>
          <w:tcPr>
            <w:tcW w:w="851" w:type="dxa"/>
            <w:shd w:val="clear" w:color="auto" w:fill="auto"/>
            <w:vAlign w:val="bottom"/>
          </w:tcPr>
          <w:p w14:paraId="39204DE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46 910</w:t>
            </w:r>
          </w:p>
          <w:p w14:paraId="2758B5D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00</w:t>
            </w:r>
          </w:p>
        </w:tc>
        <w:tc>
          <w:tcPr>
            <w:tcW w:w="850" w:type="dxa"/>
            <w:shd w:val="clear" w:color="auto" w:fill="auto"/>
            <w:vAlign w:val="center"/>
          </w:tcPr>
          <w:p w14:paraId="1143B6D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35 650 640</w:t>
            </w:r>
          </w:p>
        </w:tc>
        <w:tc>
          <w:tcPr>
            <w:tcW w:w="851" w:type="dxa"/>
            <w:shd w:val="clear" w:color="auto" w:fill="auto"/>
            <w:vAlign w:val="center"/>
          </w:tcPr>
          <w:p w14:paraId="6DC949FD"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77 600 090</w:t>
            </w:r>
          </w:p>
        </w:tc>
        <w:tc>
          <w:tcPr>
            <w:tcW w:w="850" w:type="dxa"/>
            <w:shd w:val="clear" w:color="auto" w:fill="auto"/>
            <w:vAlign w:val="center"/>
          </w:tcPr>
          <w:p w14:paraId="5E28557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46 050</w:t>
            </w:r>
          </w:p>
        </w:tc>
        <w:tc>
          <w:tcPr>
            <w:tcW w:w="709" w:type="dxa"/>
            <w:shd w:val="clear" w:color="auto" w:fill="auto"/>
            <w:vAlign w:val="center"/>
          </w:tcPr>
          <w:p w14:paraId="4C64698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4 770</w:t>
            </w:r>
          </w:p>
        </w:tc>
        <w:tc>
          <w:tcPr>
            <w:tcW w:w="709" w:type="dxa"/>
            <w:shd w:val="clear" w:color="auto" w:fill="auto"/>
            <w:vAlign w:val="center"/>
          </w:tcPr>
          <w:p w14:paraId="43309CE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180</w:t>
            </w:r>
          </w:p>
        </w:tc>
        <w:tc>
          <w:tcPr>
            <w:tcW w:w="708" w:type="dxa"/>
            <w:shd w:val="clear" w:color="auto" w:fill="auto"/>
            <w:vAlign w:val="center"/>
          </w:tcPr>
          <w:p w14:paraId="3B0053B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2 210</w:t>
            </w:r>
          </w:p>
        </w:tc>
      </w:tr>
      <w:tr w:rsidR="00600D25" w:rsidRPr="00600D25" w14:paraId="6888EBD5" w14:textId="77777777" w:rsidTr="001E40D6">
        <w:trPr>
          <w:cantSplit/>
          <w:trHeight w:hRule="exact" w:val="255"/>
        </w:trPr>
        <w:tc>
          <w:tcPr>
            <w:tcW w:w="553" w:type="dxa"/>
            <w:shd w:val="clear" w:color="auto" w:fill="auto"/>
            <w:vAlign w:val="center"/>
          </w:tcPr>
          <w:p w14:paraId="6B1D9437"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692</w:t>
            </w:r>
          </w:p>
        </w:tc>
        <w:tc>
          <w:tcPr>
            <w:tcW w:w="2693" w:type="dxa"/>
            <w:shd w:val="clear" w:color="auto" w:fill="auto"/>
            <w:vAlign w:val="center"/>
          </w:tcPr>
          <w:p w14:paraId="68CC0028"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Kapitálové transfery</w:t>
            </w:r>
          </w:p>
        </w:tc>
        <w:tc>
          <w:tcPr>
            <w:tcW w:w="850" w:type="dxa"/>
            <w:shd w:val="clear" w:color="auto" w:fill="auto"/>
            <w:vAlign w:val="bottom"/>
          </w:tcPr>
          <w:p w14:paraId="752EFA3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2642CBB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1 548</w:t>
            </w:r>
          </w:p>
        </w:tc>
        <w:tc>
          <w:tcPr>
            <w:tcW w:w="850" w:type="dxa"/>
            <w:shd w:val="clear" w:color="auto" w:fill="auto"/>
            <w:vAlign w:val="center"/>
          </w:tcPr>
          <w:p w14:paraId="6B8E893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center"/>
          </w:tcPr>
          <w:p w14:paraId="563208D9"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3 996</w:t>
            </w:r>
          </w:p>
        </w:tc>
        <w:tc>
          <w:tcPr>
            <w:tcW w:w="850" w:type="dxa"/>
            <w:shd w:val="clear" w:color="auto" w:fill="auto"/>
            <w:vAlign w:val="center"/>
          </w:tcPr>
          <w:p w14:paraId="588A43F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6 420</w:t>
            </w:r>
          </w:p>
        </w:tc>
        <w:tc>
          <w:tcPr>
            <w:tcW w:w="709" w:type="dxa"/>
            <w:shd w:val="clear" w:color="auto" w:fill="auto"/>
            <w:vAlign w:val="center"/>
          </w:tcPr>
          <w:p w14:paraId="4B5E8AD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center"/>
          </w:tcPr>
          <w:p w14:paraId="050021D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shd w:val="clear" w:color="auto" w:fill="auto"/>
            <w:vAlign w:val="center"/>
          </w:tcPr>
          <w:p w14:paraId="711FB5A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52BB4129" w14:textId="77777777" w:rsidTr="001E40D6">
        <w:trPr>
          <w:cantSplit/>
          <w:trHeight w:hRule="exact" w:val="255"/>
        </w:trPr>
        <w:tc>
          <w:tcPr>
            <w:tcW w:w="553" w:type="dxa"/>
            <w:shd w:val="clear" w:color="auto" w:fill="auto"/>
            <w:vAlign w:val="center"/>
          </w:tcPr>
          <w:p w14:paraId="67CC49AE"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693</w:t>
            </w:r>
          </w:p>
        </w:tc>
        <w:tc>
          <w:tcPr>
            <w:tcW w:w="2693" w:type="dxa"/>
            <w:shd w:val="clear" w:color="auto" w:fill="auto"/>
            <w:vAlign w:val="center"/>
          </w:tcPr>
          <w:p w14:paraId="2333895B"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Transfer zo ŠR - IAMPSVR</w:t>
            </w:r>
          </w:p>
        </w:tc>
        <w:tc>
          <w:tcPr>
            <w:tcW w:w="850" w:type="dxa"/>
            <w:shd w:val="clear" w:color="auto" w:fill="auto"/>
            <w:vAlign w:val="bottom"/>
          </w:tcPr>
          <w:p w14:paraId="0B29262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44AA561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shd w:val="clear" w:color="auto" w:fill="auto"/>
            <w:vAlign w:val="center"/>
          </w:tcPr>
          <w:p w14:paraId="55B50CE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center"/>
          </w:tcPr>
          <w:p w14:paraId="1DBD4A12"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0</w:t>
            </w:r>
          </w:p>
        </w:tc>
        <w:tc>
          <w:tcPr>
            <w:tcW w:w="850" w:type="dxa"/>
            <w:shd w:val="clear" w:color="auto" w:fill="auto"/>
            <w:vAlign w:val="center"/>
          </w:tcPr>
          <w:p w14:paraId="01CF5EF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center"/>
          </w:tcPr>
          <w:p w14:paraId="0B7A2B8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center"/>
          </w:tcPr>
          <w:p w14:paraId="68E59E8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shd w:val="clear" w:color="auto" w:fill="auto"/>
            <w:vAlign w:val="center"/>
          </w:tcPr>
          <w:p w14:paraId="4C00B8B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53 948</w:t>
            </w:r>
          </w:p>
        </w:tc>
      </w:tr>
      <w:tr w:rsidR="00600D25" w:rsidRPr="00600D25" w14:paraId="0FAAD0B5" w14:textId="77777777" w:rsidTr="001E40D6">
        <w:trPr>
          <w:cantSplit/>
          <w:trHeight w:hRule="exact" w:val="255"/>
        </w:trPr>
        <w:tc>
          <w:tcPr>
            <w:tcW w:w="553" w:type="dxa"/>
            <w:shd w:val="clear" w:color="auto" w:fill="auto"/>
            <w:vAlign w:val="center"/>
          </w:tcPr>
          <w:p w14:paraId="74BFA552"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693</w:t>
            </w:r>
          </w:p>
        </w:tc>
        <w:tc>
          <w:tcPr>
            <w:tcW w:w="2693" w:type="dxa"/>
            <w:shd w:val="clear" w:color="auto" w:fill="auto"/>
            <w:vAlign w:val="center"/>
          </w:tcPr>
          <w:p w14:paraId="77363C69"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Transfer zo ŠR - ÚPSVaR</w:t>
            </w:r>
          </w:p>
        </w:tc>
        <w:tc>
          <w:tcPr>
            <w:tcW w:w="850" w:type="dxa"/>
            <w:shd w:val="clear" w:color="auto" w:fill="auto"/>
            <w:vAlign w:val="bottom"/>
          </w:tcPr>
          <w:p w14:paraId="76B891A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21B8000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shd w:val="clear" w:color="auto" w:fill="auto"/>
            <w:vAlign w:val="center"/>
          </w:tcPr>
          <w:p w14:paraId="2AE67A2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30 542</w:t>
            </w:r>
          </w:p>
        </w:tc>
        <w:tc>
          <w:tcPr>
            <w:tcW w:w="851" w:type="dxa"/>
            <w:shd w:val="clear" w:color="auto" w:fill="auto"/>
            <w:vAlign w:val="center"/>
          </w:tcPr>
          <w:p w14:paraId="66E8903E"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444 528</w:t>
            </w:r>
          </w:p>
        </w:tc>
        <w:tc>
          <w:tcPr>
            <w:tcW w:w="850" w:type="dxa"/>
            <w:shd w:val="clear" w:color="auto" w:fill="auto"/>
            <w:vAlign w:val="center"/>
          </w:tcPr>
          <w:p w14:paraId="02F27A3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center"/>
          </w:tcPr>
          <w:p w14:paraId="2B471B5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center"/>
          </w:tcPr>
          <w:p w14:paraId="61F1D65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shd w:val="clear" w:color="auto" w:fill="auto"/>
            <w:vAlign w:val="center"/>
          </w:tcPr>
          <w:p w14:paraId="15B9B03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349FF339" w14:textId="77777777" w:rsidTr="001E40D6">
        <w:trPr>
          <w:cantSplit/>
          <w:trHeight w:hRule="exact" w:val="255"/>
        </w:trPr>
        <w:tc>
          <w:tcPr>
            <w:tcW w:w="553" w:type="dxa"/>
            <w:shd w:val="clear" w:color="auto" w:fill="auto"/>
            <w:vAlign w:val="center"/>
          </w:tcPr>
          <w:p w14:paraId="27155A3D"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693</w:t>
            </w:r>
          </w:p>
        </w:tc>
        <w:tc>
          <w:tcPr>
            <w:tcW w:w="2693" w:type="dxa"/>
            <w:shd w:val="clear" w:color="auto" w:fill="auto"/>
            <w:vAlign w:val="center"/>
          </w:tcPr>
          <w:p w14:paraId="7933AF9F"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Transfer zo ŠR - MPSVR</w:t>
            </w:r>
          </w:p>
        </w:tc>
        <w:tc>
          <w:tcPr>
            <w:tcW w:w="850" w:type="dxa"/>
            <w:shd w:val="clear" w:color="auto" w:fill="auto"/>
            <w:vAlign w:val="bottom"/>
          </w:tcPr>
          <w:p w14:paraId="4EE5625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50F9AB7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76 567</w:t>
            </w:r>
          </w:p>
        </w:tc>
        <w:tc>
          <w:tcPr>
            <w:tcW w:w="850" w:type="dxa"/>
            <w:shd w:val="clear" w:color="auto" w:fill="auto"/>
            <w:vAlign w:val="center"/>
          </w:tcPr>
          <w:p w14:paraId="1534FA7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center"/>
          </w:tcPr>
          <w:p w14:paraId="2C7933BF"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0</w:t>
            </w:r>
          </w:p>
        </w:tc>
        <w:tc>
          <w:tcPr>
            <w:tcW w:w="850" w:type="dxa"/>
            <w:shd w:val="clear" w:color="auto" w:fill="auto"/>
            <w:vAlign w:val="center"/>
          </w:tcPr>
          <w:p w14:paraId="40C2E6A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173 040</w:t>
            </w:r>
          </w:p>
        </w:tc>
        <w:tc>
          <w:tcPr>
            <w:tcW w:w="709" w:type="dxa"/>
            <w:shd w:val="clear" w:color="auto" w:fill="auto"/>
            <w:vAlign w:val="center"/>
          </w:tcPr>
          <w:p w14:paraId="10184ED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42 000</w:t>
            </w:r>
          </w:p>
        </w:tc>
        <w:tc>
          <w:tcPr>
            <w:tcW w:w="709" w:type="dxa"/>
            <w:shd w:val="clear" w:color="auto" w:fill="auto"/>
            <w:vAlign w:val="center"/>
          </w:tcPr>
          <w:p w14:paraId="0F957FB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71 400</w:t>
            </w:r>
          </w:p>
        </w:tc>
        <w:tc>
          <w:tcPr>
            <w:tcW w:w="708" w:type="dxa"/>
            <w:shd w:val="clear" w:color="auto" w:fill="auto"/>
            <w:vAlign w:val="center"/>
          </w:tcPr>
          <w:p w14:paraId="7550B79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46213E29" w14:textId="77777777" w:rsidTr="001E40D6">
        <w:trPr>
          <w:cantSplit/>
          <w:trHeight w:hRule="exact" w:val="255"/>
        </w:trPr>
        <w:tc>
          <w:tcPr>
            <w:tcW w:w="553" w:type="dxa"/>
            <w:shd w:val="clear" w:color="auto" w:fill="auto"/>
            <w:vAlign w:val="center"/>
          </w:tcPr>
          <w:p w14:paraId="7742A3C0"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693</w:t>
            </w:r>
          </w:p>
        </w:tc>
        <w:tc>
          <w:tcPr>
            <w:tcW w:w="2693" w:type="dxa"/>
            <w:shd w:val="clear" w:color="auto" w:fill="auto"/>
            <w:vAlign w:val="center"/>
          </w:tcPr>
          <w:p w14:paraId="5290F8FB"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 xml:space="preserve">Mimoriadne dotácie MPSVR </w:t>
            </w:r>
          </w:p>
        </w:tc>
        <w:tc>
          <w:tcPr>
            <w:tcW w:w="850" w:type="dxa"/>
            <w:shd w:val="clear" w:color="auto" w:fill="auto"/>
            <w:vAlign w:val="bottom"/>
          </w:tcPr>
          <w:p w14:paraId="1EAC955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5DE91FF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shd w:val="clear" w:color="auto" w:fill="auto"/>
            <w:vAlign w:val="center"/>
          </w:tcPr>
          <w:p w14:paraId="537D056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center"/>
          </w:tcPr>
          <w:p w14:paraId="7E4507BF"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0</w:t>
            </w:r>
          </w:p>
        </w:tc>
        <w:tc>
          <w:tcPr>
            <w:tcW w:w="850" w:type="dxa"/>
            <w:shd w:val="clear" w:color="auto" w:fill="auto"/>
            <w:vAlign w:val="center"/>
          </w:tcPr>
          <w:p w14:paraId="3947279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center"/>
          </w:tcPr>
          <w:p w14:paraId="79C6B9C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center"/>
          </w:tcPr>
          <w:p w14:paraId="57D1CCA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shd w:val="clear" w:color="auto" w:fill="auto"/>
            <w:vAlign w:val="center"/>
          </w:tcPr>
          <w:p w14:paraId="26A5EA7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497AF1B4" w14:textId="77777777" w:rsidTr="001E40D6">
        <w:trPr>
          <w:cantSplit/>
          <w:trHeight w:hRule="exact" w:val="255"/>
        </w:trPr>
        <w:tc>
          <w:tcPr>
            <w:tcW w:w="553" w:type="dxa"/>
            <w:shd w:val="clear" w:color="auto" w:fill="auto"/>
            <w:vAlign w:val="bottom"/>
          </w:tcPr>
          <w:p w14:paraId="045A7DB2"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693 00 000 312 001 05</w:t>
            </w:r>
          </w:p>
        </w:tc>
        <w:tc>
          <w:tcPr>
            <w:tcW w:w="2693" w:type="dxa"/>
            <w:shd w:val="clear" w:color="auto" w:fill="auto"/>
            <w:vAlign w:val="bottom"/>
          </w:tcPr>
          <w:p w14:paraId="1E94BE21"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NFP projekt PKSSPOS</w:t>
            </w:r>
          </w:p>
          <w:p w14:paraId="4B4EAEC3"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 xml:space="preserve"> - VR SR</w:t>
            </w:r>
          </w:p>
        </w:tc>
        <w:tc>
          <w:tcPr>
            <w:tcW w:w="850" w:type="dxa"/>
            <w:shd w:val="clear" w:color="auto" w:fill="auto"/>
            <w:vAlign w:val="bottom"/>
          </w:tcPr>
          <w:p w14:paraId="2493403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40133B7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shd w:val="clear" w:color="auto" w:fill="auto"/>
            <w:vAlign w:val="center"/>
          </w:tcPr>
          <w:p w14:paraId="3CDE55D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center"/>
          </w:tcPr>
          <w:p w14:paraId="38903016"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0</w:t>
            </w:r>
          </w:p>
        </w:tc>
        <w:tc>
          <w:tcPr>
            <w:tcW w:w="850" w:type="dxa"/>
            <w:shd w:val="clear" w:color="auto" w:fill="auto"/>
            <w:vAlign w:val="center"/>
          </w:tcPr>
          <w:p w14:paraId="0E91960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center"/>
          </w:tcPr>
          <w:p w14:paraId="02367DA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center"/>
          </w:tcPr>
          <w:p w14:paraId="7F7FAFC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shd w:val="clear" w:color="auto" w:fill="auto"/>
            <w:vAlign w:val="center"/>
          </w:tcPr>
          <w:p w14:paraId="6087815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12E9FA46" w14:textId="77777777" w:rsidTr="001E40D6">
        <w:trPr>
          <w:cantSplit/>
          <w:trHeight w:hRule="exact" w:val="255"/>
        </w:trPr>
        <w:tc>
          <w:tcPr>
            <w:tcW w:w="553" w:type="dxa"/>
            <w:shd w:val="clear" w:color="auto" w:fill="auto"/>
            <w:vAlign w:val="center"/>
          </w:tcPr>
          <w:p w14:paraId="0C975837"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697</w:t>
            </w:r>
          </w:p>
        </w:tc>
        <w:tc>
          <w:tcPr>
            <w:tcW w:w="2693" w:type="dxa"/>
            <w:shd w:val="clear" w:color="auto" w:fill="auto"/>
            <w:vAlign w:val="center"/>
          </w:tcPr>
          <w:p w14:paraId="251FF6F2"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Granty - bežný transfer</w:t>
            </w:r>
          </w:p>
        </w:tc>
        <w:tc>
          <w:tcPr>
            <w:tcW w:w="850" w:type="dxa"/>
            <w:shd w:val="clear" w:color="auto" w:fill="auto"/>
            <w:vAlign w:val="bottom"/>
          </w:tcPr>
          <w:p w14:paraId="565167E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Arial CE" w:eastAsia="Times New Roman" w:hAnsi="Arial CE" w:cs="Arial CE"/>
                <w:kern w:val="0"/>
                <w:sz w:val="18"/>
                <w:szCs w:val="18"/>
                <w:lang w:eastAsia="cs-CZ"/>
                <w14:ligatures w14:val="none"/>
              </w:rPr>
              <w:t>0</w:t>
            </w:r>
          </w:p>
        </w:tc>
        <w:tc>
          <w:tcPr>
            <w:tcW w:w="851" w:type="dxa"/>
            <w:shd w:val="clear" w:color="auto" w:fill="auto"/>
            <w:vAlign w:val="bottom"/>
          </w:tcPr>
          <w:p w14:paraId="0C0BAF0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1581</w:t>
            </w:r>
          </w:p>
        </w:tc>
        <w:tc>
          <w:tcPr>
            <w:tcW w:w="850" w:type="dxa"/>
            <w:shd w:val="clear" w:color="auto" w:fill="auto"/>
            <w:vAlign w:val="center"/>
          </w:tcPr>
          <w:p w14:paraId="3747976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center"/>
          </w:tcPr>
          <w:p w14:paraId="508768A3" w14:textId="77777777" w:rsidR="00600D25" w:rsidRPr="00600D25" w:rsidRDefault="00600D25" w:rsidP="00600D25">
            <w:pPr>
              <w:spacing w:after="0" w:line="240" w:lineRule="auto"/>
              <w:jc w:val="right"/>
              <w:rPr>
                <w:rFonts w:ascii="Times New Roman" w:eastAsia="Times New Roman" w:hAnsi="Times New Roman" w:cs="Times New Roman"/>
                <w:kern w:val="0"/>
                <w:sz w:val="18"/>
                <w:szCs w:val="18"/>
                <w:lang w:eastAsia="cs-CZ"/>
                <w14:ligatures w14:val="none"/>
              </w:rPr>
            </w:pPr>
            <w:r w:rsidRPr="00600D25">
              <w:rPr>
                <w:rFonts w:ascii="Times New Roman" w:eastAsia="Times New Roman" w:hAnsi="Times New Roman" w:cs="Times New Roman"/>
                <w:kern w:val="0"/>
                <w:sz w:val="18"/>
                <w:szCs w:val="18"/>
                <w:lang w:eastAsia="cs-CZ"/>
                <w14:ligatures w14:val="none"/>
              </w:rPr>
              <w:t>0</w:t>
            </w:r>
          </w:p>
        </w:tc>
        <w:tc>
          <w:tcPr>
            <w:tcW w:w="850" w:type="dxa"/>
            <w:shd w:val="clear" w:color="auto" w:fill="auto"/>
            <w:vAlign w:val="center"/>
          </w:tcPr>
          <w:p w14:paraId="75C60D7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180</w:t>
            </w:r>
          </w:p>
        </w:tc>
        <w:tc>
          <w:tcPr>
            <w:tcW w:w="709" w:type="dxa"/>
            <w:shd w:val="clear" w:color="auto" w:fill="auto"/>
            <w:vAlign w:val="center"/>
          </w:tcPr>
          <w:p w14:paraId="4A00007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center"/>
          </w:tcPr>
          <w:p w14:paraId="7D1F053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shd w:val="clear" w:color="auto" w:fill="auto"/>
            <w:vAlign w:val="center"/>
          </w:tcPr>
          <w:p w14:paraId="2A18C27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600</w:t>
            </w:r>
          </w:p>
        </w:tc>
      </w:tr>
      <w:tr w:rsidR="00600D25" w:rsidRPr="00600D25" w14:paraId="759E084D" w14:textId="77777777" w:rsidTr="001E40D6">
        <w:trPr>
          <w:cantSplit/>
          <w:trHeight w:hRule="exact" w:val="255"/>
        </w:trPr>
        <w:tc>
          <w:tcPr>
            <w:tcW w:w="3246" w:type="dxa"/>
            <w:gridSpan w:val="2"/>
            <w:shd w:val="clear" w:color="auto" w:fill="auto"/>
            <w:vAlign w:val="center"/>
          </w:tcPr>
          <w:p w14:paraId="35330022" w14:textId="77777777" w:rsidR="00600D25" w:rsidRPr="00600D25" w:rsidRDefault="00600D25" w:rsidP="00600D25">
            <w:pPr>
              <w:widowControl w:val="0"/>
              <w:spacing w:after="0" w:line="240" w:lineRule="auto"/>
              <w:rPr>
                <w:rFonts w:ascii="Times New Roman" w:eastAsia="Times New Roman" w:hAnsi="Times New Roman" w:cs="Times New Roman"/>
                <w:b/>
                <w:bCs/>
                <w:snapToGrid w:val="0"/>
                <w:kern w:val="0"/>
                <w:sz w:val="22"/>
                <w:szCs w:val="22"/>
                <w:lang w:eastAsia="sk-SK"/>
                <w14:ligatures w14:val="none"/>
              </w:rPr>
            </w:pPr>
            <w:r w:rsidRPr="00600D25">
              <w:rPr>
                <w:rFonts w:ascii="Times New Roman" w:eastAsia="Times New Roman" w:hAnsi="Times New Roman" w:cs="Times New Roman"/>
                <w:b/>
                <w:bCs/>
                <w:snapToGrid w:val="0"/>
                <w:kern w:val="0"/>
                <w:sz w:val="22"/>
                <w:szCs w:val="22"/>
                <w:lang w:eastAsia="sk-SK"/>
                <w14:ligatures w14:val="none"/>
              </w:rPr>
              <w:t xml:space="preserve">            Výnosy spolu</w:t>
            </w:r>
          </w:p>
        </w:tc>
        <w:tc>
          <w:tcPr>
            <w:tcW w:w="850" w:type="dxa"/>
            <w:shd w:val="clear" w:color="auto" w:fill="auto"/>
            <w:vAlign w:val="center"/>
          </w:tcPr>
          <w:p w14:paraId="0098F4BE"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73 732</w:t>
            </w:r>
          </w:p>
          <w:p w14:paraId="06F1CF14"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58 516</w:t>
            </w:r>
          </w:p>
        </w:tc>
        <w:tc>
          <w:tcPr>
            <w:tcW w:w="851" w:type="dxa"/>
            <w:shd w:val="clear" w:color="auto" w:fill="auto"/>
            <w:vAlign w:val="center"/>
          </w:tcPr>
          <w:p w14:paraId="05A1F2A2" w14:textId="77777777" w:rsidR="00600D25" w:rsidRPr="00600D25" w:rsidRDefault="00600D25" w:rsidP="00600D25">
            <w:pPr>
              <w:spacing w:after="0" w:line="240" w:lineRule="auto"/>
              <w:jc w:val="right"/>
              <w:rPr>
                <w:rFonts w:ascii="Arial" w:eastAsia="Times New Roman" w:hAnsi="Arial" w:cs="Arial"/>
                <w:b/>
                <w:bCs/>
                <w:kern w:val="0"/>
                <w:sz w:val="18"/>
                <w:szCs w:val="18"/>
                <w:lang w:eastAsia="cs-CZ"/>
                <w14:ligatures w14:val="none"/>
              </w:rPr>
            </w:pPr>
            <w:r w:rsidRPr="00600D25">
              <w:rPr>
                <w:rFonts w:ascii="Arial" w:eastAsia="Times New Roman" w:hAnsi="Arial" w:cs="Arial"/>
                <w:b/>
                <w:bCs/>
                <w:kern w:val="0"/>
                <w:sz w:val="18"/>
                <w:szCs w:val="18"/>
                <w:lang w:eastAsia="cs-CZ"/>
                <w14:ligatures w14:val="none"/>
              </w:rPr>
              <w:t>139 301</w:t>
            </w:r>
          </w:p>
        </w:tc>
        <w:tc>
          <w:tcPr>
            <w:tcW w:w="850" w:type="dxa"/>
            <w:shd w:val="clear" w:color="auto" w:fill="auto"/>
            <w:vAlign w:val="bottom"/>
          </w:tcPr>
          <w:p w14:paraId="30E5F0F4"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76 873</w:t>
            </w:r>
          </w:p>
        </w:tc>
        <w:tc>
          <w:tcPr>
            <w:tcW w:w="851" w:type="dxa"/>
            <w:shd w:val="clear" w:color="auto" w:fill="auto"/>
            <w:vAlign w:val="center"/>
          </w:tcPr>
          <w:p w14:paraId="00599666"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639 095</w:t>
            </w:r>
          </w:p>
        </w:tc>
        <w:tc>
          <w:tcPr>
            <w:tcW w:w="850" w:type="dxa"/>
            <w:shd w:val="clear" w:color="auto" w:fill="auto"/>
            <w:vAlign w:val="center"/>
          </w:tcPr>
          <w:p w14:paraId="07EB8968"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313 367</w:t>
            </w:r>
          </w:p>
        </w:tc>
        <w:tc>
          <w:tcPr>
            <w:tcW w:w="709" w:type="dxa"/>
            <w:shd w:val="clear" w:color="auto" w:fill="auto"/>
            <w:vAlign w:val="center"/>
          </w:tcPr>
          <w:p w14:paraId="72031B68"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52 260</w:t>
            </w:r>
          </w:p>
        </w:tc>
        <w:tc>
          <w:tcPr>
            <w:tcW w:w="709" w:type="dxa"/>
            <w:shd w:val="clear" w:color="auto" w:fill="auto"/>
            <w:vAlign w:val="center"/>
          </w:tcPr>
          <w:p w14:paraId="7C3F5353"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75 691</w:t>
            </w:r>
          </w:p>
        </w:tc>
        <w:tc>
          <w:tcPr>
            <w:tcW w:w="708" w:type="dxa"/>
            <w:shd w:val="clear" w:color="auto" w:fill="auto"/>
            <w:vAlign w:val="center"/>
          </w:tcPr>
          <w:p w14:paraId="246C9BB4" w14:textId="77777777" w:rsidR="00600D25" w:rsidRPr="00600D25" w:rsidRDefault="00600D25" w:rsidP="00600D25">
            <w:pPr>
              <w:spacing w:after="0" w:line="240" w:lineRule="auto"/>
              <w:jc w:val="right"/>
              <w:rPr>
                <w:rFonts w:ascii="Times New Roman" w:eastAsia="Times New Roman" w:hAnsi="Times New Roman" w:cs="Times New Roman"/>
                <w:b/>
                <w:bCs/>
                <w:kern w:val="0"/>
                <w:sz w:val="20"/>
                <w:szCs w:val="20"/>
                <w:lang w:eastAsia="cs-CZ"/>
                <w14:ligatures w14:val="none"/>
              </w:rPr>
            </w:pPr>
            <w:r w:rsidRPr="00600D25">
              <w:rPr>
                <w:rFonts w:ascii="Times New Roman" w:eastAsia="Times New Roman" w:hAnsi="Times New Roman" w:cs="Times New Roman"/>
                <w:b/>
                <w:bCs/>
                <w:kern w:val="0"/>
                <w:sz w:val="20"/>
                <w:szCs w:val="20"/>
                <w:lang w:eastAsia="cs-CZ"/>
                <w14:ligatures w14:val="none"/>
              </w:rPr>
              <w:t>56 758</w:t>
            </w:r>
          </w:p>
        </w:tc>
      </w:tr>
      <w:tr w:rsidR="00600D25" w:rsidRPr="00600D25" w14:paraId="141CDE08" w14:textId="77777777" w:rsidTr="001E40D6">
        <w:trPr>
          <w:cantSplit/>
          <w:trHeight w:hRule="exact" w:val="255"/>
        </w:trPr>
        <w:tc>
          <w:tcPr>
            <w:tcW w:w="9624" w:type="dxa"/>
            <w:gridSpan w:val="10"/>
            <w:shd w:val="clear" w:color="auto" w:fill="auto"/>
            <w:vAlign w:val="center"/>
          </w:tcPr>
          <w:p w14:paraId="4AB16FDA" w14:textId="77777777" w:rsidR="00600D25" w:rsidRPr="00600D25" w:rsidRDefault="00600D25" w:rsidP="00600D25">
            <w:pPr>
              <w:widowControl w:val="0"/>
              <w:spacing w:after="0" w:line="240" w:lineRule="auto"/>
              <w:jc w:val="center"/>
              <w:rPr>
                <w:rFonts w:ascii="Times New Roman" w:eastAsia="Times New Roman" w:hAnsi="Times New Roman" w:cs="Times New Roman"/>
                <w:b/>
                <w:snapToGrid w:val="0"/>
                <w:kern w:val="0"/>
                <w:lang w:eastAsia="sk-SK"/>
                <w14:ligatures w14:val="none"/>
              </w:rPr>
            </w:pPr>
          </w:p>
        </w:tc>
      </w:tr>
      <w:tr w:rsidR="00600D25" w:rsidRPr="00600D25" w14:paraId="3DB0E832" w14:textId="77777777" w:rsidTr="001E40D6">
        <w:trPr>
          <w:cantSplit/>
          <w:trHeight w:hRule="exact" w:val="255"/>
        </w:trPr>
        <w:tc>
          <w:tcPr>
            <w:tcW w:w="9624" w:type="dxa"/>
            <w:gridSpan w:val="10"/>
            <w:shd w:val="clear" w:color="auto" w:fill="auto"/>
            <w:vAlign w:val="center"/>
          </w:tcPr>
          <w:p w14:paraId="327E9899" w14:textId="77777777" w:rsidR="00600D25" w:rsidRPr="00600D25" w:rsidRDefault="00600D25" w:rsidP="00600D25">
            <w:pPr>
              <w:widowControl w:val="0"/>
              <w:spacing w:after="0" w:line="240" w:lineRule="auto"/>
              <w:jc w:val="center"/>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b/>
                <w:snapToGrid w:val="0"/>
                <w:kern w:val="0"/>
                <w:lang w:eastAsia="sk-SK"/>
                <w14:ligatures w14:val="none"/>
              </w:rPr>
              <w:t>NÁKLADY</w:t>
            </w:r>
          </w:p>
        </w:tc>
      </w:tr>
      <w:tr w:rsidR="00600D25" w:rsidRPr="00600D25" w14:paraId="29D8099C" w14:textId="77777777" w:rsidTr="001E40D6">
        <w:trPr>
          <w:cantSplit/>
          <w:trHeight w:hRule="exact" w:val="255"/>
        </w:trPr>
        <w:tc>
          <w:tcPr>
            <w:tcW w:w="553" w:type="dxa"/>
            <w:shd w:val="clear" w:color="auto" w:fill="auto"/>
            <w:vAlign w:val="bottom"/>
          </w:tcPr>
          <w:p w14:paraId="46C88BFF" w14:textId="77777777" w:rsidR="00600D25" w:rsidRPr="00600D25" w:rsidRDefault="00600D25" w:rsidP="00600D25">
            <w:pPr>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501</w:t>
            </w:r>
          </w:p>
        </w:tc>
        <w:tc>
          <w:tcPr>
            <w:tcW w:w="2693" w:type="dxa"/>
            <w:shd w:val="clear" w:color="auto" w:fill="auto"/>
            <w:vAlign w:val="bottom"/>
          </w:tcPr>
          <w:p w14:paraId="16AF9A91"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Spotreba materiálu</w:t>
            </w:r>
          </w:p>
        </w:tc>
        <w:tc>
          <w:tcPr>
            <w:tcW w:w="850" w:type="dxa"/>
            <w:shd w:val="clear" w:color="auto" w:fill="auto"/>
            <w:vAlign w:val="bottom"/>
          </w:tcPr>
          <w:p w14:paraId="69C979D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1 045</w:t>
            </w:r>
          </w:p>
        </w:tc>
        <w:tc>
          <w:tcPr>
            <w:tcW w:w="851" w:type="dxa"/>
            <w:shd w:val="clear" w:color="auto" w:fill="auto"/>
            <w:vAlign w:val="bottom"/>
          </w:tcPr>
          <w:p w14:paraId="71547D7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4 759</w:t>
            </w:r>
          </w:p>
        </w:tc>
        <w:tc>
          <w:tcPr>
            <w:tcW w:w="850" w:type="dxa"/>
            <w:shd w:val="clear" w:color="auto" w:fill="auto"/>
            <w:vAlign w:val="bottom"/>
          </w:tcPr>
          <w:p w14:paraId="515EB6F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318</w:t>
            </w:r>
          </w:p>
        </w:tc>
        <w:tc>
          <w:tcPr>
            <w:tcW w:w="851" w:type="dxa"/>
            <w:shd w:val="clear" w:color="auto" w:fill="auto"/>
            <w:vAlign w:val="bottom"/>
          </w:tcPr>
          <w:p w14:paraId="399F09E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867</w:t>
            </w:r>
          </w:p>
        </w:tc>
        <w:tc>
          <w:tcPr>
            <w:tcW w:w="850" w:type="dxa"/>
            <w:shd w:val="clear" w:color="auto" w:fill="auto"/>
            <w:vAlign w:val="bottom"/>
          </w:tcPr>
          <w:p w14:paraId="254C0F1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5 521</w:t>
            </w:r>
          </w:p>
        </w:tc>
        <w:tc>
          <w:tcPr>
            <w:tcW w:w="709" w:type="dxa"/>
            <w:shd w:val="clear" w:color="auto" w:fill="auto"/>
            <w:vAlign w:val="bottom"/>
          </w:tcPr>
          <w:p w14:paraId="71EC420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480</w:t>
            </w:r>
          </w:p>
        </w:tc>
        <w:tc>
          <w:tcPr>
            <w:tcW w:w="709" w:type="dxa"/>
            <w:shd w:val="clear" w:color="auto" w:fill="auto"/>
            <w:vAlign w:val="bottom"/>
          </w:tcPr>
          <w:p w14:paraId="0FAD910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1 194</w:t>
            </w:r>
          </w:p>
        </w:tc>
        <w:tc>
          <w:tcPr>
            <w:tcW w:w="708" w:type="dxa"/>
            <w:shd w:val="clear" w:color="auto" w:fill="auto"/>
            <w:vAlign w:val="bottom"/>
          </w:tcPr>
          <w:p w14:paraId="10A1CA3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1 309</w:t>
            </w:r>
          </w:p>
        </w:tc>
      </w:tr>
      <w:tr w:rsidR="00600D25" w:rsidRPr="00600D25" w14:paraId="5184F7C1" w14:textId="77777777" w:rsidTr="001E40D6">
        <w:trPr>
          <w:cantSplit/>
          <w:trHeight w:hRule="exact" w:val="255"/>
        </w:trPr>
        <w:tc>
          <w:tcPr>
            <w:tcW w:w="553" w:type="dxa"/>
            <w:shd w:val="clear" w:color="auto" w:fill="auto"/>
            <w:vAlign w:val="bottom"/>
          </w:tcPr>
          <w:p w14:paraId="5FF566C8" w14:textId="77777777" w:rsidR="00600D25" w:rsidRPr="00600D25" w:rsidRDefault="00600D25" w:rsidP="00600D25">
            <w:pPr>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502</w:t>
            </w:r>
          </w:p>
        </w:tc>
        <w:tc>
          <w:tcPr>
            <w:tcW w:w="2693" w:type="dxa"/>
            <w:shd w:val="clear" w:color="auto" w:fill="auto"/>
            <w:vAlign w:val="bottom"/>
          </w:tcPr>
          <w:p w14:paraId="647500F0"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Spotreba energií</w:t>
            </w:r>
          </w:p>
        </w:tc>
        <w:tc>
          <w:tcPr>
            <w:tcW w:w="850" w:type="dxa"/>
            <w:shd w:val="clear" w:color="auto" w:fill="auto"/>
            <w:vAlign w:val="bottom"/>
          </w:tcPr>
          <w:p w14:paraId="77B1E1C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13 420</w:t>
            </w:r>
          </w:p>
        </w:tc>
        <w:tc>
          <w:tcPr>
            <w:tcW w:w="851" w:type="dxa"/>
            <w:shd w:val="clear" w:color="auto" w:fill="auto"/>
            <w:vAlign w:val="bottom"/>
          </w:tcPr>
          <w:p w14:paraId="7E30AE3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12 736</w:t>
            </w:r>
          </w:p>
        </w:tc>
        <w:tc>
          <w:tcPr>
            <w:tcW w:w="850" w:type="dxa"/>
            <w:shd w:val="clear" w:color="auto" w:fill="auto"/>
            <w:vAlign w:val="bottom"/>
          </w:tcPr>
          <w:p w14:paraId="2C997E0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2 599</w:t>
            </w:r>
          </w:p>
        </w:tc>
        <w:tc>
          <w:tcPr>
            <w:tcW w:w="851" w:type="dxa"/>
            <w:shd w:val="clear" w:color="auto" w:fill="auto"/>
            <w:vAlign w:val="bottom"/>
          </w:tcPr>
          <w:p w14:paraId="1784B5F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shd w:val="clear" w:color="auto" w:fill="auto"/>
            <w:vAlign w:val="bottom"/>
          </w:tcPr>
          <w:p w14:paraId="5945ECB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21 249</w:t>
            </w:r>
          </w:p>
        </w:tc>
        <w:tc>
          <w:tcPr>
            <w:tcW w:w="709" w:type="dxa"/>
            <w:shd w:val="clear" w:color="auto" w:fill="auto"/>
            <w:vAlign w:val="bottom"/>
          </w:tcPr>
          <w:p w14:paraId="6A9731D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8 591</w:t>
            </w:r>
          </w:p>
        </w:tc>
        <w:tc>
          <w:tcPr>
            <w:tcW w:w="709" w:type="dxa"/>
            <w:shd w:val="clear" w:color="auto" w:fill="auto"/>
            <w:vAlign w:val="bottom"/>
          </w:tcPr>
          <w:p w14:paraId="455F437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8 349</w:t>
            </w:r>
          </w:p>
        </w:tc>
        <w:tc>
          <w:tcPr>
            <w:tcW w:w="708" w:type="dxa"/>
            <w:shd w:val="clear" w:color="auto" w:fill="auto"/>
            <w:vAlign w:val="bottom"/>
          </w:tcPr>
          <w:p w14:paraId="72AC27E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7 335</w:t>
            </w:r>
          </w:p>
        </w:tc>
      </w:tr>
      <w:tr w:rsidR="00600D25" w:rsidRPr="00600D25" w14:paraId="746E802F" w14:textId="77777777" w:rsidTr="001E40D6">
        <w:trPr>
          <w:cantSplit/>
          <w:trHeight w:hRule="exact" w:val="255"/>
        </w:trPr>
        <w:tc>
          <w:tcPr>
            <w:tcW w:w="553" w:type="dxa"/>
            <w:shd w:val="clear" w:color="auto" w:fill="auto"/>
            <w:vAlign w:val="bottom"/>
          </w:tcPr>
          <w:p w14:paraId="752191BC" w14:textId="77777777" w:rsidR="00600D25" w:rsidRPr="00600D25" w:rsidRDefault="00600D25" w:rsidP="00600D25">
            <w:pPr>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511</w:t>
            </w:r>
          </w:p>
        </w:tc>
        <w:tc>
          <w:tcPr>
            <w:tcW w:w="2693" w:type="dxa"/>
            <w:shd w:val="clear" w:color="auto" w:fill="auto"/>
            <w:vAlign w:val="bottom"/>
          </w:tcPr>
          <w:p w14:paraId="23E0C558"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Opravy a udržovanie</w:t>
            </w:r>
          </w:p>
        </w:tc>
        <w:tc>
          <w:tcPr>
            <w:tcW w:w="850" w:type="dxa"/>
            <w:shd w:val="clear" w:color="auto" w:fill="auto"/>
            <w:vAlign w:val="bottom"/>
          </w:tcPr>
          <w:p w14:paraId="00FF981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687B4D8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19 846</w:t>
            </w:r>
          </w:p>
        </w:tc>
        <w:tc>
          <w:tcPr>
            <w:tcW w:w="850" w:type="dxa"/>
            <w:shd w:val="clear" w:color="auto" w:fill="auto"/>
            <w:vAlign w:val="bottom"/>
          </w:tcPr>
          <w:p w14:paraId="5D5A085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105</w:t>
            </w:r>
          </w:p>
        </w:tc>
        <w:tc>
          <w:tcPr>
            <w:tcW w:w="851" w:type="dxa"/>
            <w:shd w:val="clear" w:color="auto" w:fill="auto"/>
            <w:vAlign w:val="bottom"/>
          </w:tcPr>
          <w:p w14:paraId="61FEBDC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shd w:val="clear" w:color="auto" w:fill="auto"/>
            <w:vAlign w:val="bottom"/>
          </w:tcPr>
          <w:p w14:paraId="04C47DA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383</w:t>
            </w:r>
          </w:p>
        </w:tc>
        <w:tc>
          <w:tcPr>
            <w:tcW w:w="709" w:type="dxa"/>
            <w:shd w:val="clear" w:color="auto" w:fill="auto"/>
            <w:vAlign w:val="bottom"/>
          </w:tcPr>
          <w:p w14:paraId="01142B4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bottom"/>
          </w:tcPr>
          <w:p w14:paraId="7DCD3FE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71</w:t>
            </w:r>
          </w:p>
        </w:tc>
        <w:tc>
          <w:tcPr>
            <w:tcW w:w="708" w:type="dxa"/>
            <w:shd w:val="clear" w:color="auto" w:fill="auto"/>
            <w:vAlign w:val="bottom"/>
          </w:tcPr>
          <w:p w14:paraId="461A279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562</w:t>
            </w:r>
          </w:p>
        </w:tc>
      </w:tr>
      <w:tr w:rsidR="00600D25" w:rsidRPr="00600D25" w14:paraId="518BB62F" w14:textId="77777777" w:rsidTr="001E40D6">
        <w:trPr>
          <w:cantSplit/>
          <w:trHeight w:hRule="exact" w:val="255"/>
        </w:trPr>
        <w:tc>
          <w:tcPr>
            <w:tcW w:w="553" w:type="dxa"/>
            <w:shd w:val="clear" w:color="auto" w:fill="auto"/>
            <w:vAlign w:val="bottom"/>
          </w:tcPr>
          <w:p w14:paraId="4E387639" w14:textId="77777777" w:rsidR="00600D25" w:rsidRPr="00600D25" w:rsidRDefault="00600D25" w:rsidP="00600D25">
            <w:pPr>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512</w:t>
            </w:r>
          </w:p>
        </w:tc>
        <w:tc>
          <w:tcPr>
            <w:tcW w:w="2693" w:type="dxa"/>
            <w:shd w:val="clear" w:color="auto" w:fill="auto"/>
            <w:vAlign w:val="bottom"/>
          </w:tcPr>
          <w:p w14:paraId="671C38F4"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Cestovné</w:t>
            </w:r>
          </w:p>
        </w:tc>
        <w:tc>
          <w:tcPr>
            <w:tcW w:w="850" w:type="dxa"/>
            <w:shd w:val="clear" w:color="auto" w:fill="auto"/>
            <w:vAlign w:val="bottom"/>
          </w:tcPr>
          <w:p w14:paraId="40C1D71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676536C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w:t>
            </w:r>
          </w:p>
        </w:tc>
        <w:tc>
          <w:tcPr>
            <w:tcW w:w="850" w:type="dxa"/>
            <w:shd w:val="clear" w:color="auto" w:fill="auto"/>
            <w:vAlign w:val="bottom"/>
          </w:tcPr>
          <w:p w14:paraId="30F3CE6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144147C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shd w:val="clear" w:color="auto" w:fill="auto"/>
            <w:vAlign w:val="bottom"/>
          </w:tcPr>
          <w:p w14:paraId="276AEC9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bottom"/>
          </w:tcPr>
          <w:p w14:paraId="4C03342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bottom"/>
          </w:tcPr>
          <w:p w14:paraId="31F460B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shd w:val="clear" w:color="auto" w:fill="auto"/>
            <w:vAlign w:val="bottom"/>
          </w:tcPr>
          <w:p w14:paraId="072FD85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230</w:t>
            </w:r>
          </w:p>
        </w:tc>
      </w:tr>
      <w:tr w:rsidR="00600D25" w:rsidRPr="00600D25" w14:paraId="007A0EF3" w14:textId="77777777" w:rsidTr="001E40D6">
        <w:trPr>
          <w:cantSplit/>
          <w:trHeight w:hRule="exact" w:val="255"/>
        </w:trPr>
        <w:tc>
          <w:tcPr>
            <w:tcW w:w="553" w:type="dxa"/>
            <w:shd w:val="clear" w:color="auto" w:fill="auto"/>
            <w:vAlign w:val="bottom"/>
          </w:tcPr>
          <w:p w14:paraId="77D8F978" w14:textId="77777777" w:rsidR="00600D25" w:rsidRPr="00600D25" w:rsidRDefault="00600D25" w:rsidP="00600D25">
            <w:pPr>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513</w:t>
            </w:r>
          </w:p>
        </w:tc>
        <w:tc>
          <w:tcPr>
            <w:tcW w:w="2693" w:type="dxa"/>
            <w:shd w:val="clear" w:color="auto" w:fill="auto"/>
            <w:vAlign w:val="bottom"/>
          </w:tcPr>
          <w:p w14:paraId="59E76CF9"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Reprezentačné výdavky</w:t>
            </w:r>
          </w:p>
        </w:tc>
        <w:tc>
          <w:tcPr>
            <w:tcW w:w="850" w:type="dxa"/>
            <w:shd w:val="clear" w:color="auto" w:fill="auto"/>
            <w:vAlign w:val="bottom"/>
          </w:tcPr>
          <w:p w14:paraId="1E4C7A6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76FFA09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shd w:val="clear" w:color="auto" w:fill="auto"/>
            <w:vAlign w:val="bottom"/>
          </w:tcPr>
          <w:p w14:paraId="47C1D53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721E918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shd w:val="clear" w:color="auto" w:fill="auto"/>
            <w:vAlign w:val="bottom"/>
          </w:tcPr>
          <w:p w14:paraId="19C0BD8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bottom"/>
          </w:tcPr>
          <w:p w14:paraId="1232EE2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bottom"/>
          </w:tcPr>
          <w:p w14:paraId="46E83F4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shd w:val="clear" w:color="auto" w:fill="auto"/>
            <w:vAlign w:val="bottom"/>
          </w:tcPr>
          <w:p w14:paraId="56CFE46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64A77F83" w14:textId="77777777" w:rsidTr="001E40D6">
        <w:trPr>
          <w:cantSplit/>
          <w:trHeight w:hRule="exact" w:val="255"/>
        </w:trPr>
        <w:tc>
          <w:tcPr>
            <w:tcW w:w="553" w:type="dxa"/>
            <w:shd w:val="clear" w:color="auto" w:fill="auto"/>
            <w:vAlign w:val="bottom"/>
          </w:tcPr>
          <w:p w14:paraId="659C3759" w14:textId="77777777" w:rsidR="00600D25" w:rsidRPr="00600D25" w:rsidRDefault="00600D25" w:rsidP="00600D25">
            <w:pPr>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518</w:t>
            </w:r>
          </w:p>
        </w:tc>
        <w:tc>
          <w:tcPr>
            <w:tcW w:w="2693" w:type="dxa"/>
            <w:shd w:val="clear" w:color="auto" w:fill="auto"/>
            <w:vAlign w:val="bottom"/>
          </w:tcPr>
          <w:p w14:paraId="35043E94"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Ostatné služby</w:t>
            </w:r>
          </w:p>
        </w:tc>
        <w:tc>
          <w:tcPr>
            <w:tcW w:w="850" w:type="dxa"/>
            <w:shd w:val="clear" w:color="auto" w:fill="auto"/>
            <w:vAlign w:val="bottom"/>
          </w:tcPr>
          <w:p w14:paraId="7EE1929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2 514</w:t>
            </w:r>
          </w:p>
        </w:tc>
        <w:tc>
          <w:tcPr>
            <w:tcW w:w="851" w:type="dxa"/>
            <w:shd w:val="clear" w:color="auto" w:fill="auto"/>
            <w:vAlign w:val="bottom"/>
          </w:tcPr>
          <w:p w14:paraId="2EC2DC5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6 748</w:t>
            </w:r>
          </w:p>
        </w:tc>
        <w:tc>
          <w:tcPr>
            <w:tcW w:w="850" w:type="dxa"/>
            <w:shd w:val="clear" w:color="auto" w:fill="auto"/>
            <w:vAlign w:val="bottom"/>
          </w:tcPr>
          <w:p w14:paraId="048AE15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255</w:t>
            </w:r>
          </w:p>
        </w:tc>
        <w:tc>
          <w:tcPr>
            <w:tcW w:w="851" w:type="dxa"/>
            <w:shd w:val="clear" w:color="auto" w:fill="auto"/>
            <w:vAlign w:val="bottom"/>
          </w:tcPr>
          <w:p w14:paraId="5EF2F51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334</w:t>
            </w:r>
          </w:p>
        </w:tc>
        <w:tc>
          <w:tcPr>
            <w:tcW w:w="850" w:type="dxa"/>
            <w:shd w:val="clear" w:color="auto" w:fill="auto"/>
            <w:vAlign w:val="bottom"/>
          </w:tcPr>
          <w:p w14:paraId="29B10ED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29 389</w:t>
            </w:r>
          </w:p>
        </w:tc>
        <w:tc>
          <w:tcPr>
            <w:tcW w:w="709" w:type="dxa"/>
            <w:shd w:val="clear" w:color="auto" w:fill="auto"/>
            <w:vAlign w:val="bottom"/>
          </w:tcPr>
          <w:p w14:paraId="0893B47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36</w:t>
            </w:r>
          </w:p>
        </w:tc>
        <w:tc>
          <w:tcPr>
            <w:tcW w:w="709" w:type="dxa"/>
            <w:shd w:val="clear" w:color="auto" w:fill="auto"/>
            <w:vAlign w:val="bottom"/>
          </w:tcPr>
          <w:p w14:paraId="257DEE1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425</w:t>
            </w:r>
          </w:p>
        </w:tc>
        <w:tc>
          <w:tcPr>
            <w:tcW w:w="708" w:type="dxa"/>
            <w:shd w:val="clear" w:color="auto" w:fill="auto"/>
            <w:vAlign w:val="bottom"/>
          </w:tcPr>
          <w:p w14:paraId="6B2424D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138</w:t>
            </w:r>
          </w:p>
        </w:tc>
      </w:tr>
      <w:tr w:rsidR="00600D25" w:rsidRPr="00600D25" w14:paraId="437BBC7B" w14:textId="77777777" w:rsidTr="001E40D6">
        <w:trPr>
          <w:cantSplit/>
          <w:trHeight w:hRule="exact" w:val="255"/>
        </w:trPr>
        <w:tc>
          <w:tcPr>
            <w:tcW w:w="553" w:type="dxa"/>
            <w:shd w:val="clear" w:color="auto" w:fill="auto"/>
            <w:vAlign w:val="bottom"/>
          </w:tcPr>
          <w:p w14:paraId="08D3B237" w14:textId="77777777" w:rsidR="00600D25" w:rsidRPr="00600D25" w:rsidRDefault="00600D25" w:rsidP="00600D25">
            <w:pPr>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521</w:t>
            </w:r>
          </w:p>
        </w:tc>
        <w:tc>
          <w:tcPr>
            <w:tcW w:w="2693" w:type="dxa"/>
            <w:shd w:val="clear" w:color="auto" w:fill="auto"/>
            <w:vAlign w:val="bottom"/>
          </w:tcPr>
          <w:p w14:paraId="3C68917E"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Mzdové náklady</w:t>
            </w:r>
          </w:p>
        </w:tc>
        <w:tc>
          <w:tcPr>
            <w:tcW w:w="850" w:type="dxa"/>
            <w:shd w:val="clear" w:color="auto" w:fill="auto"/>
            <w:vAlign w:val="bottom"/>
          </w:tcPr>
          <w:p w14:paraId="12A25A6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30 558</w:t>
            </w:r>
          </w:p>
        </w:tc>
        <w:tc>
          <w:tcPr>
            <w:tcW w:w="851" w:type="dxa"/>
            <w:shd w:val="clear" w:color="auto" w:fill="auto"/>
            <w:vAlign w:val="bottom"/>
          </w:tcPr>
          <w:p w14:paraId="7971F94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64 997</w:t>
            </w:r>
          </w:p>
        </w:tc>
        <w:tc>
          <w:tcPr>
            <w:tcW w:w="850" w:type="dxa"/>
            <w:shd w:val="clear" w:color="auto" w:fill="auto"/>
            <w:vAlign w:val="bottom"/>
          </w:tcPr>
          <w:p w14:paraId="247501E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50 209</w:t>
            </w:r>
          </w:p>
        </w:tc>
        <w:tc>
          <w:tcPr>
            <w:tcW w:w="851" w:type="dxa"/>
            <w:shd w:val="clear" w:color="auto" w:fill="auto"/>
            <w:vAlign w:val="bottom"/>
          </w:tcPr>
          <w:p w14:paraId="37D7683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426 541</w:t>
            </w:r>
          </w:p>
        </w:tc>
        <w:tc>
          <w:tcPr>
            <w:tcW w:w="850" w:type="dxa"/>
            <w:shd w:val="clear" w:color="auto" w:fill="auto"/>
            <w:vAlign w:val="bottom"/>
          </w:tcPr>
          <w:p w14:paraId="5DC5E9A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171 038</w:t>
            </w:r>
          </w:p>
        </w:tc>
        <w:tc>
          <w:tcPr>
            <w:tcW w:w="709" w:type="dxa"/>
            <w:shd w:val="clear" w:color="auto" w:fill="auto"/>
            <w:vAlign w:val="bottom"/>
          </w:tcPr>
          <w:p w14:paraId="0CA0DC0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30 501</w:t>
            </w:r>
          </w:p>
        </w:tc>
        <w:tc>
          <w:tcPr>
            <w:tcW w:w="709" w:type="dxa"/>
            <w:shd w:val="clear" w:color="auto" w:fill="auto"/>
            <w:vAlign w:val="bottom"/>
          </w:tcPr>
          <w:p w14:paraId="1225827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46 734</w:t>
            </w:r>
          </w:p>
        </w:tc>
        <w:tc>
          <w:tcPr>
            <w:tcW w:w="708" w:type="dxa"/>
            <w:shd w:val="clear" w:color="auto" w:fill="auto"/>
            <w:vAlign w:val="bottom"/>
          </w:tcPr>
          <w:p w14:paraId="4409B54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36 089</w:t>
            </w:r>
          </w:p>
        </w:tc>
      </w:tr>
      <w:tr w:rsidR="00600D25" w:rsidRPr="00600D25" w14:paraId="3270C6AC" w14:textId="77777777" w:rsidTr="001E40D6">
        <w:trPr>
          <w:cantSplit/>
          <w:trHeight w:hRule="exact" w:val="255"/>
        </w:trPr>
        <w:tc>
          <w:tcPr>
            <w:tcW w:w="553" w:type="dxa"/>
            <w:shd w:val="clear" w:color="auto" w:fill="auto"/>
            <w:vAlign w:val="bottom"/>
          </w:tcPr>
          <w:p w14:paraId="7CFA9F29" w14:textId="77777777" w:rsidR="00600D25" w:rsidRPr="00600D25" w:rsidRDefault="00600D25" w:rsidP="00600D25">
            <w:pPr>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524</w:t>
            </w:r>
          </w:p>
        </w:tc>
        <w:tc>
          <w:tcPr>
            <w:tcW w:w="2693" w:type="dxa"/>
            <w:shd w:val="clear" w:color="auto" w:fill="auto"/>
            <w:vAlign w:val="bottom"/>
          </w:tcPr>
          <w:p w14:paraId="35B8D7FD"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Zákonné sociálne poistenie</w:t>
            </w:r>
          </w:p>
        </w:tc>
        <w:tc>
          <w:tcPr>
            <w:tcW w:w="850" w:type="dxa"/>
            <w:shd w:val="clear" w:color="auto" w:fill="auto"/>
            <w:vAlign w:val="bottom"/>
          </w:tcPr>
          <w:p w14:paraId="0F42D49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10 591</w:t>
            </w:r>
          </w:p>
        </w:tc>
        <w:tc>
          <w:tcPr>
            <w:tcW w:w="851" w:type="dxa"/>
            <w:shd w:val="clear" w:color="auto" w:fill="auto"/>
            <w:vAlign w:val="bottom"/>
          </w:tcPr>
          <w:p w14:paraId="11E14F0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23 482</w:t>
            </w:r>
          </w:p>
        </w:tc>
        <w:tc>
          <w:tcPr>
            <w:tcW w:w="850" w:type="dxa"/>
            <w:shd w:val="clear" w:color="auto" w:fill="auto"/>
            <w:vAlign w:val="bottom"/>
          </w:tcPr>
          <w:p w14:paraId="0BA0F07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17 694</w:t>
            </w:r>
          </w:p>
        </w:tc>
        <w:tc>
          <w:tcPr>
            <w:tcW w:w="851" w:type="dxa"/>
            <w:shd w:val="clear" w:color="auto" w:fill="auto"/>
            <w:vAlign w:val="bottom"/>
          </w:tcPr>
          <w:p w14:paraId="3836F9C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147 447</w:t>
            </w:r>
          </w:p>
        </w:tc>
        <w:tc>
          <w:tcPr>
            <w:tcW w:w="850" w:type="dxa"/>
            <w:shd w:val="clear" w:color="auto" w:fill="auto"/>
            <w:vAlign w:val="bottom"/>
          </w:tcPr>
          <w:p w14:paraId="3018FF4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60 981</w:t>
            </w:r>
          </w:p>
        </w:tc>
        <w:tc>
          <w:tcPr>
            <w:tcW w:w="709" w:type="dxa"/>
            <w:shd w:val="clear" w:color="auto" w:fill="auto"/>
            <w:vAlign w:val="bottom"/>
          </w:tcPr>
          <w:p w14:paraId="4A05A17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10 182</w:t>
            </w:r>
          </w:p>
        </w:tc>
        <w:tc>
          <w:tcPr>
            <w:tcW w:w="709" w:type="dxa"/>
            <w:shd w:val="clear" w:color="auto" w:fill="auto"/>
            <w:vAlign w:val="bottom"/>
          </w:tcPr>
          <w:p w14:paraId="5510B3F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15 919</w:t>
            </w:r>
          </w:p>
        </w:tc>
        <w:tc>
          <w:tcPr>
            <w:tcW w:w="708" w:type="dxa"/>
            <w:shd w:val="clear" w:color="auto" w:fill="auto"/>
            <w:vAlign w:val="bottom"/>
          </w:tcPr>
          <w:p w14:paraId="7CD5D59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13 046</w:t>
            </w:r>
          </w:p>
        </w:tc>
      </w:tr>
      <w:tr w:rsidR="00600D25" w:rsidRPr="00600D25" w14:paraId="0BB07651" w14:textId="77777777" w:rsidTr="001E40D6">
        <w:trPr>
          <w:cantSplit/>
          <w:trHeight w:hRule="exact" w:val="255"/>
        </w:trPr>
        <w:tc>
          <w:tcPr>
            <w:tcW w:w="553" w:type="dxa"/>
            <w:shd w:val="clear" w:color="auto" w:fill="auto"/>
            <w:vAlign w:val="bottom"/>
          </w:tcPr>
          <w:p w14:paraId="2B8277D9" w14:textId="77777777" w:rsidR="00600D25" w:rsidRPr="00600D25" w:rsidRDefault="00600D25" w:rsidP="00600D25">
            <w:pPr>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525</w:t>
            </w:r>
          </w:p>
        </w:tc>
        <w:tc>
          <w:tcPr>
            <w:tcW w:w="2693" w:type="dxa"/>
            <w:shd w:val="clear" w:color="auto" w:fill="auto"/>
            <w:vAlign w:val="bottom"/>
          </w:tcPr>
          <w:p w14:paraId="473C7E9F"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Príspevok do DDS</w:t>
            </w:r>
          </w:p>
        </w:tc>
        <w:tc>
          <w:tcPr>
            <w:tcW w:w="850" w:type="dxa"/>
            <w:shd w:val="clear" w:color="auto" w:fill="auto"/>
            <w:vAlign w:val="bottom"/>
          </w:tcPr>
          <w:p w14:paraId="76D27BD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468</w:t>
            </w:r>
          </w:p>
        </w:tc>
        <w:tc>
          <w:tcPr>
            <w:tcW w:w="851" w:type="dxa"/>
            <w:shd w:val="clear" w:color="auto" w:fill="auto"/>
            <w:vAlign w:val="bottom"/>
          </w:tcPr>
          <w:p w14:paraId="03E5DE6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1 076</w:t>
            </w:r>
          </w:p>
        </w:tc>
        <w:tc>
          <w:tcPr>
            <w:tcW w:w="850" w:type="dxa"/>
            <w:shd w:val="clear" w:color="auto" w:fill="auto"/>
            <w:vAlign w:val="bottom"/>
          </w:tcPr>
          <w:p w14:paraId="249182C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997</w:t>
            </w:r>
          </w:p>
        </w:tc>
        <w:tc>
          <w:tcPr>
            <w:tcW w:w="851" w:type="dxa"/>
            <w:shd w:val="clear" w:color="auto" w:fill="auto"/>
            <w:vAlign w:val="bottom"/>
          </w:tcPr>
          <w:p w14:paraId="7D5243E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2 701</w:t>
            </w:r>
          </w:p>
        </w:tc>
        <w:tc>
          <w:tcPr>
            <w:tcW w:w="850" w:type="dxa"/>
            <w:shd w:val="clear" w:color="auto" w:fill="auto"/>
            <w:vAlign w:val="bottom"/>
          </w:tcPr>
          <w:p w14:paraId="5804300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1 035</w:t>
            </w:r>
          </w:p>
        </w:tc>
        <w:tc>
          <w:tcPr>
            <w:tcW w:w="709" w:type="dxa"/>
            <w:shd w:val="clear" w:color="auto" w:fill="auto"/>
            <w:vAlign w:val="bottom"/>
          </w:tcPr>
          <w:p w14:paraId="33B2D25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bottom"/>
          </w:tcPr>
          <w:p w14:paraId="6E3CE32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shd w:val="clear" w:color="auto" w:fill="auto"/>
            <w:vAlign w:val="bottom"/>
          </w:tcPr>
          <w:p w14:paraId="30E2E67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518</w:t>
            </w:r>
          </w:p>
        </w:tc>
      </w:tr>
      <w:tr w:rsidR="00600D25" w:rsidRPr="00600D25" w14:paraId="086C8B6D" w14:textId="77777777" w:rsidTr="001E40D6">
        <w:trPr>
          <w:cantSplit/>
          <w:trHeight w:hRule="exact" w:val="255"/>
        </w:trPr>
        <w:tc>
          <w:tcPr>
            <w:tcW w:w="553" w:type="dxa"/>
            <w:shd w:val="clear" w:color="auto" w:fill="auto"/>
            <w:vAlign w:val="bottom"/>
          </w:tcPr>
          <w:p w14:paraId="0BB7CA69" w14:textId="77777777" w:rsidR="00600D25" w:rsidRPr="00600D25" w:rsidRDefault="00600D25" w:rsidP="00600D25">
            <w:pPr>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527</w:t>
            </w:r>
          </w:p>
        </w:tc>
        <w:tc>
          <w:tcPr>
            <w:tcW w:w="2693" w:type="dxa"/>
            <w:shd w:val="clear" w:color="auto" w:fill="auto"/>
            <w:vAlign w:val="bottom"/>
          </w:tcPr>
          <w:p w14:paraId="24DCCE7A"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Zákonné sociálne náklady</w:t>
            </w:r>
          </w:p>
        </w:tc>
        <w:tc>
          <w:tcPr>
            <w:tcW w:w="850" w:type="dxa"/>
            <w:shd w:val="clear" w:color="auto" w:fill="auto"/>
            <w:vAlign w:val="bottom"/>
          </w:tcPr>
          <w:p w14:paraId="45E9D7D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2 376</w:t>
            </w:r>
          </w:p>
        </w:tc>
        <w:tc>
          <w:tcPr>
            <w:tcW w:w="851" w:type="dxa"/>
            <w:shd w:val="clear" w:color="auto" w:fill="auto"/>
            <w:vAlign w:val="bottom"/>
          </w:tcPr>
          <w:p w14:paraId="370B264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6 064</w:t>
            </w:r>
          </w:p>
        </w:tc>
        <w:tc>
          <w:tcPr>
            <w:tcW w:w="850" w:type="dxa"/>
            <w:shd w:val="clear" w:color="auto" w:fill="auto"/>
            <w:vAlign w:val="bottom"/>
          </w:tcPr>
          <w:p w14:paraId="41C96331"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3 300</w:t>
            </w:r>
          </w:p>
        </w:tc>
        <w:tc>
          <w:tcPr>
            <w:tcW w:w="851" w:type="dxa"/>
            <w:shd w:val="clear" w:color="auto" w:fill="auto"/>
            <w:vAlign w:val="bottom"/>
          </w:tcPr>
          <w:p w14:paraId="65EF150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41 685</w:t>
            </w:r>
          </w:p>
        </w:tc>
        <w:tc>
          <w:tcPr>
            <w:tcW w:w="850" w:type="dxa"/>
            <w:shd w:val="clear" w:color="auto" w:fill="auto"/>
            <w:vAlign w:val="bottom"/>
          </w:tcPr>
          <w:p w14:paraId="2005CF2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14 337</w:t>
            </w:r>
          </w:p>
        </w:tc>
        <w:tc>
          <w:tcPr>
            <w:tcW w:w="709" w:type="dxa"/>
            <w:shd w:val="clear" w:color="auto" w:fill="auto"/>
            <w:vAlign w:val="bottom"/>
          </w:tcPr>
          <w:p w14:paraId="19E82A4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1 417</w:t>
            </w:r>
          </w:p>
        </w:tc>
        <w:tc>
          <w:tcPr>
            <w:tcW w:w="709" w:type="dxa"/>
            <w:shd w:val="clear" w:color="auto" w:fill="auto"/>
            <w:vAlign w:val="bottom"/>
          </w:tcPr>
          <w:p w14:paraId="7AAB11A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2 753</w:t>
            </w:r>
          </w:p>
        </w:tc>
        <w:tc>
          <w:tcPr>
            <w:tcW w:w="708" w:type="dxa"/>
            <w:shd w:val="clear" w:color="auto" w:fill="auto"/>
            <w:vAlign w:val="bottom"/>
          </w:tcPr>
          <w:p w14:paraId="0FD20DE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2 678</w:t>
            </w:r>
          </w:p>
        </w:tc>
      </w:tr>
      <w:tr w:rsidR="00600D25" w:rsidRPr="00600D25" w14:paraId="1DD4FF49" w14:textId="77777777" w:rsidTr="001E40D6">
        <w:trPr>
          <w:cantSplit/>
          <w:trHeight w:hRule="exact" w:val="255"/>
        </w:trPr>
        <w:tc>
          <w:tcPr>
            <w:tcW w:w="553" w:type="dxa"/>
            <w:shd w:val="clear" w:color="auto" w:fill="auto"/>
            <w:vAlign w:val="bottom"/>
          </w:tcPr>
          <w:p w14:paraId="472D77AA" w14:textId="77777777" w:rsidR="00600D25" w:rsidRPr="00600D25" w:rsidRDefault="00600D25" w:rsidP="00600D25">
            <w:pPr>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538</w:t>
            </w:r>
          </w:p>
        </w:tc>
        <w:tc>
          <w:tcPr>
            <w:tcW w:w="2693" w:type="dxa"/>
            <w:shd w:val="clear" w:color="auto" w:fill="auto"/>
            <w:vAlign w:val="bottom"/>
          </w:tcPr>
          <w:p w14:paraId="36548EE6"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proofErr w:type="spellStart"/>
            <w:r w:rsidRPr="00600D25">
              <w:rPr>
                <w:rFonts w:ascii="Times New Roman" w:eastAsia="Times New Roman" w:hAnsi="Times New Roman" w:cs="Times New Roman"/>
                <w:kern w:val="0"/>
                <w:sz w:val="22"/>
                <w:szCs w:val="22"/>
                <w:lang w:eastAsia="cs-CZ"/>
                <w14:ligatures w14:val="none"/>
              </w:rPr>
              <w:t>Ostat.nepr</w:t>
            </w:r>
            <w:proofErr w:type="spellEnd"/>
            <w:r w:rsidRPr="00600D25">
              <w:rPr>
                <w:rFonts w:ascii="Times New Roman" w:eastAsia="Times New Roman" w:hAnsi="Times New Roman" w:cs="Times New Roman"/>
                <w:kern w:val="0"/>
                <w:sz w:val="22"/>
                <w:szCs w:val="22"/>
                <w:lang w:eastAsia="cs-CZ"/>
                <w14:ligatures w14:val="none"/>
              </w:rPr>
              <w:t>. dane a poplatky</w:t>
            </w:r>
          </w:p>
        </w:tc>
        <w:tc>
          <w:tcPr>
            <w:tcW w:w="850" w:type="dxa"/>
            <w:shd w:val="clear" w:color="auto" w:fill="auto"/>
            <w:vAlign w:val="bottom"/>
          </w:tcPr>
          <w:p w14:paraId="64FAD4B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166</w:t>
            </w:r>
          </w:p>
        </w:tc>
        <w:tc>
          <w:tcPr>
            <w:tcW w:w="851" w:type="dxa"/>
            <w:shd w:val="clear" w:color="auto" w:fill="auto"/>
            <w:vAlign w:val="bottom"/>
          </w:tcPr>
          <w:p w14:paraId="05C01F9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141</w:t>
            </w:r>
          </w:p>
        </w:tc>
        <w:tc>
          <w:tcPr>
            <w:tcW w:w="850" w:type="dxa"/>
            <w:shd w:val="clear" w:color="auto" w:fill="auto"/>
            <w:vAlign w:val="bottom"/>
          </w:tcPr>
          <w:p w14:paraId="3687CD6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85</w:t>
            </w:r>
          </w:p>
        </w:tc>
        <w:tc>
          <w:tcPr>
            <w:tcW w:w="851" w:type="dxa"/>
            <w:shd w:val="clear" w:color="auto" w:fill="auto"/>
            <w:vAlign w:val="bottom"/>
          </w:tcPr>
          <w:p w14:paraId="12DFA61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shd w:val="clear" w:color="auto" w:fill="auto"/>
            <w:vAlign w:val="bottom"/>
          </w:tcPr>
          <w:p w14:paraId="28F3604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550</w:t>
            </w:r>
          </w:p>
        </w:tc>
        <w:tc>
          <w:tcPr>
            <w:tcW w:w="709" w:type="dxa"/>
            <w:shd w:val="clear" w:color="auto" w:fill="auto"/>
            <w:vAlign w:val="bottom"/>
          </w:tcPr>
          <w:p w14:paraId="1BC145CF"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71</w:t>
            </w:r>
          </w:p>
        </w:tc>
        <w:tc>
          <w:tcPr>
            <w:tcW w:w="709" w:type="dxa"/>
            <w:shd w:val="clear" w:color="auto" w:fill="auto"/>
            <w:vAlign w:val="bottom"/>
          </w:tcPr>
          <w:p w14:paraId="609FCAA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42</w:t>
            </w:r>
          </w:p>
        </w:tc>
        <w:tc>
          <w:tcPr>
            <w:tcW w:w="708" w:type="dxa"/>
            <w:shd w:val="clear" w:color="auto" w:fill="auto"/>
            <w:vAlign w:val="bottom"/>
          </w:tcPr>
          <w:p w14:paraId="6D2E21D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14</w:t>
            </w:r>
          </w:p>
        </w:tc>
      </w:tr>
      <w:tr w:rsidR="00600D25" w:rsidRPr="00600D25" w14:paraId="0608638E" w14:textId="77777777" w:rsidTr="001E40D6">
        <w:trPr>
          <w:cantSplit/>
          <w:trHeight w:hRule="exact" w:val="255"/>
        </w:trPr>
        <w:tc>
          <w:tcPr>
            <w:tcW w:w="553" w:type="dxa"/>
            <w:shd w:val="clear" w:color="auto" w:fill="auto"/>
            <w:vAlign w:val="bottom"/>
          </w:tcPr>
          <w:p w14:paraId="0F5266C5" w14:textId="77777777" w:rsidR="00600D25" w:rsidRPr="00600D25" w:rsidRDefault="00600D25" w:rsidP="00600D25">
            <w:pPr>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546</w:t>
            </w:r>
          </w:p>
        </w:tc>
        <w:tc>
          <w:tcPr>
            <w:tcW w:w="2693" w:type="dxa"/>
            <w:shd w:val="clear" w:color="auto" w:fill="auto"/>
            <w:vAlign w:val="bottom"/>
          </w:tcPr>
          <w:p w14:paraId="673D3F79"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Odpis pohľadávky</w:t>
            </w:r>
          </w:p>
        </w:tc>
        <w:tc>
          <w:tcPr>
            <w:tcW w:w="850" w:type="dxa"/>
            <w:shd w:val="clear" w:color="auto" w:fill="auto"/>
            <w:vAlign w:val="bottom"/>
          </w:tcPr>
          <w:p w14:paraId="33B8EFB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58D1AC8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shd w:val="clear" w:color="auto" w:fill="auto"/>
            <w:vAlign w:val="bottom"/>
          </w:tcPr>
          <w:p w14:paraId="7ED5925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625BC36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shd w:val="clear" w:color="auto" w:fill="auto"/>
            <w:vAlign w:val="bottom"/>
          </w:tcPr>
          <w:p w14:paraId="756468C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bottom"/>
          </w:tcPr>
          <w:p w14:paraId="2814D87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bottom"/>
          </w:tcPr>
          <w:p w14:paraId="42C1010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shd w:val="clear" w:color="auto" w:fill="auto"/>
            <w:vAlign w:val="bottom"/>
          </w:tcPr>
          <w:p w14:paraId="015070E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6D05EB82" w14:textId="77777777" w:rsidTr="001E40D6">
        <w:trPr>
          <w:cantSplit/>
          <w:trHeight w:hRule="exact" w:val="255"/>
        </w:trPr>
        <w:tc>
          <w:tcPr>
            <w:tcW w:w="553" w:type="dxa"/>
            <w:shd w:val="clear" w:color="auto" w:fill="auto"/>
            <w:vAlign w:val="bottom"/>
          </w:tcPr>
          <w:p w14:paraId="0ADFE7F3" w14:textId="77777777" w:rsidR="00600D25" w:rsidRPr="00600D25" w:rsidRDefault="00600D25" w:rsidP="00600D25">
            <w:pPr>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548</w:t>
            </w:r>
          </w:p>
        </w:tc>
        <w:tc>
          <w:tcPr>
            <w:tcW w:w="2693" w:type="dxa"/>
            <w:shd w:val="clear" w:color="auto" w:fill="auto"/>
            <w:vAlign w:val="bottom"/>
          </w:tcPr>
          <w:p w14:paraId="4AD21E71"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proofErr w:type="spellStart"/>
            <w:r w:rsidRPr="00600D25">
              <w:rPr>
                <w:rFonts w:ascii="Times New Roman" w:eastAsia="Times New Roman" w:hAnsi="Times New Roman" w:cs="Times New Roman"/>
                <w:kern w:val="0"/>
                <w:sz w:val="22"/>
                <w:szCs w:val="22"/>
                <w:lang w:eastAsia="cs-CZ"/>
                <w14:ligatures w14:val="none"/>
              </w:rPr>
              <w:t>Ostat</w:t>
            </w:r>
            <w:proofErr w:type="spellEnd"/>
            <w:r w:rsidRPr="00600D25">
              <w:rPr>
                <w:rFonts w:ascii="Times New Roman" w:eastAsia="Times New Roman" w:hAnsi="Times New Roman" w:cs="Times New Roman"/>
                <w:kern w:val="0"/>
                <w:sz w:val="22"/>
                <w:szCs w:val="22"/>
                <w:lang w:eastAsia="cs-CZ"/>
                <w14:ligatures w14:val="none"/>
              </w:rPr>
              <w:t>. náklady na prevádzku</w:t>
            </w:r>
          </w:p>
        </w:tc>
        <w:tc>
          <w:tcPr>
            <w:tcW w:w="850" w:type="dxa"/>
            <w:shd w:val="clear" w:color="auto" w:fill="auto"/>
            <w:vAlign w:val="bottom"/>
          </w:tcPr>
          <w:p w14:paraId="79E6A25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1FEF702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490</w:t>
            </w:r>
          </w:p>
        </w:tc>
        <w:tc>
          <w:tcPr>
            <w:tcW w:w="850" w:type="dxa"/>
            <w:shd w:val="clear" w:color="auto" w:fill="auto"/>
            <w:vAlign w:val="bottom"/>
          </w:tcPr>
          <w:p w14:paraId="3FAE3BA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40</w:t>
            </w:r>
          </w:p>
        </w:tc>
        <w:tc>
          <w:tcPr>
            <w:tcW w:w="851" w:type="dxa"/>
            <w:shd w:val="clear" w:color="auto" w:fill="auto"/>
            <w:vAlign w:val="bottom"/>
          </w:tcPr>
          <w:p w14:paraId="1A32FA9E"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407</w:t>
            </w:r>
          </w:p>
        </w:tc>
        <w:tc>
          <w:tcPr>
            <w:tcW w:w="850" w:type="dxa"/>
            <w:shd w:val="clear" w:color="auto" w:fill="auto"/>
            <w:vAlign w:val="bottom"/>
          </w:tcPr>
          <w:p w14:paraId="30C5326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1 037</w:t>
            </w:r>
          </w:p>
        </w:tc>
        <w:tc>
          <w:tcPr>
            <w:tcW w:w="709" w:type="dxa"/>
            <w:shd w:val="clear" w:color="auto" w:fill="auto"/>
            <w:vAlign w:val="bottom"/>
          </w:tcPr>
          <w:p w14:paraId="182C4DD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bottom"/>
          </w:tcPr>
          <w:p w14:paraId="76B2636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171</w:t>
            </w:r>
          </w:p>
        </w:tc>
        <w:tc>
          <w:tcPr>
            <w:tcW w:w="708" w:type="dxa"/>
            <w:shd w:val="clear" w:color="auto" w:fill="auto"/>
            <w:vAlign w:val="bottom"/>
          </w:tcPr>
          <w:p w14:paraId="349C58C2"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6900E7C3" w14:textId="77777777" w:rsidTr="001E40D6">
        <w:trPr>
          <w:cantSplit/>
          <w:trHeight w:hRule="exact" w:val="255"/>
        </w:trPr>
        <w:tc>
          <w:tcPr>
            <w:tcW w:w="553" w:type="dxa"/>
            <w:shd w:val="clear" w:color="auto" w:fill="auto"/>
            <w:vAlign w:val="bottom"/>
          </w:tcPr>
          <w:p w14:paraId="1728BCAF" w14:textId="77777777" w:rsidR="00600D25" w:rsidRPr="00600D25" w:rsidRDefault="00600D25" w:rsidP="00600D25">
            <w:pPr>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551</w:t>
            </w:r>
          </w:p>
        </w:tc>
        <w:tc>
          <w:tcPr>
            <w:tcW w:w="2693" w:type="dxa"/>
            <w:shd w:val="clear" w:color="auto" w:fill="auto"/>
            <w:vAlign w:val="bottom"/>
          </w:tcPr>
          <w:p w14:paraId="10DB5321"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ODPISY</w:t>
            </w:r>
          </w:p>
        </w:tc>
        <w:tc>
          <w:tcPr>
            <w:tcW w:w="850" w:type="dxa"/>
            <w:shd w:val="clear" w:color="auto" w:fill="auto"/>
            <w:vAlign w:val="bottom"/>
          </w:tcPr>
          <w:p w14:paraId="4910CC6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247DE30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1 548</w:t>
            </w:r>
          </w:p>
        </w:tc>
        <w:tc>
          <w:tcPr>
            <w:tcW w:w="850" w:type="dxa"/>
            <w:shd w:val="clear" w:color="auto" w:fill="auto"/>
            <w:vAlign w:val="bottom"/>
          </w:tcPr>
          <w:p w14:paraId="0C7B876C"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7A06E1B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3 996</w:t>
            </w:r>
          </w:p>
        </w:tc>
        <w:tc>
          <w:tcPr>
            <w:tcW w:w="850" w:type="dxa"/>
            <w:shd w:val="clear" w:color="auto" w:fill="auto"/>
            <w:vAlign w:val="bottom"/>
          </w:tcPr>
          <w:p w14:paraId="750E457A"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6 420 037</w:t>
            </w:r>
          </w:p>
        </w:tc>
        <w:tc>
          <w:tcPr>
            <w:tcW w:w="709" w:type="dxa"/>
            <w:shd w:val="clear" w:color="auto" w:fill="auto"/>
            <w:vAlign w:val="bottom"/>
          </w:tcPr>
          <w:p w14:paraId="3F8C606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bottom"/>
          </w:tcPr>
          <w:p w14:paraId="075BAF8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shd w:val="clear" w:color="auto" w:fill="auto"/>
            <w:vAlign w:val="bottom"/>
          </w:tcPr>
          <w:p w14:paraId="6369B2E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2F089ED3" w14:textId="77777777" w:rsidTr="001E40D6">
        <w:trPr>
          <w:cantSplit/>
          <w:trHeight w:hRule="exact" w:val="255"/>
        </w:trPr>
        <w:tc>
          <w:tcPr>
            <w:tcW w:w="553" w:type="dxa"/>
            <w:shd w:val="clear" w:color="auto" w:fill="auto"/>
            <w:vAlign w:val="bottom"/>
          </w:tcPr>
          <w:p w14:paraId="62C8053F" w14:textId="77777777" w:rsidR="00600D25" w:rsidRPr="00600D25" w:rsidRDefault="00600D25" w:rsidP="00600D25">
            <w:pPr>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558</w:t>
            </w:r>
          </w:p>
        </w:tc>
        <w:tc>
          <w:tcPr>
            <w:tcW w:w="2693" w:type="dxa"/>
            <w:shd w:val="clear" w:color="auto" w:fill="auto"/>
            <w:vAlign w:val="bottom"/>
          </w:tcPr>
          <w:p w14:paraId="2E7E20D2"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 xml:space="preserve">Tvorba </w:t>
            </w:r>
            <w:proofErr w:type="spellStart"/>
            <w:r w:rsidRPr="00600D25">
              <w:rPr>
                <w:rFonts w:ascii="Times New Roman" w:eastAsia="Times New Roman" w:hAnsi="Times New Roman" w:cs="Times New Roman"/>
                <w:kern w:val="0"/>
                <w:sz w:val="22"/>
                <w:szCs w:val="22"/>
                <w:lang w:eastAsia="cs-CZ"/>
                <w14:ligatures w14:val="none"/>
              </w:rPr>
              <w:t>oprav.položiek</w:t>
            </w:r>
            <w:proofErr w:type="spellEnd"/>
            <w:r w:rsidRPr="00600D25">
              <w:rPr>
                <w:rFonts w:ascii="Times New Roman" w:eastAsia="Times New Roman" w:hAnsi="Times New Roman" w:cs="Times New Roman"/>
                <w:kern w:val="0"/>
                <w:sz w:val="22"/>
                <w:szCs w:val="22"/>
                <w:lang w:eastAsia="cs-CZ"/>
                <w14:ligatures w14:val="none"/>
              </w:rPr>
              <w:t xml:space="preserve"> PČ </w:t>
            </w:r>
          </w:p>
        </w:tc>
        <w:tc>
          <w:tcPr>
            <w:tcW w:w="850" w:type="dxa"/>
            <w:shd w:val="clear" w:color="auto" w:fill="auto"/>
            <w:vAlign w:val="bottom"/>
          </w:tcPr>
          <w:p w14:paraId="37BDF77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354</w:t>
            </w:r>
          </w:p>
        </w:tc>
        <w:tc>
          <w:tcPr>
            <w:tcW w:w="851" w:type="dxa"/>
            <w:shd w:val="clear" w:color="auto" w:fill="auto"/>
            <w:vAlign w:val="bottom"/>
          </w:tcPr>
          <w:p w14:paraId="0DCAC47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shd w:val="clear" w:color="auto" w:fill="auto"/>
            <w:vAlign w:val="bottom"/>
          </w:tcPr>
          <w:p w14:paraId="36E0640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5969FCA4"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shd w:val="clear" w:color="auto" w:fill="auto"/>
            <w:vAlign w:val="bottom"/>
          </w:tcPr>
          <w:p w14:paraId="520DFDD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1 816</w:t>
            </w:r>
          </w:p>
        </w:tc>
        <w:tc>
          <w:tcPr>
            <w:tcW w:w="709" w:type="dxa"/>
            <w:shd w:val="clear" w:color="auto" w:fill="auto"/>
            <w:vAlign w:val="bottom"/>
          </w:tcPr>
          <w:p w14:paraId="7DCFE7E9"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bottom"/>
          </w:tcPr>
          <w:p w14:paraId="2C00C870"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shd w:val="clear" w:color="auto" w:fill="auto"/>
            <w:vAlign w:val="bottom"/>
          </w:tcPr>
          <w:p w14:paraId="35162EA7"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787EF022" w14:textId="77777777" w:rsidTr="001E40D6">
        <w:trPr>
          <w:cantSplit/>
          <w:trHeight w:hRule="exact" w:val="255"/>
        </w:trPr>
        <w:tc>
          <w:tcPr>
            <w:tcW w:w="553" w:type="dxa"/>
            <w:shd w:val="clear" w:color="auto" w:fill="auto"/>
            <w:vAlign w:val="bottom"/>
          </w:tcPr>
          <w:p w14:paraId="78C1DC8A" w14:textId="77777777" w:rsidR="00600D25" w:rsidRPr="00600D25" w:rsidRDefault="00600D25" w:rsidP="00600D25">
            <w:pPr>
              <w:spacing w:after="0" w:line="240" w:lineRule="auto"/>
              <w:jc w:val="right"/>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568</w:t>
            </w:r>
          </w:p>
        </w:tc>
        <w:tc>
          <w:tcPr>
            <w:tcW w:w="2693" w:type="dxa"/>
            <w:shd w:val="clear" w:color="auto" w:fill="auto"/>
            <w:vAlign w:val="bottom"/>
          </w:tcPr>
          <w:p w14:paraId="40369CCF" w14:textId="77777777" w:rsidR="00600D25" w:rsidRPr="00600D25" w:rsidRDefault="00600D25" w:rsidP="00600D25">
            <w:pPr>
              <w:spacing w:after="0" w:line="240" w:lineRule="auto"/>
              <w:rPr>
                <w:rFonts w:ascii="Times New Roman" w:eastAsia="Times New Roman" w:hAnsi="Times New Roman" w:cs="Times New Roman"/>
                <w:kern w:val="0"/>
                <w:sz w:val="22"/>
                <w:szCs w:val="22"/>
                <w:lang w:eastAsia="cs-CZ"/>
                <w14:ligatures w14:val="none"/>
              </w:rPr>
            </w:pPr>
            <w:r w:rsidRPr="00600D25">
              <w:rPr>
                <w:rFonts w:ascii="Times New Roman" w:eastAsia="Times New Roman" w:hAnsi="Times New Roman" w:cs="Times New Roman"/>
                <w:kern w:val="0"/>
                <w:sz w:val="22"/>
                <w:szCs w:val="22"/>
                <w:lang w:eastAsia="cs-CZ"/>
                <w14:ligatures w14:val="none"/>
              </w:rPr>
              <w:t>Ostatné náklady</w:t>
            </w:r>
          </w:p>
        </w:tc>
        <w:tc>
          <w:tcPr>
            <w:tcW w:w="850" w:type="dxa"/>
            <w:shd w:val="clear" w:color="auto" w:fill="auto"/>
            <w:vAlign w:val="bottom"/>
          </w:tcPr>
          <w:p w14:paraId="0A2A82A6"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1BE2DECB"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p>
        </w:tc>
        <w:tc>
          <w:tcPr>
            <w:tcW w:w="850" w:type="dxa"/>
            <w:shd w:val="clear" w:color="auto" w:fill="auto"/>
            <w:vAlign w:val="bottom"/>
          </w:tcPr>
          <w:p w14:paraId="6989C5F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1" w:type="dxa"/>
            <w:shd w:val="clear" w:color="auto" w:fill="auto"/>
            <w:vAlign w:val="bottom"/>
          </w:tcPr>
          <w:p w14:paraId="657CAC1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850" w:type="dxa"/>
            <w:shd w:val="clear" w:color="auto" w:fill="auto"/>
            <w:vAlign w:val="bottom"/>
          </w:tcPr>
          <w:p w14:paraId="7AE29E88"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p>
        </w:tc>
        <w:tc>
          <w:tcPr>
            <w:tcW w:w="709" w:type="dxa"/>
            <w:shd w:val="clear" w:color="auto" w:fill="auto"/>
            <w:vAlign w:val="bottom"/>
          </w:tcPr>
          <w:p w14:paraId="62E8BFBD"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9" w:type="dxa"/>
            <w:shd w:val="clear" w:color="auto" w:fill="auto"/>
            <w:vAlign w:val="bottom"/>
          </w:tcPr>
          <w:p w14:paraId="1610AB13"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c>
          <w:tcPr>
            <w:tcW w:w="708" w:type="dxa"/>
            <w:shd w:val="clear" w:color="auto" w:fill="auto"/>
            <w:vAlign w:val="bottom"/>
          </w:tcPr>
          <w:p w14:paraId="187FC395" w14:textId="77777777" w:rsidR="00600D25" w:rsidRPr="00600D25" w:rsidRDefault="00600D25" w:rsidP="00600D25">
            <w:pPr>
              <w:spacing w:after="0" w:line="240" w:lineRule="auto"/>
              <w:jc w:val="right"/>
              <w:rPr>
                <w:rFonts w:ascii="Times New Roman" w:eastAsia="Times New Roman" w:hAnsi="Times New Roman" w:cs="Times New Roman"/>
                <w:kern w:val="0"/>
                <w:sz w:val="20"/>
                <w:szCs w:val="20"/>
                <w:lang w:eastAsia="cs-CZ"/>
                <w14:ligatures w14:val="none"/>
              </w:rPr>
            </w:pPr>
            <w:r w:rsidRPr="00600D25">
              <w:rPr>
                <w:rFonts w:ascii="Times New Roman" w:eastAsia="Times New Roman" w:hAnsi="Times New Roman" w:cs="Times New Roman"/>
                <w:kern w:val="0"/>
                <w:sz w:val="20"/>
                <w:szCs w:val="20"/>
                <w:lang w:eastAsia="cs-CZ"/>
                <w14:ligatures w14:val="none"/>
              </w:rPr>
              <w:t>0</w:t>
            </w:r>
          </w:p>
        </w:tc>
      </w:tr>
      <w:tr w:rsidR="00600D25" w:rsidRPr="00600D25" w14:paraId="073D650E" w14:textId="77777777" w:rsidTr="001E40D6">
        <w:trPr>
          <w:cantSplit/>
          <w:trHeight w:hRule="exact" w:val="255"/>
        </w:trPr>
        <w:tc>
          <w:tcPr>
            <w:tcW w:w="3246" w:type="dxa"/>
            <w:gridSpan w:val="2"/>
            <w:shd w:val="clear" w:color="auto" w:fill="auto"/>
            <w:vAlign w:val="center"/>
          </w:tcPr>
          <w:p w14:paraId="38CF53B8" w14:textId="77777777" w:rsidR="00600D25" w:rsidRPr="00600D25" w:rsidRDefault="00600D25" w:rsidP="00600D25">
            <w:pPr>
              <w:widowControl w:val="0"/>
              <w:spacing w:after="0" w:line="240" w:lineRule="auto"/>
              <w:rPr>
                <w:rFonts w:ascii="Times New Roman" w:eastAsia="Times New Roman" w:hAnsi="Times New Roman" w:cs="Times New Roman"/>
                <w:b/>
                <w:bCs/>
                <w:snapToGrid w:val="0"/>
                <w:kern w:val="0"/>
                <w:sz w:val="22"/>
                <w:szCs w:val="22"/>
                <w:lang w:eastAsia="sk-SK"/>
                <w14:ligatures w14:val="none"/>
              </w:rPr>
            </w:pPr>
            <w:r w:rsidRPr="00600D25">
              <w:rPr>
                <w:rFonts w:ascii="Times New Roman" w:eastAsia="Times New Roman" w:hAnsi="Times New Roman" w:cs="Times New Roman"/>
                <w:b/>
                <w:bCs/>
                <w:snapToGrid w:val="0"/>
                <w:kern w:val="0"/>
                <w:sz w:val="22"/>
                <w:szCs w:val="22"/>
                <w:lang w:eastAsia="sk-SK"/>
                <w14:ligatures w14:val="none"/>
              </w:rPr>
              <w:t xml:space="preserve">            Náklady spolu</w:t>
            </w:r>
          </w:p>
        </w:tc>
        <w:tc>
          <w:tcPr>
            <w:tcW w:w="850" w:type="dxa"/>
            <w:shd w:val="clear" w:color="auto" w:fill="auto"/>
            <w:vAlign w:val="center"/>
          </w:tcPr>
          <w:p w14:paraId="04CB8DFE" w14:textId="77777777" w:rsidR="00600D25" w:rsidRPr="00600D25" w:rsidRDefault="00600D25" w:rsidP="00600D25">
            <w:pPr>
              <w:spacing w:after="0" w:line="240" w:lineRule="auto"/>
              <w:jc w:val="right"/>
              <w:rPr>
                <w:rFonts w:ascii="Times New Roman" w:eastAsia="Times New Roman" w:hAnsi="Times New Roman" w:cs="Times New Roman"/>
                <w:b/>
                <w:kern w:val="0"/>
                <w:sz w:val="20"/>
                <w:szCs w:val="20"/>
                <w:lang w:eastAsia="cs-CZ"/>
                <w14:ligatures w14:val="none"/>
              </w:rPr>
            </w:pPr>
            <w:r w:rsidRPr="00600D25">
              <w:rPr>
                <w:rFonts w:ascii="Times New Roman" w:eastAsia="Times New Roman" w:hAnsi="Times New Roman" w:cs="Times New Roman"/>
                <w:b/>
                <w:kern w:val="0"/>
                <w:sz w:val="20"/>
                <w:szCs w:val="20"/>
                <w:lang w:eastAsia="cs-CZ"/>
                <w14:ligatures w14:val="none"/>
              </w:rPr>
              <w:t>61 492 386</w:t>
            </w:r>
          </w:p>
        </w:tc>
        <w:tc>
          <w:tcPr>
            <w:tcW w:w="851" w:type="dxa"/>
            <w:shd w:val="clear" w:color="auto" w:fill="auto"/>
            <w:vAlign w:val="center"/>
          </w:tcPr>
          <w:p w14:paraId="1012FC14" w14:textId="77777777" w:rsidR="00600D25" w:rsidRPr="00600D25" w:rsidRDefault="00600D25" w:rsidP="00600D25">
            <w:pPr>
              <w:spacing w:after="0" w:line="240" w:lineRule="auto"/>
              <w:jc w:val="right"/>
              <w:rPr>
                <w:rFonts w:ascii="Times New Roman" w:eastAsia="Times New Roman" w:hAnsi="Times New Roman" w:cs="Times New Roman"/>
                <w:b/>
                <w:kern w:val="0"/>
                <w:sz w:val="20"/>
                <w:szCs w:val="20"/>
                <w:lang w:eastAsia="cs-CZ"/>
                <w14:ligatures w14:val="none"/>
              </w:rPr>
            </w:pPr>
            <w:r w:rsidRPr="00600D25">
              <w:rPr>
                <w:rFonts w:ascii="Times New Roman" w:eastAsia="Times New Roman" w:hAnsi="Times New Roman" w:cs="Times New Roman"/>
                <w:b/>
                <w:kern w:val="0"/>
                <w:sz w:val="20"/>
                <w:szCs w:val="20"/>
                <w:lang w:eastAsia="cs-CZ"/>
                <w14:ligatures w14:val="none"/>
              </w:rPr>
              <w:t>141 890</w:t>
            </w:r>
          </w:p>
        </w:tc>
        <w:tc>
          <w:tcPr>
            <w:tcW w:w="850" w:type="dxa"/>
            <w:shd w:val="clear" w:color="auto" w:fill="auto"/>
            <w:vAlign w:val="center"/>
          </w:tcPr>
          <w:p w14:paraId="435D4496" w14:textId="77777777" w:rsidR="00600D25" w:rsidRPr="00600D25" w:rsidRDefault="00600D25" w:rsidP="00600D25">
            <w:pPr>
              <w:spacing w:after="0" w:line="240" w:lineRule="auto"/>
              <w:jc w:val="right"/>
              <w:rPr>
                <w:rFonts w:ascii="Times New Roman" w:eastAsia="Times New Roman" w:hAnsi="Times New Roman" w:cs="Times New Roman"/>
                <w:b/>
                <w:kern w:val="0"/>
                <w:sz w:val="20"/>
                <w:szCs w:val="20"/>
                <w:lang w:eastAsia="cs-CZ"/>
                <w14:ligatures w14:val="none"/>
              </w:rPr>
            </w:pPr>
            <w:r w:rsidRPr="00600D25">
              <w:rPr>
                <w:rFonts w:ascii="Times New Roman" w:eastAsia="Times New Roman" w:hAnsi="Times New Roman" w:cs="Times New Roman"/>
                <w:b/>
                <w:kern w:val="0"/>
                <w:sz w:val="20"/>
                <w:szCs w:val="20"/>
                <w:lang w:eastAsia="cs-CZ"/>
                <w14:ligatures w14:val="none"/>
              </w:rPr>
              <w:t>75 602 253</w:t>
            </w:r>
          </w:p>
        </w:tc>
        <w:tc>
          <w:tcPr>
            <w:tcW w:w="851" w:type="dxa"/>
            <w:shd w:val="clear" w:color="auto" w:fill="auto"/>
            <w:vAlign w:val="center"/>
          </w:tcPr>
          <w:p w14:paraId="6C1D069B" w14:textId="77777777" w:rsidR="00600D25" w:rsidRPr="00600D25" w:rsidRDefault="00600D25" w:rsidP="00600D25">
            <w:pPr>
              <w:spacing w:after="0" w:line="240" w:lineRule="auto"/>
              <w:jc w:val="right"/>
              <w:rPr>
                <w:rFonts w:ascii="Times New Roman" w:eastAsia="Times New Roman" w:hAnsi="Times New Roman" w:cs="Times New Roman"/>
                <w:b/>
                <w:kern w:val="0"/>
                <w:sz w:val="20"/>
                <w:szCs w:val="20"/>
                <w:lang w:eastAsia="cs-CZ"/>
                <w14:ligatures w14:val="none"/>
              </w:rPr>
            </w:pPr>
            <w:r w:rsidRPr="00600D25">
              <w:rPr>
                <w:rFonts w:ascii="Times New Roman" w:eastAsia="Times New Roman" w:hAnsi="Times New Roman" w:cs="Times New Roman"/>
                <w:b/>
                <w:kern w:val="0"/>
                <w:sz w:val="20"/>
                <w:szCs w:val="20"/>
                <w:lang w:eastAsia="cs-CZ"/>
                <w14:ligatures w14:val="none"/>
              </w:rPr>
              <w:t>623 978 944</w:t>
            </w:r>
          </w:p>
        </w:tc>
        <w:tc>
          <w:tcPr>
            <w:tcW w:w="850" w:type="dxa"/>
            <w:shd w:val="clear" w:color="auto" w:fill="auto"/>
            <w:vAlign w:val="center"/>
          </w:tcPr>
          <w:p w14:paraId="30935987" w14:textId="77777777" w:rsidR="00600D25" w:rsidRPr="00600D25" w:rsidRDefault="00600D25" w:rsidP="00600D25">
            <w:pPr>
              <w:spacing w:after="0" w:line="240" w:lineRule="auto"/>
              <w:jc w:val="right"/>
              <w:rPr>
                <w:rFonts w:ascii="Times New Roman" w:eastAsia="Times New Roman" w:hAnsi="Times New Roman" w:cs="Times New Roman"/>
                <w:b/>
                <w:kern w:val="0"/>
                <w:sz w:val="20"/>
                <w:szCs w:val="20"/>
                <w:lang w:eastAsia="cs-CZ"/>
                <w14:ligatures w14:val="none"/>
              </w:rPr>
            </w:pPr>
            <w:r w:rsidRPr="00600D25">
              <w:rPr>
                <w:rFonts w:ascii="Times New Roman" w:eastAsia="Times New Roman" w:hAnsi="Times New Roman" w:cs="Times New Roman"/>
                <w:b/>
                <w:kern w:val="0"/>
                <w:sz w:val="20"/>
                <w:szCs w:val="20"/>
                <w:lang w:eastAsia="cs-CZ"/>
                <w14:ligatures w14:val="none"/>
              </w:rPr>
              <w:t>313 756</w:t>
            </w:r>
          </w:p>
        </w:tc>
        <w:tc>
          <w:tcPr>
            <w:tcW w:w="709" w:type="dxa"/>
            <w:shd w:val="clear" w:color="auto" w:fill="auto"/>
            <w:vAlign w:val="center"/>
          </w:tcPr>
          <w:p w14:paraId="1FDE5534" w14:textId="77777777" w:rsidR="00600D25" w:rsidRPr="00600D25" w:rsidRDefault="00600D25" w:rsidP="00600D25">
            <w:pPr>
              <w:spacing w:after="0" w:line="240" w:lineRule="auto"/>
              <w:jc w:val="right"/>
              <w:rPr>
                <w:rFonts w:ascii="Times New Roman" w:eastAsia="Times New Roman" w:hAnsi="Times New Roman" w:cs="Times New Roman"/>
                <w:b/>
                <w:kern w:val="0"/>
                <w:sz w:val="20"/>
                <w:szCs w:val="20"/>
                <w:lang w:eastAsia="cs-CZ"/>
                <w14:ligatures w14:val="none"/>
              </w:rPr>
            </w:pPr>
            <w:r w:rsidRPr="00600D25">
              <w:rPr>
                <w:rFonts w:ascii="Times New Roman" w:eastAsia="Times New Roman" w:hAnsi="Times New Roman" w:cs="Times New Roman"/>
                <w:b/>
                <w:kern w:val="0"/>
                <w:sz w:val="20"/>
                <w:szCs w:val="20"/>
                <w:lang w:eastAsia="cs-CZ"/>
                <w14:ligatures w14:val="none"/>
              </w:rPr>
              <w:t>51 278</w:t>
            </w:r>
          </w:p>
        </w:tc>
        <w:tc>
          <w:tcPr>
            <w:tcW w:w="709" w:type="dxa"/>
            <w:shd w:val="clear" w:color="auto" w:fill="auto"/>
            <w:vAlign w:val="center"/>
          </w:tcPr>
          <w:p w14:paraId="2F777878" w14:textId="77777777" w:rsidR="00600D25" w:rsidRPr="00600D25" w:rsidRDefault="00600D25" w:rsidP="00600D25">
            <w:pPr>
              <w:spacing w:after="0" w:line="240" w:lineRule="auto"/>
              <w:jc w:val="right"/>
              <w:rPr>
                <w:rFonts w:ascii="Times New Roman" w:eastAsia="Times New Roman" w:hAnsi="Times New Roman" w:cs="Times New Roman"/>
                <w:b/>
                <w:kern w:val="0"/>
                <w:sz w:val="20"/>
                <w:szCs w:val="20"/>
                <w:lang w:eastAsia="cs-CZ"/>
                <w14:ligatures w14:val="none"/>
              </w:rPr>
            </w:pPr>
            <w:r w:rsidRPr="00600D25">
              <w:rPr>
                <w:rFonts w:ascii="Times New Roman" w:eastAsia="Times New Roman" w:hAnsi="Times New Roman" w:cs="Times New Roman"/>
                <w:b/>
                <w:kern w:val="0"/>
                <w:sz w:val="20"/>
                <w:szCs w:val="20"/>
                <w:lang w:eastAsia="cs-CZ"/>
                <w14:ligatures w14:val="none"/>
              </w:rPr>
              <w:t>75 658</w:t>
            </w:r>
          </w:p>
        </w:tc>
        <w:tc>
          <w:tcPr>
            <w:tcW w:w="708" w:type="dxa"/>
            <w:shd w:val="clear" w:color="auto" w:fill="auto"/>
            <w:vAlign w:val="center"/>
          </w:tcPr>
          <w:p w14:paraId="15555F80" w14:textId="77777777" w:rsidR="00600D25" w:rsidRPr="00600D25" w:rsidRDefault="00600D25" w:rsidP="00600D25">
            <w:pPr>
              <w:spacing w:after="0" w:line="240" w:lineRule="auto"/>
              <w:jc w:val="right"/>
              <w:rPr>
                <w:rFonts w:ascii="Times New Roman" w:eastAsia="Times New Roman" w:hAnsi="Times New Roman" w:cs="Times New Roman"/>
                <w:b/>
                <w:kern w:val="0"/>
                <w:sz w:val="20"/>
                <w:szCs w:val="20"/>
                <w:lang w:eastAsia="cs-CZ"/>
                <w14:ligatures w14:val="none"/>
              </w:rPr>
            </w:pPr>
            <w:r w:rsidRPr="00600D25">
              <w:rPr>
                <w:rFonts w:ascii="Times New Roman" w:eastAsia="Times New Roman" w:hAnsi="Times New Roman" w:cs="Times New Roman"/>
                <w:b/>
                <w:kern w:val="0"/>
                <w:sz w:val="20"/>
                <w:szCs w:val="20"/>
                <w:lang w:eastAsia="cs-CZ"/>
                <w14:ligatures w14:val="none"/>
              </w:rPr>
              <w:t>61 919</w:t>
            </w:r>
          </w:p>
        </w:tc>
      </w:tr>
      <w:tr w:rsidR="00600D25" w:rsidRPr="00600D25" w14:paraId="68631C89" w14:textId="77777777" w:rsidTr="001E40D6">
        <w:trPr>
          <w:cantSplit/>
          <w:trHeight w:hRule="exact" w:val="255"/>
        </w:trPr>
        <w:tc>
          <w:tcPr>
            <w:tcW w:w="3246" w:type="dxa"/>
            <w:gridSpan w:val="2"/>
            <w:shd w:val="clear" w:color="auto" w:fill="auto"/>
            <w:vAlign w:val="center"/>
          </w:tcPr>
          <w:p w14:paraId="595A7C5D" w14:textId="77777777" w:rsidR="00600D25" w:rsidRPr="00600D25" w:rsidRDefault="00600D25" w:rsidP="00600D25">
            <w:pPr>
              <w:widowControl w:val="0"/>
              <w:spacing w:after="0" w:line="240" w:lineRule="auto"/>
              <w:jc w:val="both"/>
              <w:rPr>
                <w:rFonts w:ascii="Times New Roman" w:eastAsia="Times New Roman" w:hAnsi="Times New Roman" w:cs="Times New Roman"/>
                <w:i/>
                <w:iCs/>
                <w:snapToGrid w:val="0"/>
                <w:kern w:val="0"/>
                <w:sz w:val="22"/>
                <w:szCs w:val="22"/>
                <w:lang w:eastAsia="sk-SK"/>
                <w14:ligatures w14:val="none"/>
              </w:rPr>
            </w:pPr>
            <w:r w:rsidRPr="00600D25">
              <w:rPr>
                <w:rFonts w:ascii="Times New Roman" w:eastAsia="Times New Roman" w:hAnsi="Times New Roman" w:cs="Times New Roman"/>
                <w:i/>
                <w:iCs/>
                <w:snapToGrid w:val="0"/>
                <w:kern w:val="0"/>
                <w:sz w:val="22"/>
                <w:szCs w:val="22"/>
                <w:lang w:eastAsia="sk-SK"/>
                <w14:ligatures w14:val="none"/>
              </w:rPr>
              <w:t>Servisné náklady (Riaditeľstvo) +</w:t>
            </w:r>
          </w:p>
        </w:tc>
        <w:tc>
          <w:tcPr>
            <w:tcW w:w="850" w:type="dxa"/>
            <w:shd w:val="clear" w:color="auto" w:fill="auto"/>
            <w:vAlign w:val="center"/>
          </w:tcPr>
          <w:p w14:paraId="7F61D10D" w14:textId="77777777" w:rsidR="00600D25" w:rsidRPr="00600D25" w:rsidRDefault="00600D25" w:rsidP="00600D25">
            <w:pPr>
              <w:widowControl w:val="0"/>
              <w:spacing w:after="0" w:line="240" w:lineRule="auto"/>
              <w:jc w:val="right"/>
              <w:rPr>
                <w:rFonts w:ascii="Times New Roman" w:eastAsia="Times New Roman" w:hAnsi="Times New Roman" w:cs="Times New Roman"/>
                <w:i/>
                <w:iCs/>
                <w:snapToGrid w:val="0"/>
                <w:kern w:val="0"/>
                <w:sz w:val="20"/>
                <w:szCs w:val="20"/>
                <w:lang w:eastAsia="sk-SK"/>
                <w14:ligatures w14:val="none"/>
              </w:rPr>
            </w:pPr>
            <w:r w:rsidRPr="00600D25">
              <w:rPr>
                <w:rFonts w:ascii="Times New Roman" w:eastAsia="Times New Roman" w:hAnsi="Times New Roman" w:cs="Times New Roman"/>
                <w:i/>
                <w:iCs/>
                <w:snapToGrid w:val="0"/>
                <w:kern w:val="0"/>
                <w:sz w:val="20"/>
                <w:szCs w:val="20"/>
                <w:lang w:eastAsia="sk-SK"/>
                <w14:ligatures w14:val="none"/>
              </w:rPr>
              <w:t>6 876</w:t>
            </w:r>
          </w:p>
        </w:tc>
        <w:tc>
          <w:tcPr>
            <w:tcW w:w="851" w:type="dxa"/>
            <w:shd w:val="clear" w:color="auto" w:fill="auto"/>
            <w:vAlign w:val="center"/>
          </w:tcPr>
          <w:p w14:paraId="669DD4AF" w14:textId="77777777" w:rsidR="00600D25" w:rsidRPr="00600D25" w:rsidRDefault="00600D25" w:rsidP="00600D25">
            <w:pPr>
              <w:spacing w:after="0" w:line="240" w:lineRule="auto"/>
              <w:jc w:val="right"/>
              <w:rPr>
                <w:rFonts w:ascii="Times New Roman" w:eastAsia="Times New Roman" w:hAnsi="Times New Roman" w:cs="Times New Roman"/>
                <w:i/>
                <w:kern w:val="0"/>
                <w:sz w:val="20"/>
                <w:szCs w:val="20"/>
                <w:lang w:eastAsia="cs-CZ"/>
                <w14:ligatures w14:val="none"/>
              </w:rPr>
            </w:pPr>
            <w:r w:rsidRPr="00600D25">
              <w:rPr>
                <w:rFonts w:ascii="Times New Roman" w:eastAsia="Times New Roman" w:hAnsi="Times New Roman" w:cs="Times New Roman"/>
                <w:i/>
                <w:kern w:val="0"/>
                <w:sz w:val="20"/>
                <w:szCs w:val="20"/>
                <w:lang w:eastAsia="cs-CZ"/>
                <w14:ligatures w14:val="none"/>
              </w:rPr>
              <w:t>15 868 957</w:t>
            </w:r>
          </w:p>
        </w:tc>
        <w:tc>
          <w:tcPr>
            <w:tcW w:w="850" w:type="dxa"/>
            <w:shd w:val="clear" w:color="auto" w:fill="auto"/>
            <w:vAlign w:val="center"/>
          </w:tcPr>
          <w:p w14:paraId="4FF52C3E" w14:textId="77777777" w:rsidR="00600D25" w:rsidRPr="00600D25" w:rsidRDefault="00600D25" w:rsidP="00600D25">
            <w:pPr>
              <w:widowControl w:val="0"/>
              <w:spacing w:after="0" w:line="240" w:lineRule="auto"/>
              <w:jc w:val="right"/>
              <w:rPr>
                <w:rFonts w:ascii="Times New Roman" w:eastAsia="Times New Roman" w:hAnsi="Times New Roman" w:cs="Times New Roman"/>
                <w:i/>
                <w:iCs/>
                <w:snapToGrid w:val="0"/>
                <w:kern w:val="0"/>
                <w:sz w:val="20"/>
                <w:szCs w:val="20"/>
                <w:lang w:eastAsia="sk-SK"/>
                <w14:ligatures w14:val="none"/>
              </w:rPr>
            </w:pPr>
            <w:r w:rsidRPr="00600D25">
              <w:rPr>
                <w:rFonts w:ascii="Times New Roman" w:eastAsia="Times New Roman" w:hAnsi="Times New Roman" w:cs="Times New Roman"/>
                <w:i/>
                <w:iCs/>
                <w:snapToGrid w:val="0"/>
                <w:kern w:val="0"/>
                <w:sz w:val="20"/>
                <w:szCs w:val="20"/>
                <w:lang w:eastAsia="sk-SK"/>
                <w14:ligatures w14:val="none"/>
              </w:rPr>
              <w:t>8 454 374</w:t>
            </w:r>
          </w:p>
        </w:tc>
        <w:tc>
          <w:tcPr>
            <w:tcW w:w="851" w:type="dxa"/>
            <w:shd w:val="clear" w:color="auto" w:fill="auto"/>
            <w:vAlign w:val="center"/>
          </w:tcPr>
          <w:p w14:paraId="0BAF2B3B" w14:textId="77777777" w:rsidR="00600D25" w:rsidRPr="00600D25" w:rsidRDefault="00600D25" w:rsidP="00600D25">
            <w:pPr>
              <w:spacing w:after="0" w:line="240" w:lineRule="auto"/>
              <w:jc w:val="right"/>
              <w:rPr>
                <w:rFonts w:ascii="Times New Roman" w:eastAsia="Times New Roman" w:hAnsi="Times New Roman" w:cs="Times New Roman"/>
                <w:i/>
                <w:iCs/>
                <w:kern w:val="0"/>
                <w:sz w:val="20"/>
                <w:szCs w:val="20"/>
                <w:lang w:eastAsia="cs-CZ"/>
                <w14:ligatures w14:val="none"/>
              </w:rPr>
            </w:pPr>
            <w:r w:rsidRPr="00600D25">
              <w:rPr>
                <w:rFonts w:ascii="Times New Roman" w:eastAsia="Times New Roman" w:hAnsi="Times New Roman" w:cs="Times New Roman"/>
                <w:i/>
                <w:iCs/>
                <w:kern w:val="0"/>
                <w:sz w:val="20"/>
                <w:szCs w:val="20"/>
                <w:lang w:eastAsia="cs-CZ"/>
                <w14:ligatures w14:val="none"/>
              </w:rPr>
              <w:t>69 780 885</w:t>
            </w:r>
          </w:p>
        </w:tc>
        <w:tc>
          <w:tcPr>
            <w:tcW w:w="850" w:type="dxa"/>
            <w:shd w:val="clear" w:color="auto" w:fill="auto"/>
            <w:vAlign w:val="center"/>
          </w:tcPr>
          <w:p w14:paraId="5A1A2EB4" w14:textId="77777777" w:rsidR="00600D25" w:rsidRPr="00600D25" w:rsidRDefault="00600D25" w:rsidP="00600D25">
            <w:pPr>
              <w:spacing w:after="0" w:line="240" w:lineRule="auto"/>
              <w:jc w:val="right"/>
              <w:rPr>
                <w:rFonts w:ascii="Times New Roman" w:eastAsia="Times New Roman" w:hAnsi="Times New Roman" w:cs="Times New Roman"/>
                <w:i/>
                <w:iCs/>
                <w:kern w:val="0"/>
                <w:sz w:val="20"/>
                <w:szCs w:val="20"/>
                <w:lang w:eastAsia="cs-CZ"/>
                <w14:ligatures w14:val="none"/>
              </w:rPr>
            </w:pPr>
            <w:r w:rsidRPr="00600D25">
              <w:rPr>
                <w:rFonts w:ascii="Times New Roman" w:eastAsia="Times New Roman" w:hAnsi="Times New Roman" w:cs="Times New Roman"/>
                <w:i/>
                <w:iCs/>
                <w:kern w:val="0"/>
                <w:sz w:val="20"/>
                <w:szCs w:val="20"/>
                <w:lang w:eastAsia="cs-CZ"/>
                <w14:ligatures w14:val="none"/>
              </w:rPr>
              <w:t>35 087</w:t>
            </w:r>
          </w:p>
        </w:tc>
        <w:tc>
          <w:tcPr>
            <w:tcW w:w="709" w:type="dxa"/>
            <w:shd w:val="clear" w:color="auto" w:fill="auto"/>
            <w:vAlign w:val="center"/>
          </w:tcPr>
          <w:p w14:paraId="397E990A" w14:textId="77777777" w:rsidR="00600D25" w:rsidRPr="00600D25" w:rsidRDefault="00600D25" w:rsidP="00600D25">
            <w:pPr>
              <w:spacing w:after="0" w:line="240" w:lineRule="auto"/>
              <w:jc w:val="right"/>
              <w:rPr>
                <w:rFonts w:ascii="Times New Roman" w:eastAsia="Times New Roman" w:hAnsi="Times New Roman" w:cs="Times New Roman"/>
                <w:i/>
                <w:iCs/>
                <w:kern w:val="0"/>
                <w:sz w:val="20"/>
                <w:szCs w:val="20"/>
                <w:lang w:eastAsia="cs-CZ"/>
                <w14:ligatures w14:val="none"/>
              </w:rPr>
            </w:pPr>
            <w:r w:rsidRPr="00600D25">
              <w:rPr>
                <w:rFonts w:ascii="Times New Roman" w:eastAsia="Times New Roman" w:hAnsi="Times New Roman" w:cs="Times New Roman"/>
                <w:i/>
                <w:iCs/>
                <w:kern w:val="0"/>
                <w:sz w:val="20"/>
                <w:szCs w:val="20"/>
                <w:lang w:eastAsia="cs-CZ"/>
                <w14:ligatures w14:val="none"/>
              </w:rPr>
              <w:t>5 734</w:t>
            </w:r>
          </w:p>
        </w:tc>
        <w:tc>
          <w:tcPr>
            <w:tcW w:w="709" w:type="dxa"/>
            <w:shd w:val="clear" w:color="auto" w:fill="auto"/>
            <w:vAlign w:val="center"/>
          </w:tcPr>
          <w:p w14:paraId="48C1F2D1" w14:textId="77777777" w:rsidR="00600D25" w:rsidRPr="00600D25" w:rsidRDefault="00600D25" w:rsidP="00600D25">
            <w:pPr>
              <w:widowControl w:val="0"/>
              <w:spacing w:after="0" w:line="240" w:lineRule="auto"/>
              <w:jc w:val="right"/>
              <w:rPr>
                <w:rFonts w:ascii="Times New Roman" w:eastAsia="Times New Roman" w:hAnsi="Times New Roman" w:cs="Times New Roman"/>
                <w:i/>
                <w:iCs/>
                <w:kern w:val="0"/>
                <w:sz w:val="20"/>
                <w:szCs w:val="20"/>
                <w:lang w:eastAsia="cs-CZ"/>
                <w14:ligatures w14:val="none"/>
              </w:rPr>
            </w:pPr>
            <w:r w:rsidRPr="00600D25">
              <w:rPr>
                <w:rFonts w:ascii="Times New Roman" w:eastAsia="Times New Roman" w:hAnsi="Times New Roman" w:cs="Times New Roman"/>
                <w:i/>
                <w:iCs/>
                <w:kern w:val="0"/>
                <w:sz w:val="20"/>
                <w:szCs w:val="20"/>
                <w:lang w:eastAsia="cs-CZ"/>
                <w14:ligatures w14:val="none"/>
              </w:rPr>
              <w:t>8 461</w:t>
            </w:r>
          </w:p>
        </w:tc>
        <w:tc>
          <w:tcPr>
            <w:tcW w:w="708" w:type="dxa"/>
            <w:shd w:val="clear" w:color="auto" w:fill="auto"/>
            <w:vAlign w:val="center"/>
          </w:tcPr>
          <w:p w14:paraId="538D2221" w14:textId="77777777" w:rsidR="00600D25" w:rsidRPr="00600D25" w:rsidRDefault="00600D25" w:rsidP="00600D25">
            <w:pPr>
              <w:widowControl w:val="0"/>
              <w:spacing w:after="0" w:line="240" w:lineRule="auto"/>
              <w:jc w:val="right"/>
              <w:rPr>
                <w:rFonts w:ascii="Times New Roman" w:eastAsia="Times New Roman" w:hAnsi="Times New Roman" w:cs="Times New Roman"/>
                <w:i/>
                <w:iCs/>
                <w:snapToGrid w:val="0"/>
                <w:kern w:val="0"/>
                <w:sz w:val="20"/>
                <w:szCs w:val="20"/>
                <w:lang w:eastAsia="sk-SK"/>
                <w14:ligatures w14:val="none"/>
              </w:rPr>
            </w:pPr>
            <w:r w:rsidRPr="00600D25">
              <w:rPr>
                <w:rFonts w:ascii="Times New Roman" w:eastAsia="Times New Roman" w:hAnsi="Times New Roman" w:cs="Times New Roman"/>
                <w:i/>
                <w:iCs/>
                <w:snapToGrid w:val="0"/>
                <w:kern w:val="0"/>
                <w:sz w:val="20"/>
                <w:szCs w:val="20"/>
                <w:lang w:eastAsia="sk-SK"/>
                <w14:ligatures w14:val="none"/>
              </w:rPr>
              <w:t>6 925</w:t>
            </w:r>
          </w:p>
        </w:tc>
      </w:tr>
      <w:tr w:rsidR="00600D25" w:rsidRPr="00600D25" w14:paraId="4F36EE07" w14:textId="77777777" w:rsidTr="001E40D6">
        <w:trPr>
          <w:cantSplit/>
          <w:trHeight w:hRule="exact" w:val="255"/>
        </w:trPr>
        <w:tc>
          <w:tcPr>
            <w:tcW w:w="3246" w:type="dxa"/>
            <w:gridSpan w:val="2"/>
            <w:shd w:val="clear" w:color="auto" w:fill="auto"/>
            <w:vAlign w:val="center"/>
          </w:tcPr>
          <w:p w14:paraId="3D4A97B9" w14:textId="77777777" w:rsidR="00600D25" w:rsidRPr="00600D25" w:rsidRDefault="00600D25" w:rsidP="00600D25">
            <w:pPr>
              <w:widowControl w:val="0"/>
              <w:spacing w:after="0" w:line="240" w:lineRule="auto"/>
              <w:rPr>
                <w:rFonts w:ascii="Times New Roman" w:eastAsia="Times New Roman" w:hAnsi="Times New Roman" w:cs="Times New Roman"/>
                <w:b/>
                <w:bCs/>
                <w:snapToGrid w:val="0"/>
                <w:kern w:val="0"/>
                <w:sz w:val="22"/>
                <w:szCs w:val="22"/>
                <w:lang w:eastAsia="sk-SK"/>
                <w14:ligatures w14:val="none"/>
              </w:rPr>
            </w:pPr>
            <w:r w:rsidRPr="00600D25">
              <w:rPr>
                <w:rFonts w:ascii="Times New Roman" w:eastAsia="Times New Roman" w:hAnsi="Times New Roman" w:cs="Times New Roman"/>
                <w:b/>
                <w:bCs/>
                <w:snapToGrid w:val="0"/>
                <w:kern w:val="0"/>
                <w:sz w:val="22"/>
                <w:szCs w:val="22"/>
                <w:lang w:eastAsia="sk-SK"/>
                <w14:ligatures w14:val="none"/>
              </w:rPr>
              <w:t>Hospodársky výsledok</w:t>
            </w:r>
          </w:p>
        </w:tc>
        <w:tc>
          <w:tcPr>
            <w:tcW w:w="850" w:type="dxa"/>
            <w:shd w:val="clear" w:color="auto" w:fill="auto"/>
            <w:vAlign w:val="center"/>
          </w:tcPr>
          <w:p w14:paraId="71AB79E2" w14:textId="77777777" w:rsidR="00600D25" w:rsidRPr="00600D25" w:rsidRDefault="00600D25" w:rsidP="00600D25">
            <w:pPr>
              <w:widowControl w:val="0"/>
              <w:spacing w:after="0" w:line="240" w:lineRule="auto"/>
              <w:jc w:val="right"/>
              <w:rPr>
                <w:rFonts w:ascii="Times New Roman" w:eastAsia="Times New Roman" w:hAnsi="Times New Roman" w:cs="Times New Roman"/>
                <w:b/>
                <w:bCs/>
                <w:snapToGrid w:val="0"/>
                <w:kern w:val="0"/>
                <w:sz w:val="20"/>
                <w:szCs w:val="20"/>
                <w:lang w:eastAsia="sk-SK"/>
                <w14:ligatures w14:val="none"/>
              </w:rPr>
            </w:pPr>
            <w:r w:rsidRPr="00600D25">
              <w:rPr>
                <w:rFonts w:ascii="Times New Roman" w:eastAsia="Times New Roman" w:hAnsi="Times New Roman" w:cs="Times New Roman"/>
                <w:b/>
                <w:bCs/>
                <w:snapToGrid w:val="0"/>
                <w:kern w:val="0"/>
                <w:sz w:val="20"/>
                <w:szCs w:val="20"/>
                <w:lang w:eastAsia="sk-SK"/>
                <w14:ligatures w14:val="none"/>
              </w:rPr>
              <w:t>12 240 870</w:t>
            </w:r>
          </w:p>
        </w:tc>
        <w:tc>
          <w:tcPr>
            <w:tcW w:w="851" w:type="dxa"/>
            <w:shd w:val="clear" w:color="auto" w:fill="auto"/>
            <w:vAlign w:val="center"/>
          </w:tcPr>
          <w:p w14:paraId="5A6FBF99" w14:textId="77777777" w:rsidR="00600D25" w:rsidRPr="00600D25" w:rsidRDefault="00600D25" w:rsidP="00600D25">
            <w:pPr>
              <w:spacing w:after="0" w:line="240" w:lineRule="auto"/>
              <w:jc w:val="right"/>
              <w:rPr>
                <w:rFonts w:ascii="Times New Roman" w:eastAsia="Times New Roman" w:hAnsi="Times New Roman" w:cs="Times New Roman"/>
                <w:b/>
                <w:kern w:val="0"/>
                <w:sz w:val="20"/>
                <w:szCs w:val="20"/>
                <w:lang w:eastAsia="cs-CZ"/>
                <w14:ligatures w14:val="none"/>
              </w:rPr>
            </w:pPr>
            <w:r w:rsidRPr="00600D25">
              <w:rPr>
                <w:rFonts w:ascii="Times New Roman" w:eastAsia="Times New Roman" w:hAnsi="Times New Roman" w:cs="Times New Roman"/>
                <w:b/>
                <w:kern w:val="0"/>
                <w:sz w:val="20"/>
                <w:szCs w:val="20"/>
                <w:lang w:eastAsia="cs-CZ"/>
                <w14:ligatures w14:val="none"/>
              </w:rPr>
              <w:t>-2 589</w:t>
            </w:r>
          </w:p>
        </w:tc>
        <w:tc>
          <w:tcPr>
            <w:tcW w:w="850" w:type="dxa"/>
            <w:shd w:val="clear" w:color="auto" w:fill="auto"/>
            <w:vAlign w:val="center"/>
          </w:tcPr>
          <w:p w14:paraId="0C162B06" w14:textId="77777777" w:rsidR="00600D25" w:rsidRPr="00600D25" w:rsidRDefault="00600D25" w:rsidP="00600D25">
            <w:pPr>
              <w:widowControl w:val="0"/>
              <w:spacing w:after="0" w:line="240" w:lineRule="auto"/>
              <w:jc w:val="right"/>
              <w:rPr>
                <w:rFonts w:ascii="Times New Roman" w:eastAsia="Times New Roman" w:hAnsi="Times New Roman" w:cs="Times New Roman"/>
                <w:b/>
                <w:bCs/>
                <w:snapToGrid w:val="0"/>
                <w:kern w:val="0"/>
                <w:sz w:val="20"/>
                <w:szCs w:val="20"/>
                <w:lang w:eastAsia="sk-SK"/>
                <w14:ligatures w14:val="none"/>
              </w:rPr>
            </w:pPr>
            <w:r w:rsidRPr="00600D25">
              <w:rPr>
                <w:rFonts w:ascii="Times New Roman" w:eastAsia="Times New Roman" w:hAnsi="Times New Roman" w:cs="Times New Roman"/>
                <w:b/>
                <w:bCs/>
                <w:snapToGrid w:val="0"/>
                <w:kern w:val="0"/>
                <w:sz w:val="20"/>
                <w:szCs w:val="20"/>
                <w:lang w:eastAsia="sk-SK"/>
                <w14:ligatures w14:val="none"/>
              </w:rPr>
              <w:t>1 271</w:t>
            </w:r>
          </w:p>
        </w:tc>
        <w:tc>
          <w:tcPr>
            <w:tcW w:w="851" w:type="dxa"/>
            <w:shd w:val="clear" w:color="auto" w:fill="auto"/>
            <w:vAlign w:val="center"/>
          </w:tcPr>
          <w:p w14:paraId="497D41DF" w14:textId="77777777" w:rsidR="00600D25" w:rsidRPr="00600D25" w:rsidRDefault="00600D25" w:rsidP="00600D25">
            <w:pPr>
              <w:widowControl w:val="0"/>
              <w:spacing w:after="0" w:line="240" w:lineRule="auto"/>
              <w:jc w:val="right"/>
              <w:rPr>
                <w:rFonts w:ascii="Times New Roman" w:eastAsia="Times New Roman" w:hAnsi="Times New Roman" w:cs="Times New Roman"/>
                <w:b/>
                <w:bCs/>
                <w:snapToGrid w:val="0"/>
                <w:kern w:val="0"/>
                <w:sz w:val="20"/>
                <w:szCs w:val="20"/>
                <w:lang w:eastAsia="sk-SK"/>
                <w14:ligatures w14:val="none"/>
              </w:rPr>
            </w:pPr>
            <w:r w:rsidRPr="00600D25">
              <w:rPr>
                <w:rFonts w:ascii="Times New Roman" w:eastAsia="Times New Roman" w:hAnsi="Times New Roman" w:cs="Times New Roman"/>
                <w:b/>
                <w:bCs/>
                <w:snapToGrid w:val="0"/>
                <w:kern w:val="0"/>
                <w:sz w:val="20"/>
                <w:szCs w:val="20"/>
                <w:lang w:eastAsia="sk-SK"/>
                <w14:ligatures w14:val="none"/>
              </w:rPr>
              <w:t>15 117</w:t>
            </w:r>
          </w:p>
        </w:tc>
        <w:tc>
          <w:tcPr>
            <w:tcW w:w="850" w:type="dxa"/>
            <w:shd w:val="clear" w:color="auto" w:fill="auto"/>
            <w:vAlign w:val="center"/>
          </w:tcPr>
          <w:p w14:paraId="6554E6CB" w14:textId="77777777" w:rsidR="00600D25" w:rsidRPr="00600D25" w:rsidRDefault="00600D25" w:rsidP="00600D25">
            <w:pPr>
              <w:widowControl w:val="0"/>
              <w:spacing w:after="0" w:line="240" w:lineRule="auto"/>
              <w:jc w:val="right"/>
              <w:rPr>
                <w:rFonts w:ascii="Times New Roman" w:eastAsia="Times New Roman" w:hAnsi="Times New Roman" w:cs="Times New Roman"/>
                <w:b/>
                <w:bCs/>
                <w:snapToGrid w:val="0"/>
                <w:kern w:val="0"/>
                <w:sz w:val="20"/>
                <w:szCs w:val="20"/>
                <w:lang w:eastAsia="sk-SK"/>
                <w14:ligatures w14:val="none"/>
              </w:rPr>
            </w:pPr>
            <w:r w:rsidRPr="00600D25">
              <w:rPr>
                <w:rFonts w:ascii="Times New Roman" w:eastAsia="Times New Roman" w:hAnsi="Times New Roman" w:cs="Times New Roman"/>
                <w:b/>
                <w:bCs/>
                <w:snapToGrid w:val="0"/>
                <w:kern w:val="0"/>
                <w:sz w:val="20"/>
                <w:szCs w:val="20"/>
                <w:lang w:eastAsia="sk-SK"/>
                <w14:ligatures w14:val="none"/>
              </w:rPr>
              <w:t>-389</w:t>
            </w:r>
          </w:p>
        </w:tc>
        <w:tc>
          <w:tcPr>
            <w:tcW w:w="709" w:type="dxa"/>
            <w:shd w:val="clear" w:color="auto" w:fill="auto"/>
            <w:vAlign w:val="center"/>
          </w:tcPr>
          <w:p w14:paraId="0526F156" w14:textId="77777777" w:rsidR="00600D25" w:rsidRPr="00600D25" w:rsidRDefault="00600D25" w:rsidP="00600D25">
            <w:pPr>
              <w:widowControl w:val="0"/>
              <w:spacing w:after="0" w:line="240" w:lineRule="auto"/>
              <w:jc w:val="right"/>
              <w:rPr>
                <w:rFonts w:ascii="Times New Roman" w:eastAsia="Times New Roman" w:hAnsi="Times New Roman" w:cs="Times New Roman"/>
                <w:b/>
                <w:bCs/>
                <w:snapToGrid w:val="0"/>
                <w:kern w:val="0"/>
                <w:sz w:val="20"/>
                <w:szCs w:val="20"/>
                <w:lang w:eastAsia="sk-SK"/>
                <w14:ligatures w14:val="none"/>
              </w:rPr>
            </w:pPr>
            <w:r w:rsidRPr="00600D25">
              <w:rPr>
                <w:rFonts w:ascii="Times New Roman" w:eastAsia="Times New Roman" w:hAnsi="Times New Roman" w:cs="Times New Roman"/>
                <w:b/>
                <w:bCs/>
                <w:snapToGrid w:val="0"/>
                <w:kern w:val="0"/>
                <w:sz w:val="20"/>
                <w:szCs w:val="20"/>
                <w:lang w:eastAsia="sk-SK"/>
                <w14:ligatures w14:val="none"/>
              </w:rPr>
              <w:t>982</w:t>
            </w:r>
          </w:p>
        </w:tc>
        <w:tc>
          <w:tcPr>
            <w:tcW w:w="709" w:type="dxa"/>
            <w:shd w:val="clear" w:color="auto" w:fill="auto"/>
            <w:vAlign w:val="center"/>
          </w:tcPr>
          <w:p w14:paraId="42051FD2" w14:textId="77777777" w:rsidR="00600D25" w:rsidRPr="00600D25" w:rsidRDefault="00600D25" w:rsidP="00600D25">
            <w:pPr>
              <w:widowControl w:val="0"/>
              <w:spacing w:after="0" w:line="240" w:lineRule="auto"/>
              <w:jc w:val="right"/>
              <w:rPr>
                <w:rFonts w:ascii="Times New Roman" w:eastAsia="Times New Roman" w:hAnsi="Times New Roman" w:cs="Times New Roman"/>
                <w:b/>
                <w:bCs/>
                <w:snapToGrid w:val="0"/>
                <w:kern w:val="0"/>
                <w:sz w:val="20"/>
                <w:szCs w:val="20"/>
                <w:lang w:eastAsia="sk-SK"/>
                <w14:ligatures w14:val="none"/>
              </w:rPr>
            </w:pPr>
            <w:r w:rsidRPr="00600D25">
              <w:rPr>
                <w:rFonts w:ascii="Times New Roman" w:eastAsia="Times New Roman" w:hAnsi="Times New Roman" w:cs="Times New Roman"/>
                <w:b/>
                <w:bCs/>
                <w:snapToGrid w:val="0"/>
                <w:kern w:val="0"/>
                <w:sz w:val="20"/>
                <w:szCs w:val="20"/>
                <w:lang w:eastAsia="sk-SK"/>
                <w14:ligatures w14:val="none"/>
              </w:rPr>
              <w:t>33</w:t>
            </w:r>
          </w:p>
        </w:tc>
        <w:tc>
          <w:tcPr>
            <w:tcW w:w="708" w:type="dxa"/>
            <w:shd w:val="clear" w:color="auto" w:fill="auto"/>
            <w:vAlign w:val="center"/>
          </w:tcPr>
          <w:p w14:paraId="59A2A23D" w14:textId="77777777" w:rsidR="00600D25" w:rsidRPr="00600D25" w:rsidRDefault="00600D25" w:rsidP="00600D25">
            <w:pPr>
              <w:widowControl w:val="0"/>
              <w:spacing w:after="0" w:line="240" w:lineRule="auto"/>
              <w:jc w:val="right"/>
              <w:rPr>
                <w:rFonts w:ascii="Times New Roman" w:eastAsia="Times New Roman" w:hAnsi="Times New Roman" w:cs="Times New Roman"/>
                <w:b/>
                <w:bCs/>
                <w:snapToGrid w:val="0"/>
                <w:kern w:val="0"/>
                <w:sz w:val="20"/>
                <w:szCs w:val="20"/>
                <w:lang w:eastAsia="sk-SK"/>
                <w14:ligatures w14:val="none"/>
              </w:rPr>
            </w:pPr>
            <w:r w:rsidRPr="00600D25">
              <w:rPr>
                <w:rFonts w:ascii="Times New Roman" w:eastAsia="Times New Roman" w:hAnsi="Times New Roman" w:cs="Times New Roman"/>
                <w:b/>
                <w:bCs/>
                <w:snapToGrid w:val="0"/>
                <w:kern w:val="0"/>
                <w:sz w:val="20"/>
                <w:szCs w:val="20"/>
                <w:lang w:eastAsia="sk-SK"/>
                <w14:ligatures w14:val="none"/>
              </w:rPr>
              <w:t>-5 161</w:t>
            </w:r>
          </w:p>
        </w:tc>
      </w:tr>
    </w:tbl>
    <w:p w14:paraId="095663A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p>
    <w:p w14:paraId="5239C0BA"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p>
    <w:p w14:paraId="0CA38F38"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p>
    <w:p w14:paraId="79B9FD2E"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p>
    <w:p w14:paraId="6F32C37F"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p>
    <w:p w14:paraId="10E2BC50"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p>
    <w:p w14:paraId="087846E5"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p>
    <w:p w14:paraId="2165E201" w14:textId="77777777" w:rsid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p>
    <w:p w14:paraId="66BB0735"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p>
    <w:p w14:paraId="0982CDA9"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lang w:eastAsia="sk-SK"/>
          <w14:ligatures w14:val="none"/>
        </w:rPr>
      </w:pPr>
    </w:p>
    <w:p w14:paraId="7A187CDF" w14:textId="77777777" w:rsidR="00600D25" w:rsidRPr="00600D25" w:rsidRDefault="00600D25" w:rsidP="00600D25">
      <w:pPr>
        <w:widowControl w:val="0"/>
        <w:spacing w:after="0" w:line="240" w:lineRule="auto"/>
        <w:jc w:val="both"/>
        <w:rPr>
          <w:rFonts w:ascii="Times New Roman" w:eastAsia="Times New Roman" w:hAnsi="Times New Roman" w:cs="Times New Roman"/>
          <w:b/>
          <w:bCs/>
          <w:snapToGrid w:val="0"/>
          <w:kern w:val="0"/>
          <w:lang w:eastAsia="sk-SK"/>
          <w14:ligatures w14:val="none"/>
        </w:rPr>
      </w:pPr>
      <w:r w:rsidRPr="00600D25">
        <w:rPr>
          <w:rFonts w:ascii="Times New Roman" w:eastAsia="Times New Roman" w:hAnsi="Times New Roman" w:cs="Times New Roman"/>
          <w:snapToGrid w:val="0"/>
          <w:kern w:val="0"/>
          <w:u w:val="single"/>
          <w:lang w:eastAsia="sk-SK"/>
          <w14:ligatures w14:val="none"/>
        </w:rPr>
        <w:lastRenderedPageBreak/>
        <w:t>Tabuľka č. 13:</w:t>
      </w:r>
      <w:r w:rsidRPr="00600D25">
        <w:rPr>
          <w:rFonts w:ascii="Times New Roman" w:eastAsia="Times New Roman" w:hAnsi="Times New Roman" w:cs="Times New Roman"/>
          <w:snapToGrid w:val="0"/>
          <w:kern w:val="0"/>
          <w:lang w:eastAsia="sk-SK"/>
          <w14:ligatures w14:val="none"/>
        </w:rPr>
        <w:t xml:space="preserve"> </w:t>
      </w:r>
      <w:r w:rsidRPr="00600D25">
        <w:rPr>
          <w:rFonts w:ascii="Times New Roman" w:eastAsia="Times New Roman" w:hAnsi="Times New Roman" w:cs="Times New Roman"/>
          <w:b/>
          <w:bCs/>
          <w:snapToGrid w:val="0"/>
          <w:kern w:val="0"/>
          <w:lang w:eastAsia="sk-SK"/>
          <w14:ligatures w14:val="none"/>
        </w:rPr>
        <w:t>Príjmy a výdavky OSS mesta Šaľa za rok 2024</w:t>
      </w:r>
    </w:p>
    <w:p w14:paraId="187B64DC"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sz w:val="12"/>
          <w:szCs w:val="12"/>
          <w:lang w:eastAsia="sk-SK"/>
          <w14:ligatures w14:val="none"/>
        </w:rPr>
      </w:pPr>
    </w:p>
    <w:tbl>
      <w:tblPr>
        <w:tblW w:w="5057"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786"/>
        <w:gridCol w:w="1734"/>
        <w:gridCol w:w="900"/>
        <w:gridCol w:w="980"/>
        <w:gridCol w:w="860"/>
        <w:gridCol w:w="920"/>
        <w:gridCol w:w="943"/>
        <w:gridCol w:w="946"/>
        <w:gridCol w:w="1076"/>
      </w:tblGrid>
      <w:tr w:rsidR="00600D25" w:rsidRPr="00600D25" w14:paraId="31742A96" w14:textId="77777777" w:rsidTr="001E40D6">
        <w:trPr>
          <w:cantSplit/>
          <w:trHeight w:val="50"/>
        </w:trPr>
        <w:tc>
          <w:tcPr>
            <w:tcW w:w="5000" w:type="pct"/>
            <w:gridSpan w:val="9"/>
            <w:tcBorders>
              <w:top w:val="single" w:sz="12" w:space="0" w:color="000000"/>
              <w:left w:val="single" w:sz="12" w:space="0" w:color="000000"/>
              <w:bottom w:val="single" w:sz="12" w:space="0" w:color="000000"/>
              <w:right w:val="single" w:sz="12" w:space="0" w:color="000000"/>
            </w:tcBorders>
            <w:shd w:val="pct10" w:color="000000" w:fill="FFFFFF"/>
          </w:tcPr>
          <w:p w14:paraId="50D90A7C" w14:textId="77777777" w:rsidR="00600D25" w:rsidRPr="00600D25" w:rsidRDefault="00600D25" w:rsidP="00600D25">
            <w:pPr>
              <w:widowControl w:val="0"/>
              <w:spacing w:after="0" w:line="240" w:lineRule="auto"/>
              <w:jc w:val="center"/>
              <w:rPr>
                <w:rFonts w:ascii="Times New Roman" w:eastAsia="Times New Roman" w:hAnsi="Times New Roman" w:cs="Times New Roman"/>
                <w:b/>
                <w:snapToGrid w:val="0"/>
                <w:kern w:val="0"/>
                <w:sz w:val="16"/>
                <w:szCs w:val="16"/>
                <w:lang w:eastAsia="sk-SK"/>
                <w14:ligatures w14:val="none"/>
              </w:rPr>
            </w:pPr>
            <w:r w:rsidRPr="00600D25">
              <w:rPr>
                <w:rFonts w:ascii="Times New Roman" w:eastAsia="Times New Roman" w:hAnsi="Times New Roman" w:cs="Times New Roman"/>
                <w:b/>
                <w:snapToGrid w:val="0"/>
                <w:kern w:val="0"/>
                <w:sz w:val="16"/>
                <w:szCs w:val="16"/>
                <w:lang w:eastAsia="sk-SK"/>
                <w14:ligatures w14:val="none"/>
              </w:rPr>
              <w:t>P R Í J M Y</w:t>
            </w:r>
          </w:p>
        </w:tc>
      </w:tr>
      <w:tr w:rsidR="00600D25" w:rsidRPr="00600D25" w14:paraId="1BBEA115" w14:textId="77777777" w:rsidTr="001E40D6">
        <w:trPr>
          <w:trHeight w:val="343"/>
        </w:trPr>
        <w:tc>
          <w:tcPr>
            <w:tcW w:w="438" w:type="pct"/>
            <w:tcBorders>
              <w:top w:val="single" w:sz="12" w:space="0" w:color="000000"/>
              <w:left w:val="single" w:sz="12" w:space="0" w:color="000000"/>
              <w:bottom w:val="single" w:sz="6" w:space="0" w:color="000000"/>
              <w:right w:val="single" w:sz="6" w:space="0" w:color="000000"/>
            </w:tcBorders>
            <w:hideMark/>
          </w:tcPr>
          <w:p w14:paraId="509299C7"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Položka</w:t>
            </w:r>
          </w:p>
        </w:tc>
        <w:tc>
          <w:tcPr>
            <w:tcW w:w="956" w:type="pct"/>
            <w:tcBorders>
              <w:top w:val="single" w:sz="12" w:space="0" w:color="000000"/>
              <w:left w:val="single" w:sz="6" w:space="0" w:color="000000"/>
              <w:bottom w:val="single" w:sz="6" w:space="0" w:color="000000"/>
              <w:right w:val="single" w:sz="6" w:space="0" w:color="000000"/>
            </w:tcBorders>
            <w:hideMark/>
          </w:tcPr>
          <w:p w14:paraId="2322469B"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Názov účtu</w:t>
            </w:r>
          </w:p>
        </w:tc>
        <w:tc>
          <w:tcPr>
            <w:tcW w:w="480" w:type="pct"/>
            <w:tcBorders>
              <w:top w:val="single" w:sz="12" w:space="0" w:color="000000"/>
              <w:left w:val="single" w:sz="6" w:space="0" w:color="000000"/>
              <w:bottom w:val="single" w:sz="6" w:space="0" w:color="000000"/>
              <w:right w:val="single" w:sz="6" w:space="0" w:color="000000"/>
            </w:tcBorders>
            <w:hideMark/>
          </w:tcPr>
          <w:p w14:paraId="74FB5D94"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 xml:space="preserve">Rozpočet </w:t>
            </w:r>
          </w:p>
        </w:tc>
        <w:tc>
          <w:tcPr>
            <w:tcW w:w="518" w:type="pct"/>
            <w:tcBorders>
              <w:top w:val="single" w:sz="12" w:space="0" w:color="000000"/>
              <w:left w:val="single" w:sz="6" w:space="0" w:color="000000"/>
              <w:bottom w:val="single" w:sz="6" w:space="0" w:color="000000"/>
              <w:right w:val="single" w:sz="6" w:space="0" w:color="000000"/>
            </w:tcBorders>
            <w:hideMark/>
          </w:tcPr>
          <w:p w14:paraId="6A41FC96"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Skutočnosť 2024</w:t>
            </w:r>
          </w:p>
        </w:tc>
        <w:tc>
          <w:tcPr>
            <w:tcW w:w="453" w:type="pct"/>
            <w:tcBorders>
              <w:top w:val="single" w:sz="12" w:space="0" w:color="000000"/>
              <w:left w:val="single" w:sz="6" w:space="0" w:color="000000"/>
              <w:bottom w:val="single" w:sz="6" w:space="0" w:color="000000"/>
              <w:right w:val="single" w:sz="6" w:space="0" w:color="000000"/>
            </w:tcBorders>
            <w:hideMark/>
          </w:tcPr>
          <w:p w14:paraId="0083F038"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6"/>
                <w:szCs w:val="16"/>
                <w:lang w:eastAsia="sk-SK"/>
                <w14:ligatures w14:val="none"/>
              </w:rPr>
            </w:pPr>
            <w:proofErr w:type="spellStart"/>
            <w:r w:rsidRPr="00600D25">
              <w:rPr>
                <w:rFonts w:ascii="Times New Roman" w:eastAsia="Times New Roman" w:hAnsi="Times New Roman" w:cs="Times New Roman"/>
                <w:snapToGrid w:val="0"/>
                <w:kern w:val="0"/>
                <w:sz w:val="16"/>
                <w:szCs w:val="16"/>
                <w:lang w:eastAsia="sk-SK"/>
                <w14:ligatures w14:val="none"/>
              </w:rPr>
              <w:t>Vlasné</w:t>
            </w:r>
            <w:proofErr w:type="spellEnd"/>
            <w:r w:rsidRPr="00600D25">
              <w:rPr>
                <w:rFonts w:ascii="Times New Roman" w:eastAsia="Times New Roman" w:hAnsi="Times New Roman" w:cs="Times New Roman"/>
                <w:snapToGrid w:val="0"/>
                <w:kern w:val="0"/>
                <w:sz w:val="16"/>
                <w:szCs w:val="16"/>
                <w:lang w:eastAsia="sk-SK"/>
                <w14:ligatures w14:val="none"/>
              </w:rPr>
              <w:t xml:space="preserve"> zdroje</w:t>
            </w:r>
          </w:p>
        </w:tc>
        <w:tc>
          <w:tcPr>
            <w:tcW w:w="511" w:type="pct"/>
            <w:tcBorders>
              <w:top w:val="single" w:sz="12" w:space="0" w:color="000000"/>
              <w:left w:val="single" w:sz="6" w:space="0" w:color="000000"/>
              <w:bottom w:val="single" w:sz="6" w:space="0" w:color="000000"/>
              <w:right w:val="single" w:sz="6" w:space="0" w:color="000000"/>
            </w:tcBorders>
          </w:tcPr>
          <w:p w14:paraId="60A35322"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Príspevok obce</w:t>
            </w:r>
          </w:p>
        </w:tc>
        <w:tc>
          <w:tcPr>
            <w:tcW w:w="523" w:type="pct"/>
            <w:tcBorders>
              <w:top w:val="single" w:sz="12" w:space="0" w:color="000000"/>
              <w:left w:val="single" w:sz="6" w:space="0" w:color="000000"/>
              <w:bottom w:val="single" w:sz="6" w:space="0" w:color="000000"/>
              <w:right w:val="single" w:sz="6" w:space="0" w:color="000000"/>
            </w:tcBorders>
          </w:tcPr>
          <w:p w14:paraId="74B9216E"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Príspevok MPSVR</w:t>
            </w:r>
          </w:p>
        </w:tc>
        <w:tc>
          <w:tcPr>
            <w:tcW w:w="525" w:type="pct"/>
            <w:tcBorders>
              <w:top w:val="single" w:sz="12" w:space="0" w:color="000000"/>
              <w:left w:val="single" w:sz="6" w:space="0" w:color="000000"/>
              <w:bottom w:val="single" w:sz="6" w:space="0" w:color="000000"/>
              <w:right w:val="single" w:sz="6" w:space="0" w:color="000000"/>
            </w:tcBorders>
            <w:hideMark/>
          </w:tcPr>
          <w:p w14:paraId="7D447BB5"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ÚPSVR, IAMPSVR</w:t>
            </w:r>
          </w:p>
        </w:tc>
        <w:tc>
          <w:tcPr>
            <w:tcW w:w="596" w:type="pct"/>
            <w:tcBorders>
              <w:top w:val="single" w:sz="12" w:space="0" w:color="000000"/>
              <w:left w:val="single" w:sz="6" w:space="0" w:color="000000"/>
              <w:bottom w:val="single" w:sz="6" w:space="0" w:color="000000"/>
              <w:right w:val="single" w:sz="12" w:space="0" w:color="000000"/>
            </w:tcBorders>
            <w:hideMark/>
          </w:tcPr>
          <w:p w14:paraId="474ACD9B"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Ostatné</w:t>
            </w:r>
          </w:p>
        </w:tc>
      </w:tr>
      <w:tr w:rsidR="00600D25" w:rsidRPr="00600D25" w14:paraId="17D52A49" w14:textId="77777777" w:rsidTr="001E40D6">
        <w:trPr>
          <w:trHeight w:val="170"/>
        </w:trPr>
        <w:tc>
          <w:tcPr>
            <w:tcW w:w="438" w:type="pct"/>
            <w:tcBorders>
              <w:top w:val="single" w:sz="6" w:space="0" w:color="000000"/>
              <w:left w:val="single" w:sz="12" w:space="0" w:color="000000"/>
              <w:bottom w:val="single" w:sz="6" w:space="0" w:color="000000"/>
              <w:right w:val="single" w:sz="6" w:space="0" w:color="000000"/>
            </w:tcBorders>
            <w:vAlign w:val="center"/>
          </w:tcPr>
          <w:p w14:paraId="7B365A13"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212</w:t>
            </w:r>
          </w:p>
        </w:tc>
        <w:tc>
          <w:tcPr>
            <w:tcW w:w="956" w:type="pct"/>
            <w:tcBorders>
              <w:top w:val="single" w:sz="6" w:space="0" w:color="000000"/>
              <w:left w:val="single" w:sz="6" w:space="0" w:color="000000"/>
              <w:bottom w:val="single" w:sz="6" w:space="0" w:color="000000"/>
              <w:right w:val="single" w:sz="6" w:space="0" w:color="000000"/>
            </w:tcBorders>
            <w:vAlign w:val="center"/>
            <w:hideMark/>
          </w:tcPr>
          <w:p w14:paraId="6F2A74A0"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Z prenajatých pozemkov a budov</w:t>
            </w:r>
          </w:p>
        </w:tc>
        <w:tc>
          <w:tcPr>
            <w:tcW w:w="480" w:type="pct"/>
            <w:tcBorders>
              <w:top w:val="single" w:sz="6" w:space="0" w:color="000000"/>
              <w:left w:val="single" w:sz="6" w:space="0" w:color="000000"/>
              <w:bottom w:val="single" w:sz="6" w:space="0" w:color="000000"/>
              <w:right w:val="single" w:sz="6" w:space="0" w:color="000000"/>
            </w:tcBorders>
            <w:vAlign w:val="center"/>
          </w:tcPr>
          <w:p w14:paraId="4AC9035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630,00</w:t>
            </w:r>
          </w:p>
        </w:tc>
        <w:tc>
          <w:tcPr>
            <w:tcW w:w="51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C927CD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627,00</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ACB580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627,00</w:t>
            </w:r>
          </w:p>
        </w:tc>
        <w:tc>
          <w:tcPr>
            <w:tcW w:w="511" w:type="pct"/>
            <w:tcBorders>
              <w:top w:val="single" w:sz="6" w:space="0" w:color="000000"/>
              <w:left w:val="single" w:sz="6" w:space="0" w:color="000000"/>
              <w:bottom w:val="single" w:sz="6" w:space="0" w:color="000000"/>
              <w:right w:val="single" w:sz="6" w:space="0" w:color="000000"/>
            </w:tcBorders>
          </w:tcPr>
          <w:p w14:paraId="25FE142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23" w:type="pct"/>
            <w:tcBorders>
              <w:top w:val="single" w:sz="6" w:space="0" w:color="000000"/>
              <w:left w:val="single" w:sz="6" w:space="0" w:color="000000"/>
              <w:bottom w:val="single" w:sz="6" w:space="0" w:color="000000"/>
              <w:right w:val="single" w:sz="6" w:space="0" w:color="000000"/>
            </w:tcBorders>
          </w:tcPr>
          <w:p w14:paraId="1F5750A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2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3BD79D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96"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46F749C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42B10E63" w14:textId="77777777" w:rsidTr="001E40D6">
        <w:trPr>
          <w:trHeight w:val="397"/>
        </w:trPr>
        <w:tc>
          <w:tcPr>
            <w:tcW w:w="438" w:type="pct"/>
            <w:tcBorders>
              <w:top w:val="single" w:sz="6" w:space="0" w:color="000000"/>
              <w:left w:val="single" w:sz="12" w:space="0" w:color="000000"/>
              <w:bottom w:val="single" w:sz="6" w:space="0" w:color="000000"/>
              <w:right w:val="single" w:sz="6" w:space="0" w:color="000000"/>
            </w:tcBorders>
            <w:vAlign w:val="center"/>
          </w:tcPr>
          <w:p w14:paraId="67C3FCB2"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222</w:t>
            </w:r>
          </w:p>
        </w:tc>
        <w:tc>
          <w:tcPr>
            <w:tcW w:w="956" w:type="pct"/>
            <w:tcBorders>
              <w:top w:val="single" w:sz="6" w:space="0" w:color="000000"/>
              <w:left w:val="single" w:sz="6" w:space="0" w:color="000000"/>
              <w:bottom w:val="single" w:sz="6" w:space="0" w:color="000000"/>
              <w:right w:val="single" w:sz="6" w:space="0" w:color="000000"/>
            </w:tcBorders>
            <w:vAlign w:val="center"/>
          </w:tcPr>
          <w:p w14:paraId="64C2321F"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Zmluvné pokuty, úroky</w:t>
            </w:r>
          </w:p>
        </w:tc>
        <w:tc>
          <w:tcPr>
            <w:tcW w:w="480" w:type="pct"/>
            <w:tcBorders>
              <w:top w:val="single" w:sz="6" w:space="0" w:color="000000"/>
              <w:left w:val="single" w:sz="6" w:space="0" w:color="000000"/>
              <w:bottom w:val="single" w:sz="6" w:space="0" w:color="000000"/>
              <w:right w:val="single" w:sz="6" w:space="0" w:color="000000"/>
            </w:tcBorders>
            <w:vAlign w:val="center"/>
          </w:tcPr>
          <w:p w14:paraId="0909B9F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35,00</w:t>
            </w:r>
          </w:p>
        </w:tc>
        <w:tc>
          <w:tcPr>
            <w:tcW w:w="51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52FDF0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22,54</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88B95B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22,54</w:t>
            </w:r>
          </w:p>
        </w:tc>
        <w:tc>
          <w:tcPr>
            <w:tcW w:w="511" w:type="pct"/>
            <w:tcBorders>
              <w:top w:val="single" w:sz="6" w:space="0" w:color="000000"/>
              <w:left w:val="single" w:sz="6" w:space="0" w:color="000000"/>
              <w:bottom w:val="single" w:sz="6" w:space="0" w:color="000000"/>
              <w:right w:val="single" w:sz="6" w:space="0" w:color="000000"/>
            </w:tcBorders>
          </w:tcPr>
          <w:p w14:paraId="0DFA56B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23" w:type="pct"/>
            <w:tcBorders>
              <w:top w:val="single" w:sz="6" w:space="0" w:color="000000"/>
              <w:left w:val="single" w:sz="6" w:space="0" w:color="000000"/>
              <w:bottom w:val="single" w:sz="6" w:space="0" w:color="000000"/>
              <w:right w:val="single" w:sz="6" w:space="0" w:color="000000"/>
            </w:tcBorders>
          </w:tcPr>
          <w:p w14:paraId="57DE1CF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2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F09680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96"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26E88E8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4B27EFE4" w14:textId="77777777" w:rsidTr="001E40D6">
        <w:trPr>
          <w:trHeight w:val="397"/>
        </w:trPr>
        <w:tc>
          <w:tcPr>
            <w:tcW w:w="438" w:type="pct"/>
            <w:tcBorders>
              <w:top w:val="single" w:sz="6" w:space="0" w:color="000000"/>
              <w:left w:val="single" w:sz="12" w:space="0" w:color="000000"/>
              <w:bottom w:val="single" w:sz="6" w:space="0" w:color="000000"/>
              <w:right w:val="single" w:sz="6" w:space="0" w:color="000000"/>
            </w:tcBorders>
            <w:vAlign w:val="center"/>
          </w:tcPr>
          <w:p w14:paraId="1D81C608"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223</w:t>
            </w:r>
          </w:p>
        </w:tc>
        <w:tc>
          <w:tcPr>
            <w:tcW w:w="956" w:type="pct"/>
            <w:tcBorders>
              <w:top w:val="single" w:sz="6" w:space="0" w:color="000000"/>
              <w:left w:val="single" w:sz="6" w:space="0" w:color="000000"/>
              <w:bottom w:val="single" w:sz="6" w:space="0" w:color="000000"/>
              <w:right w:val="single" w:sz="6" w:space="0" w:color="000000"/>
            </w:tcBorders>
            <w:vAlign w:val="center"/>
          </w:tcPr>
          <w:p w14:paraId="1696E11F"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Za predaj služieb</w:t>
            </w:r>
          </w:p>
        </w:tc>
        <w:tc>
          <w:tcPr>
            <w:tcW w:w="480" w:type="pct"/>
            <w:tcBorders>
              <w:top w:val="single" w:sz="6" w:space="0" w:color="000000"/>
              <w:left w:val="single" w:sz="6" w:space="0" w:color="000000"/>
              <w:bottom w:val="single" w:sz="6" w:space="0" w:color="000000"/>
              <w:right w:val="single" w:sz="6" w:space="0" w:color="000000"/>
            </w:tcBorders>
            <w:vAlign w:val="center"/>
          </w:tcPr>
          <w:p w14:paraId="35472F4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303 740,00</w:t>
            </w:r>
          </w:p>
        </w:tc>
        <w:tc>
          <w:tcPr>
            <w:tcW w:w="51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6EDF93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301 706,67</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27F33F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301 706,67</w:t>
            </w:r>
          </w:p>
        </w:tc>
        <w:tc>
          <w:tcPr>
            <w:tcW w:w="511" w:type="pct"/>
            <w:tcBorders>
              <w:top w:val="single" w:sz="6" w:space="0" w:color="000000"/>
              <w:left w:val="single" w:sz="6" w:space="0" w:color="000000"/>
              <w:bottom w:val="single" w:sz="6" w:space="0" w:color="000000"/>
              <w:right w:val="single" w:sz="6" w:space="0" w:color="000000"/>
            </w:tcBorders>
          </w:tcPr>
          <w:p w14:paraId="14FA257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23" w:type="pct"/>
            <w:tcBorders>
              <w:top w:val="single" w:sz="6" w:space="0" w:color="000000"/>
              <w:left w:val="single" w:sz="6" w:space="0" w:color="000000"/>
              <w:bottom w:val="single" w:sz="6" w:space="0" w:color="000000"/>
              <w:right w:val="single" w:sz="6" w:space="0" w:color="000000"/>
            </w:tcBorders>
          </w:tcPr>
          <w:p w14:paraId="5B7AF9E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2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7D1DFF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96"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6989164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45591111" w14:textId="77777777" w:rsidTr="001E40D6">
        <w:trPr>
          <w:trHeight w:val="397"/>
        </w:trPr>
        <w:tc>
          <w:tcPr>
            <w:tcW w:w="438" w:type="pct"/>
            <w:tcBorders>
              <w:top w:val="single" w:sz="6" w:space="0" w:color="000000"/>
              <w:left w:val="single" w:sz="12" w:space="0" w:color="000000"/>
              <w:bottom w:val="single" w:sz="6" w:space="0" w:color="000000"/>
              <w:right w:val="single" w:sz="6" w:space="0" w:color="000000"/>
            </w:tcBorders>
            <w:vAlign w:val="center"/>
          </w:tcPr>
          <w:p w14:paraId="562AD8B7"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292</w:t>
            </w:r>
          </w:p>
        </w:tc>
        <w:tc>
          <w:tcPr>
            <w:tcW w:w="956" w:type="pct"/>
            <w:tcBorders>
              <w:top w:val="single" w:sz="6" w:space="0" w:color="000000"/>
              <w:left w:val="single" w:sz="6" w:space="0" w:color="000000"/>
              <w:bottom w:val="single" w:sz="6" w:space="0" w:color="000000"/>
              <w:right w:val="single" w:sz="6" w:space="0" w:color="000000"/>
            </w:tcBorders>
            <w:vAlign w:val="center"/>
          </w:tcPr>
          <w:p w14:paraId="44C8CAFB"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Ostatné príjmy</w:t>
            </w:r>
          </w:p>
        </w:tc>
        <w:tc>
          <w:tcPr>
            <w:tcW w:w="480" w:type="pct"/>
            <w:tcBorders>
              <w:top w:val="single" w:sz="6" w:space="0" w:color="000000"/>
              <w:left w:val="single" w:sz="6" w:space="0" w:color="000000"/>
              <w:bottom w:val="single" w:sz="6" w:space="0" w:color="000000"/>
              <w:right w:val="single" w:sz="6" w:space="0" w:color="000000"/>
            </w:tcBorders>
            <w:vAlign w:val="center"/>
          </w:tcPr>
          <w:p w14:paraId="661FEB9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8 760,00</w:t>
            </w:r>
          </w:p>
        </w:tc>
        <w:tc>
          <w:tcPr>
            <w:tcW w:w="51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19E6CC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8 746,22</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5BFF57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8 746,22</w:t>
            </w:r>
          </w:p>
        </w:tc>
        <w:tc>
          <w:tcPr>
            <w:tcW w:w="511" w:type="pct"/>
            <w:tcBorders>
              <w:top w:val="single" w:sz="6" w:space="0" w:color="000000"/>
              <w:left w:val="single" w:sz="6" w:space="0" w:color="000000"/>
              <w:bottom w:val="single" w:sz="6" w:space="0" w:color="000000"/>
              <w:right w:val="single" w:sz="6" w:space="0" w:color="000000"/>
            </w:tcBorders>
          </w:tcPr>
          <w:p w14:paraId="1038DB1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23" w:type="pct"/>
            <w:tcBorders>
              <w:top w:val="single" w:sz="6" w:space="0" w:color="000000"/>
              <w:left w:val="single" w:sz="6" w:space="0" w:color="000000"/>
              <w:bottom w:val="single" w:sz="6" w:space="0" w:color="000000"/>
              <w:right w:val="single" w:sz="6" w:space="0" w:color="000000"/>
            </w:tcBorders>
          </w:tcPr>
          <w:p w14:paraId="703969F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2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5A3823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96"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4CC8906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705D3AB6" w14:textId="77777777" w:rsidTr="001E40D6">
        <w:trPr>
          <w:trHeight w:val="170"/>
        </w:trPr>
        <w:tc>
          <w:tcPr>
            <w:tcW w:w="438" w:type="pct"/>
            <w:tcBorders>
              <w:top w:val="single" w:sz="6" w:space="0" w:color="000000"/>
              <w:left w:val="single" w:sz="12" w:space="0" w:color="000000"/>
              <w:bottom w:val="single" w:sz="6" w:space="0" w:color="000000"/>
              <w:right w:val="single" w:sz="6" w:space="0" w:color="000000"/>
            </w:tcBorders>
            <w:vAlign w:val="center"/>
          </w:tcPr>
          <w:p w14:paraId="04F09BDC"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311</w:t>
            </w:r>
          </w:p>
        </w:tc>
        <w:tc>
          <w:tcPr>
            <w:tcW w:w="956" w:type="pct"/>
            <w:tcBorders>
              <w:top w:val="single" w:sz="6" w:space="0" w:color="000000"/>
              <w:left w:val="single" w:sz="6" w:space="0" w:color="000000"/>
              <w:bottom w:val="single" w:sz="6" w:space="0" w:color="000000"/>
              <w:right w:val="single" w:sz="6" w:space="0" w:color="000000"/>
            </w:tcBorders>
            <w:vAlign w:val="center"/>
          </w:tcPr>
          <w:p w14:paraId="1D9802DE"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Granty-bežné transfery</w:t>
            </w:r>
          </w:p>
        </w:tc>
        <w:tc>
          <w:tcPr>
            <w:tcW w:w="480" w:type="pct"/>
            <w:tcBorders>
              <w:top w:val="single" w:sz="6" w:space="0" w:color="000000"/>
              <w:left w:val="single" w:sz="6" w:space="0" w:color="000000"/>
              <w:bottom w:val="single" w:sz="6" w:space="0" w:color="000000"/>
              <w:right w:val="single" w:sz="6" w:space="0" w:color="000000"/>
            </w:tcBorders>
            <w:vAlign w:val="center"/>
          </w:tcPr>
          <w:p w14:paraId="6BB2BE1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700,00</w:t>
            </w:r>
          </w:p>
        </w:tc>
        <w:tc>
          <w:tcPr>
            <w:tcW w:w="51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334329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700,00</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48636A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p w14:paraId="6BEB966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11" w:type="pct"/>
            <w:tcBorders>
              <w:top w:val="single" w:sz="6" w:space="0" w:color="000000"/>
              <w:left w:val="single" w:sz="6" w:space="0" w:color="000000"/>
              <w:bottom w:val="single" w:sz="6" w:space="0" w:color="000000"/>
              <w:right w:val="single" w:sz="6" w:space="0" w:color="000000"/>
            </w:tcBorders>
          </w:tcPr>
          <w:p w14:paraId="47F609A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23" w:type="pct"/>
            <w:tcBorders>
              <w:top w:val="single" w:sz="6" w:space="0" w:color="000000"/>
              <w:left w:val="single" w:sz="6" w:space="0" w:color="000000"/>
              <w:bottom w:val="single" w:sz="6" w:space="0" w:color="000000"/>
              <w:right w:val="single" w:sz="6" w:space="0" w:color="000000"/>
            </w:tcBorders>
          </w:tcPr>
          <w:p w14:paraId="44DCCE2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2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5DD14B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96"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6D6FAD6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700,00</w:t>
            </w:r>
          </w:p>
        </w:tc>
      </w:tr>
      <w:tr w:rsidR="00600D25" w:rsidRPr="00600D25" w14:paraId="27FD7E12" w14:textId="77777777" w:rsidTr="001E40D6">
        <w:trPr>
          <w:trHeight w:val="397"/>
        </w:trPr>
        <w:tc>
          <w:tcPr>
            <w:tcW w:w="438" w:type="pct"/>
            <w:tcBorders>
              <w:top w:val="single" w:sz="6" w:space="0" w:color="000000"/>
              <w:left w:val="single" w:sz="12" w:space="0" w:color="000000"/>
              <w:bottom w:val="single" w:sz="6" w:space="0" w:color="000000"/>
              <w:right w:val="single" w:sz="6" w:space="0" w:color="000000"/>
            </w:tcBorders>
            <w:vAlign w:val="center"/>
          </w:tcPr>
          <w:p w14:paraId="43A24BBB"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312 001</w:t>
            </w:r>
          </w:p>
        </w:tc>
        <w:tc>
          <w:tcPr>
            <w:tcW w:w="956" w:type="pct"/>
            <w:tcBorders>
              <w:top w:val="single" w:sz="6" w:space="0" w:color="000000"/>
              <w:left w:val="single" w:sz="6" w:space="0" w:color="000000"/>
              <w:bottom w:val="single" w:sz="6" w:space="0" w:color="000000"/>
              <w:right w:val="single" w:sz="6" w:space="0" w:color="000000"/>
            </w:tcBorders>
            <w:vAlign w:val="center"/>
          </w:tcPr>
          <w:p w14:paraId="44402943"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Príjmy zo ŠR</w:t>
            </w:r>
          </w:p>
        </w:tc>
        <w:tc>
          <w:tcPr>
            <w:tcW w:w="480" w:type="pct"/>
            <w:tcBorders>
              <w:top w:val="single" w:sz="6" w:space="0" w:color="000000"/>
              <w:left w:val="single" w:sz="6" w:space="0" w:color="000000"/>
              <w:bottom w:val="single" w:sz="6" w:space="0" w:color="000000"/>
              <w:right w:val="single" w:sz="6" w:space="0" w:color="000000"/>
            </w:tcBorders>
            <w:vAlign w:val="center"/>
          </w:tcPr>
          <w:p w14:paraId="6C7BD17E"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bCs/>
                <w:kern w:val="0"/>
                <w:sz w:val="16"/>
                <w:szCs w:val="16"/>
                <w:lang w:eastAsia="cs-CZ"/>
                <w14:ligatures w14:val="none"/>
              </w:rPr>
              <w:t>902 555,00</w:t>
            </w:r>
          </w:p>
        </w:tc>
        <w:tc>
          <w:tcPr>
            <w:tcW w:w="51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520CD0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896 459,15</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66661E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p w14:paraId="10C7BFE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11" w:type="pct"/>
            <w:tcBorders>
              <w:top w:val="single" w:sz="6" w:space="0" w:color="000000"/>
              <w:left w:val="single" w:sz="6" w:space="0" w:color="000000"/>
              <w:bottom w:val="single" w:sz="6" w:space="0" w:color="000000"/>
              <w:right w:val="single" w:sz="6" w:space="0" w:color="000000"/>
            </w:tcBorders>
            <w:vAlign w:val="center"/>
          </w:tcPr>
          <w:p w14:paraId="5A18DB1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23" w:type="pct"/>
            <w:tcBorders>
              <w:top w:val="single" w:sz="6" w:space="0" w:color="000000"/>
              <w:left w:val="single" w:sz="6" w:space="0" w:color="000000"/>
              <w:bottom w:val="single" w:sz="6" w:space="0" w:color="000000"/>
              <w:right w:val="single" w:sz="6" w:space="0" w:color="000000"/>
            </w:tcBorders>
            <w:vAlign w:val="center"/>
          </w:tcPr>
          <w:p w14:paraId="069A4F6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363 006,92</w:t>
            </w:r>
          </w:p>
        </w:tc>
        <w:tc>
          <w:tcPr>
            <w:tcW w:w="52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8E5364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533 452,23</w:t>
            </w:r>
          </w:p>
        </w:tc>
        <w:tc>
          <w:tcPr>
            <w:tcW w:w="596"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3C5F1D8D"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6F457C7E" w14:textId="77777777" w:rsidTr="001E40D6">
        <w:trPr>
          <w:trHeight w:val="397"/>
        </w:trPr>
        <w:tc>
          <w:tcPr>
            <w:tcW w:w="438" w:type="pct"/>
            <w:tcBorders>
              <w:top w:val="single" w:sz="6" w:space="0" w:color="000000"/>
              <w:left w:val="single" w:sz="12" w:space="0" w:color="000000"/>
              <w:bottom w:val="single" w:sz="6" w:space="0" w:color="000000"/>
              <w:right w:val="single" w:sz="6" w:space="0" w:color="000000"/>
            </w:tcBorders>
            <w:vAlign w:val="center"/>
          </w:tcPr>
          <w:p w14:paraId="42DA35D5"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312 007</w:t>
            </w:r>
          </w:p>
        </w:tc>
        <w:tc>
          <w:tcPr>
            <w:tcW w:w="956" w:type="pct"/>
            <w:tcBorders>
              <w:top w:val="single" w:sz="6" w:space="0" w:color="000000"/>
              <w:left w:val="single" w:sz="6" w:space="0" w:color="000000"/>
              <w:bottom w:val="single" w:sz="6" w:space="0" w:color="000000"/>
              <w:right w:val="single" w:sz="6" w:space="0" w:color="000000"/>
            </w:tcBorders>
            <w:vAlign w:val="center"/>
          </w:tcPr>
          <w:p w14:paraId="484FF62F"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Príjmy z rozpočtu obce</w:t>
            </w:r>
          </w:p>
        </w:tc>
        <w:tc>
          <w:tcPr>
            <w:tcW w:w="480" w:type="pct"/>
            <w:tcBorders>
              <w:top w:val="single" w:sz="6" w:space="0" w:color="000000"/>
              <w:left w:val="single" w:sz="6" w:space="0" w:color="000000"/>
              <w:bottom w:val="single" w:sz="6" w:space="0" w:color="000000"/>
              <w:right w:val="single" w:sz="6" w:space="0" w:color="000000"/>
            </w:tcBorders>
            <w:vAlign w:val="center"/>
          </w:tcPr>
          <w:p w14:paraId="3EA43FB1"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bCs/>
                <w:kern w:val="0"/>
                <w:sz w:val="16"/>
                <w:szCs w:val="16"/>
                <w:lang w:eastAsia="cs-CZ"/>
                <w14:ligatures w14:val="none"/>
              </w:rPr>
              <w:t>518 800,00</w:t>
            </w:r>
          </w:p>
        </w:tc>
        <w:tc>
          <w:tcPr>
            <w:tcW w:w="51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E2C423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518 800,00</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2F60F4D" w14:textId="77777777" w:rsidR="00600D25" w:rsidRPr="00600D25" w:rsidRDefault="00600D25" w:rsidP="00600D25">
            <w:pPr>
              <w:spacing w:after="0" w:line="240" w:lineRule="auto"/>
              <w:jc w:val="right"/>
              <w:rPr>
                <w:rFonts w:ascii="Times New Roman" w:eastAsia="Times New Roman" w:hAnsi="Times New Roman" w:cs="Times New Roman"/>
                <w:b/>
                <w:bCs/>
                <w:kern w:val="0"/>
                <w:sz w:val="16"/>
                <w:szCs w:val="16"/>
                <w:lang w:eastAsia="cs-CZ"/>
                <w14:ligatures w14:val="none"/>
              </w:rPr>
            </w:pPr>
          </w:p>
          <w:p w14:paraId="74B5E173" w14:textId="77777777" w:rsidR="00600D25" w:rsidRPr="00600D25" w:rsidRDefault="00600D25" w:rsidP="00600D25">
            <w:pPr>
              <w:spacing w:after="0" w:line="240" w:lineRule="auto"/>
              <w:jc w:val="right"/>
              <w:rPr>
                <w:rFonts w:ascii="Times New Roman" w:eastAsia="Times New Roman" w:hAnsi="Times New Roman" w:cs="Times New Roman"/>
                <w:b/>
                <w:bCs/>
                <w:kern w:val="0"/>
                <w:sz w:val="16"/>
                <w:szCs w:val="16"/>
                <w:lang w:eastAsia="cs-CZ"/>
                <w14:ligatures w14:val="none"/>
              </w:rPr>
            </w:pPr>
          </w:p>
        </w:tc>
        <w:tc>
          <w:tcPr>
            <w:tcW w:w="511" w:type="pct"/>
            <w:tcBorders>
              <w:top w:val="single" w:sz="6" w:space="0" w:color="000000"/>
              <w:left w:val="single" w:sz="6" w:space="0" w:color="000000"/>
              <w:bottom w:val="single" w:sz="6" w:space="0" w:color="000000"/>
              <w:right w:val="single" w:sz="6" w:space="0" w:color="000000"/>
            </w:tcBorders>
            <w:vAlign w:val="center"/>
          </w:tcPr>
          <w:p w14:paraId="0096E8E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518 800,00</w:t>
            </w:r>
          </w:p>
        </w:tc>
        <w:tc>
          <w:tcPr>
            <w:tcW w:w="523" w:type="pct"/>
            <w:tcBorders>
              <w:top w:val="single" w:sz="6" w:space="0" w:color="000000"/>
              <w:left w:val="single" w:sz="6" w:space="0" w:color="000000"/>
              <w:bottom w:val="single" w:sz="6" w:space="0" w:color="000000"/>
              <w:right w:val="single" w:sz="6" w:space="0" w:color="000000"/>
            </w:tcBorders>
            <w:vAlign w:val="center"/>
          </w:tcPr>
          <w:p w14:paraId="387082A9" w14:textId="77777777" w:rsidR="00600D25" w:rsidRPr="00600D25" w:rsidRDefault="00600D25" w:rsidP="00600D25">
            <w:pPr>
              <w:spacing w:after="0" w:line="240" w:lineRule="auto"/>
              <w:jc w:val="right"/>
              <w:rPr>
                <w:rFonts w:ascii="Times New Roman" w:eastAsia="Times New Roman" w:hAnsi="Times New Roman" w:cs="Times New Roman"/>
                <w:b/>
                <w:bCs/>
                <w:kern w:val="0"/>
                <w:sz w:val="16"/>
                <w:szCs w:val="16"/>
                <w:lang w:eastAsia="cs-CZ"/>
                <w14:ligatures w14:val="none"/>
              </w:rPr>
            </w:pPr>
          </w:p>
        </w:tc>
        <w:tc>
          <w:tcPr>
            <w:tcW w:w="52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F516A7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96"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016DE06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413D031F" w14:textId="77777777" w:rsidTr="001E40D6">
        <w:trPr>
          <w:trHeight w:val="397"/>
        </w:trPr>
        <w:tc>
          <w:tcPr>
            <w:tcW w:w="438" w:type="pct"/>
            <w:tcBorders>
              <w:top w:val="single" w:sz="6" w:space="0" w:color="000000"/>
              <w:left w:val="single" w:sz="12" w:space="0" w:color="000000"/>
              <w:bottom w:val="single" w:sz="6" w:space="0" w:color="000000"/>
              <w:right w:val="single" w:sz="6" w:space="0" w:color="000000"/>
            </w:tcBorders>
            <w:vAlign w:val="center"/>
          </w:tcPr>
          <w:p w14:paraId="57C5E1C3"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453</w:t>
            </w:r>
          </w:p>
        </w:tc>
        <w:tc>
          <w:tcPr>
            <w:tcW w:w="956" w:type="pct"/>
            <w:tcBorders>
              <w:top w:val="single" w:sz="6" w:space="0" w:color="000000"/>
              <w:left w:val="single" w:sz="6" w:space="0" w:color="000000"/>
              <w:bottom w:val="single" w:sz="6" w:space="0" w:color="000000"/>
              <w:right w:val="single" w:sz="6" w:space="0" w:color="000000"/>
            </w:tcBorders>
            <w:vAlign w:val="center"/>
          </w:tcPr>
          <w:p w14:paraId="5D72E21C"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proofErr w:type="spellStart"/>
            <w:r w:rsidRPr="00600D25">
              <w:rPr>
                <w:rFonts w:ascii="Times New Roman" w:eastAsia="Times New Roman" w:hAnsi="Times New Roman" w:cs="Times New Roman"/>
                <w:kern w:val="0"/>
                <w:sz w:val="16"/>
                <w:szCs w:val="16"/>
                <w:lang w:eastAsia="cs-CZ"/>
                <w14:ligatures w14:val="none"/>
              </w:rPr>
              <w:t>Prostr</w:t>
            </w:r>
            <w:proofErr w:type="spellEnd"/>
            <w:r w:rsidRPr="00600D25">
              <w:rPr>
                <w:rFonts w:ascii="Times New Roman" w:eastAsia="Times New Roman" w:hAnsi="Times New Roman" w:cs="Times New Roman"/>
                <w:kern w:val="0"/>
                <w:sz w:val="16"/>
                <w:szCs w:val="16"/>
                <w:lang w:eastAsia="cs-CZ"/>
                <w14:ligatures w14:val="none"/>
              </w:rPr>
              <w:t>. z </w:t>
            </w:r>
            <w:proofErr w:type="spellStart"/>
            <w:r w:rsidRPr="00600D25">
              <w:rPr>
                <w:rFonts w:ascii="Times New Roman" w:eastAsia="Times New Roman" w:hAnsi="Times New Roman" w:cs="Times New Roman"/>
                <w:kern w:val="0"/>
                <w:sz w:val="16"/>
                <w:szCs w:val="16"/>
                <w:lang w:eastAsia="cs-CZ"/>
                <w14:ligatures w14:val="none"/>
              </w:rPr>
              <w:t>predch</w:t>
            </w:r>
            <w:proofErr w:type="spellEnd"/>
            <w:r w:rsidRPr="00600D25">
              <w:rPr>
                <w:rFonts w:ascii="Times New Roman" w:eastAsia="Times New Roman" w:hAnsi="Times New Roman" w:cs="Times New Roman"/>
                <w:kern w:val="0"/>
                <w:sz w:val="16"/>
                <w:szCs w:val="16"/>
                <w:lang w:eastAsia="cs-CZ"/>
                <w14:ligatures w14:val="none"/>
              </w:rPr>
              <w:t>. rokov</w:t>
            </w:r>
          </w:p>
        </w:tc>
        <w:tc>
          <w:tcPr>
            <w:tcW w:w="480" w:type="pct"/>
            <w:tcBorders>
              <w:top w:val="single" w:sz="6" w:space="0" w:color="000000"/>
              <w:left w:val="single" w:sz="6" w:space="0" w:color="000000"/>
              <w:bottom w:val="single" w:sz="6" w:space="0" w:color="000000"/>
              <w:right w:val="single" w:sz="6" w:space="0" w:color="000000"/>
            </w:tcBorders>
            <w:vAlign w:val="center"/>
          </w:tcPr>
          <w:p w14:paraId="1B59381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4 585,00</w:t>
            </w:r>
          </w:p>
        </w:tc>
        <w:tc>
          <w:tcPr>
            <w:tcW w:w="51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8C8D39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5 045,75</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B6A4BE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265,60</w:t>
            </w:r>
          </w:p>
        </w:tc>
        <w:tc>
          <w:tcPr>
            <w:tcW w:w="511" w:type="pct"/>
            <w:tcBorders>
              <w:top w:val="single" w:sz="6" w:space="0" w:color="000000"/>
              <w:left w:val="single" w:sz="6" w:space="0" w:color="000000"/>
              <w:bottom w:val="single" w:sz="6" w:space="0" w:color="000000"/>
              <w:right w:val="single" w:sz="6" w:space="0" w:color="000000"/>
            </w:tcBorders>
            <w:vAlign w:val="center"/>
          </w:tcPr>
          <w:p w14:paraId="17EDD28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23" w:type="pct"/>
            <w:tcBorders>
              <w:top w:val="single" w:sz="6" w:space="0" w:color="000000"/>
              <w:left w:val="single" w:sz="6" w:space="0" w:color="000000"/>
              <w:bottom w:val="single" w:sz="6" w:space="0" w:color="000000"/>
              <w:right w:val="single" w:sz="6" w:space="0" w:color="000000"/>
            </w:tcBorders>
            <w:vAlign w:val="center"/>
          </w:tcPr>
          <w:p w14:paraId="19B24C1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2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81D563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4 318,93</w:t>
            </w:r>
          </w:p>
        </w:tc>
        <w:tc>
          <w:tcPr>
            <w:tcW w:w="596"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488213C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461,22</w:t>
            </w:r>
          </w:p>
        </w:tc>
      </w:tr>
      <w:tr w:rsidR="00600D25" w:rsidRPr="00600D25" w14:paraId="6C3BABFA" w14:textId="77777777" w:rsidTr="00600D25">
        <w:trPr>
          <w:cantSplit/>
          <w:trHeight w:val="397"/>
        </w:trPr>
        <w:tc>
          <w:tcPr>
            <w:tcW w:w="1394" w:type="pct"/>
            <w:gridSpan w:val="2"/>
            <w:tcBorders>
              <w:top w:val="single" w:sz="12" w:space="0" w:color="000000"/>
              <w:left w:val="single" w:sz="12" w:space="0" w:color="000000"/>
              <w:bottom w:val="single" w:sz="12" w:space="0" w:color="000000"/>
              <w:right w:val="single" w:sz="6" w:space="0" w:color="000000"/>
            </w:tcBorders>
            <w:shd w:val="pct20" w:color="auto" w:fill="auto"/>
            <w:vAlign w:val="center"/>
            <w:hideMark/>
          </w:tcPr>
          <w:p w14:paraId="5CAD8996" w14:textId="77777777" w:rsidR="00600D25" w:rsidRPr="00600D25" w:rsidRDefault="00600D25" w:rsidP="00600D25">
            <w:pPr>
              <w:widowControl w:val="0"/>
              <w:spacing w:after="0" w:line="240" w:lineRule="auto"/>
              <w:ind w:left="851"/>
              <w:jc w:val="both"/>
              <w:rPr>
                <w:rFonts w:ascii="Times New Roman" w:eastAsia="Times New Roman" w:hAnsi="Times New Roman" w:cs="Times New Roman"/>
                <w:bCs/>
                <w:snapToGrid w:val="0"/>
                <w:kern w:val="0"/>
                <w:sz w:val="16"/>
                <w:szCs w:val="16"/>
                <w:lang w:eastAsia="sk-SK"/>
                <w14:ligatures w14:val="none"/>
              </w:rPr>
            </w:pPr>
          </w:p>
          <w:p w14:paraId="08842AB8" w14:textId="77777777" w:rsidR="00600D25" w:rsidRPr="00600D25" w:rsidRDefault="00600D25" w:rsidP="00600D25">
            <w:pPr>
              <w:widowControl w:val="0"/>
              <w:spacing w:after="0" w:line="240" w:lineRule="auto"/>
              <w:ind w:left="851"/>
              <w:jc w:val="both"/>
              <w:rPr>
                <w:rFonts w:ascii="Times New Roman" w:eastAsia="Times New Roman" w:hAnsi="Times New Roman" w:cs="Times New Roman"/>
                <w:b/>
                <w:snapToGrid w:val="0"/>
                <w:kern w:val="0"/>
                <w:sz w:val="16"/>
                <w:szCs w:val="16"/>
                <w:lang w:eastAsia="sk-SK"/>
                <w14:ligatures w14:val="none"/>
              </w:rPr>
            </w:pPr>
            <w:r w:rsidRPr="00600D25">
              <w:rPr>
                <w:rFonts w:ascii="Times New Roman" w:eastAsia="Times New Roman" w:hAnsi="Times New Roman" w:cs="Times New Roman"/>
                <w:b/>
                <w:snapToGrid w:val="0"/>
                <w:kern w:val="0"/>
                <w:sz w:val="16"/>
                <w:szCs w:val="16"/>
                <w:lang w:eastAsia="sk-SK"/>
                <w14:ligatures w14:val="none"/>
              </w:rPr>
              <w:t xml:space="preserve">        Príjmy spolu</w:t>
            </w:r>
          </w:p>
        </w:tc>
        <w:tc>
          <w:tcPr>
            <w:tcW w:w="480" w:type="pct"/>
            <w:tcBorders>
              <w:top w:val="single" w:sz="12" w:space="0" w:color="000000"/>
              <w:left w:val="single" w:sz="6" w:space="0" w:color="000000"/>
              <w:bottom w:val="single" w:sz="12" w:space="0" w:color="000000"/>
              <w:right w:val="single" w:sz="6" w:space="0" w:color="000000"/>
            </w:tcBorders>
            <w:shd w:val="pct20" w:color="auto" w:fill="auto"/>
            <w:vAlign w:val="center"/>
          </w:tcPr>
          <w:p w14:paraId="5167858C"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1739805,00</w:t>
            </w:r>
          </w:p>
        </w:tc>
        <w:tc>
          <w:tcPr>
            <w:tcW w:w="518"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0B7B2840"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1 732 107,33</w:t>
            </w:r>
          </w:p>
        </w:tc>
        <w:tc>
          <w:tcPr>
            <w:tcW w:w="453"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0EC3D14E"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311 368,03</w:t>
            </w:r>
          </w:p>
        </w:tc>
        <w:tc>
          <w:tcPr>
            <w:tcW w:w="511"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09415DB4"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518 800,00</w:t>
            </w:r>
          </w:p>
        </w:tc>
        <w:tc>
          <w:tcPr>
            <w:tcW w:w="523"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2BB476FE"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363 006,92</w:t>
            </w:r>
          </w:p>
        </w:tc>
        <w:tc>
          <w:tcPr>
            <w:tcW w:w="525"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4545B561"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537 771,16</w:t>
            </w:r>
          </w:p>
        </w:tc>
        <w:tc>
          <w:tcPr>
            <w:tcW w:w="596" w:type="pct"/>
            <w:tcBorders>
              <w:top w:val="single" w:sz="12" w:space="0" w:color="000000"/>
              <w:left w:val="single" w:sz="6" w:space="0" w:color="000000"/>
              <w:bottom w:val="single" w:sz="12" w:space="0" w:color="000000"/>
              <w:right w:val="single" w:sz="12" w:space="0" w:color="000000"/>
            </w:tcBorders>
            <w:shd w:val="clear" w:color="auto" w:fill="D9D9D9"/>
            <w:vAlign w:val="center"/>
          </w:tcPr>
          <w:p w14:paraId="1E4C328A"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1 161,22</w:t>
            </w:r>
          </w:p>
        </w:tc>
      </w:tr>
    </w:tbl>
    <w:p w14:paraId="4841797A" w14:textId="77777777" w:rsidR="00600D25" w:rsidRPr="00600D25" w:rsidRDefault="00600D25" w:rsidP="00600D25">
      <w:pPr>
        <w:keepNext/>
        <w:widowControl w:val="0"/>
        <w:spacing w:after="0" w:line="240" w:lineRule="auto"/>
        <w:jc w:val="center"/>
        <w:outlineLvl w:val="3"/>
        <w:rPr>
          <w:rFonts w:ascii="Times New Roman" w:eastAsia="Times New Roman" w:hAnsi="Times New Roman" w:cs="Times New Roman"/>
          <w:b/>
          <w:bCs/>
          <w:kern w:val="0"/>
          <w:sz w:val="16"/>
          <w:szCs w:val="16"/>
          <w:lang w:eastAsia="sk-SK"/>
          <w14:ligatures w14:val="none"/>
        </w:rPr>
      </w:pPr>
    </w:p>
    <w:tbl>
      <w:tblPr>
        <w:tblW w:w="5057"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656"/>
        <w:gridCol w:w="1766"/>
        <w:gridCol w:w="900"/>
        <w:gridCol w:w="980"/>
        <w:gridCol w:w="860"/>
        <w:gridCol w:w="1042"/>
        <w:gridCol w:w="931"/>
        <w:gridCol w:w="940"/>
        <w:gridCol w:w="1070"/>
      </w:tblGrid>
      <w:tr w:rsidR="00600D25" w:rsidRPr="00600D25" w14:paraId="6AC9ECFB" w14:textId="77777777" w:rsidTr="001E40D6">
        <w:trPr>
          <w:cantSplit/>
          <w:trHeight w:val="50"/>
        </w:trPr>
        <w:tc>
          <w:tcPr>
            <w:tcW w:w="5000" w:type="pct"/>
            <w:gridSpan w:val="9"/>
            <w:tcBorders>
              <w:top w:val="single" w:sz="12" w:space="0" w:color="000000"/>
              <w:left w:val="single" w:sz="12" w:space="0" w:color="000000"/>
              <w:bottom w:val="single" w:sz="12" w:space="0" w:color="000000"/>
              <w:right w:val="single" w:sz="12" w:space="0" w:color="000000"/>
            </w:tcBorders>
            <w:shd w:val="pct10" w:color="000000" w:fill="FFFFFF"/>
          </w:tcPr>
          <w:p w14:paraId="12DE0747" w14:textId="77777777" w:rsidR="00600D25" w:rsidRPr="00600D25" w:rsidRDefault="00600D25" w:rsidP="00600D25">
            <w:pPr>
              <w:widowControl w:val="0"/>
              <w:spacing w:after="0" w:line="240" w:lineRule="auto"/>
              <w:jc w:val="center"/>
              <w:rPr>
                <w:rFonts w:ascii="Times New Roman" w:eastAsia="Times New Roman" w:hAnsi="Times New Roman" w:cs="Times New Roman"/>
                <w:b/>
                <w:snapToGrid w:val="0"/>
                <w:kern w:val="0"/>
                <w:sz w:val="16"/>
                <w:szCs w:val="16"/>
                <w:lang w:eastAsia="sk-SK"/>
                <w14:ligatures w14:val="none"/>
              </w:rPr>
            </w:pPr>
            <w:r w:rsidRPr="00600D25">
              <w:rPr>
                <w:rFonts w:ascii="Times New Roman" w:eastAsia="Times New Roman" w:hAnsi="Times New Roman" w:cs="Times New Roman"/>
                <w:b/>
                <w:snapToGrid w:val="0"/>
                <w:kern w:val="0"/>
                <w:sz w:val="16"/>
                <w:szCs w:val="16"/>
                <w:lang w:eastAsia="sk-SK"/>
                <w14:ligatures w14:val="none"/>
              </w:rPr>
              <w:t>V Ý D A VK Y</w:t>
            </w:r>
          </w:p>
        </w:tc>
      </w:tr>
      <w:tr w:rsidR="00600D25" w:rsidRPr="00600D25" w14:paraId="753C35CF" w14:textId="77777777" w:rsidTr="001E40D6">
        <w:trPr>
          <w:trHeight w:val="164"/>
        </w:trPr>
        <w:tc>
          <w:tcPr>
            <w:tcW w:w="346" w:type="pct"/>
            <w:tcBorders>
              <w:top w:val="single" w:sz="12" w:space="0" w:color="000000"/>
              <w:left w:val="single" w:sz="12" w:space="0" w:color="000000"/>
              <w:bottom w:val="single" w:sz="6" w:space="0" w:color="000000"/>
              <w:right w:val="single" w:sz="6" w:space="0" w:color="000000"/>
            </w:tcBorders>
            <w:hideMark/>
          </w:tcPr>
          <w:p w14:paraId="5F95503E"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Položka</w:t>
            </w:r>
          </w:p>
        </w:tc>
        <w:tc>
          <w:tcPr>
            <w:tcW w:w="979" w:type="pct"/>
            <w:tcBorders>
              <w:top w:val="single" w:sz="12" w:space="0" w:color="000000"/>
              <w:left w:val="single" w:sz="6" w:space="0" w:color="000000"/>
              <w:bottom w:val="single" w:sz="6" w:space="0" w:color="000000"/>
              <w:right w:val="single" w:sz="6" w:space="0" w:color="000000"/>
            </w:tcBorders>
            <w:hideMark/>
          </w:tcPr>
          <w:p w14:paraId="7E344C7C"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Názov účtu</w:t>
            </w:r>
          </w:p>
        </w:tc>
        <w:tc>
          <w:tcPr>
            <w:tcW w:w="475" w:type="pct"/>
            <w:tcBorders>
              <w:top w:val="single" w:sz="12" w:space="0" w:color="000000"/>
              <w:left w:val="single" w:sz="6" w:space="0" w:color="000000"/>
              <w:bottom w:val="single" w:sz="6" w:space="0" w:color="000000"/>
              <w:right w:val="single" w:sz="6" w:space="0" w:color="000000"/>
            </w:tcBorders>
            <w:hideMark/>
          </w:tcPr>
          <w:p w14:paraId="37673BD1"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 xml:space="preserve">Rozpočet </w:t>
            </w:r>
          </w:p>
        </w:tc>
        <w:tc>
          <w:tcPr>
            <w:tcW w:w="517" w:type="pct"/>
            <w:tcBorders>
              <w:top w:val="single" w:sz="12" w:space="0" w:color="000000"/>
              <w:left w:val="single" w:sz="6" w:space="0" w:color="000000"/>
              <w:bottom w:val="single" w:sz="6" w:space="0" w:color="000000"/>
              <w:right w:val="single" w:sz="6" w:space="0" w:color="000000"/>
            </w:tcBorders>
            <w:hideMark/>
          </w:tcPr>
          <w:p w14:paraId="0E6E83B1"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Skutočnosť 2024</w:t>
            </w:r>
          </w:p>
        </w:tc>
        <w:tc>
          <w:tcPr>
            <w:tcW w:w="453" w:type="pct"/>
            <w:tcBorders>
              <w:top w:val="single" w:sz="12" w:space="0" w:color="000000"/>
              <w:left w:val="single" w:sz="6" w:space="0" w:color="000000"/>
              <w:bottom w:val="single" w:sz="6" w:space="0" w:color="000000"/>
              <w:right w:val="single" w:sz="6" w:space="0" w:color="000000"/>
            </w:tcBorders>
            <w:hideMark/>
          </w:tcPr>
          <w:p w14:paraId="40BECAB5"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proofErr w:type="spellStart"/>
            <w:r w:rsidRPr="00600D25">
              <w:rPr>
                <w:rFonts w:ascii="Times New Roman" w:eastAsia="Times New Roman" w:hAnsi="Times New Roman" w:cs="Times New Roman"/>
                <w:snapToGrid w:val="0"/>
                <w:kern w:val="0"/>
                <w:sz w:val="16"/>
                <w:szCs w:val="16"/>
                <w:lang w:eastAsia="sk-SK"/>
                <w14:ligatures w14:val="none"/>
              </w:rPr>
              <w:t>Vlasné</w:t>
            </w:r>
            <w:proofErr w:type="spellEnd"/>
            <w:r w:rsidRPr="00600D25">
              <w:rPr>
                <w:rFonts w:ascii="Times New Roman" w:eastAsia="Times New Roman" w:hAnsi="Times New Roman" w:cs="Times New Roman"/>
                <w:snapToGrid w:val="0"/>
                <w:kern w:val="0"/>
                <w:sz w:val="16"/>
                <w:szCs w:val="16"/>
                <w:lang w:eastAsia="sk-SK"/>
                <w14:ligatures w14:val="none"/>
              </w:rPr>
              <w:t xml:space="preserve"> zdroje</w:t>
            </w:r>
          </w:p>
        </w:tc>
        <w:tc>
          <w:tcPr>
            <w:tcW w:w="583" w:type="pct"/>
            <w:tcBorders>
              <w:top w:val="single" w:sz="12" w:space="0" w:color="000000"/>
              <w:left w:val="single" w:sz="6" w:space="0" w:color="000000"/>
              <w:bottom w:val="single" w:sz="6" w:space="0" w:color="000000"/>
              <w:right w:val="single" w:sz="6" w:space="0" w:color="000000"/>
            </w:tcBorders>
          </w:tcPr>
          <w:p w14:paraId="72735E70"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Príspevok obce</w:t>
            </w:r>
          </w:p>
        </w:tc>
        <w:tc>
          <w:tcPr>
            <w:tcW w:w="522" w:type="pct"/>
            <w:tcBorders>
              <w:top w:val="single" w:sz="12" w:space="0" w:color="000000"/>
              <w:left w:val="single" w:sz="6" w:space="0" w:color="000000"/>
              <w:bottom w:val="single" w:sz="6" w:space="0" w:color="000000"/>
              <w:right w:val="single" w:sz="6" w:space="0" w:color="000000"/>
            </w:tcBorders>
          </w:tcPr>
          <w:p w14:paraId="4EFAE2FA"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Príspevok MPSVR</w:t>
            </w:r>
          </w:p>
        </w:tc>
        <w:tc>
          <w:tcPr>
            <w:tcW w:w="527" w:type="pct"/>
            <w:tcBorders>
              <w:top w:val="single" w:sz="12" w:space="0" w:color="000000"/>
              <w:left w:val="single" w:sz="6" w:space="0" w:color="000000"/>
              <w:bottom w:val="single" w:sz="6" w:space="0" w:color="000000"/>
              <w:right w:val="single" w:sz="6" w:space="0" w:color="000000"/>
            </w:tcBorders>
            <w:hideMark/>
          </w:tcPr>
          <w:p w14:paraId="09E26711"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ÚPSVR, IAMPSVR</w:t>
            </w:r>
          </w:p>
        </w:tc>
        <w:tc>
          <w:tcPr>
            <w:tcW w:w="598" w:type="pct"/>
            <w:tcBorders>
              <w:top w:val="single" w:sz="12" w:space="0" w:color="000000"/>
              <w:left w:val="single" w:sz="6" w:space="0" w:color="000000"/>
              <w:bottom w:val="single" w:sz="6" w:space="0" w:color="000000"/>
              <w:right w:val="single" w:sz="12" w:space="0" w:color="000000"/>
            </w:tcBorders>
            <w:hideMark/>
          </w:tcPr>
          <w:p w14:paraId="4D98AD46"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Ostatné</w:t>
            </w:r>
          </w:p>
        </w:tc>
      </w:tr>
      <w:tr w:rsidR="00600D25" w:rsidRPr="00600D25" w14:paraId="64F73076" w14:textId="77777777" w:rsidTr="001E40D6">
        <w:trPr>
          <w:trHeight w:val="397"/>
        </w:trPr>
        <w:tc>
          <w:tcPr>
            <w:tcW w:w="346" w:type="pct"/>
            <w:tcBorders>
              <w:top w:val="single" w:sz="6" w:space="0" w:color="000000"/>
              <w:left w:val="single" w:sz="12" w:space="0" w:color="000000"/>
              <w:bottom w:val="single" w:sz="6" w:space="0" w:color="000000"/>
              <w:right w:val="single" w:sz="6" w:space="0" w:color="000000"/>
            </w:tcBorders>
            <w:vAlign w:val="center"/>
          </w:tcPr>
          <w:p w14:paraId="21E94F2C"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611</w:t>
            </w:r>
          </w:p>
        </w:tc>
        <w:tc>
          <w:tcPr>
            <w:tcW w:w="979" w:type="pct"/>
            <w:tcBorders>
              <w:top w:val="single" w:sz="6" w:space="0" w:color="000000"/>
              <w:left w:val="single" w:sz="6" w:space="0" w:color="000000"/>
              <w:bottom w:val="single" w:sz="6" w:space="0" w:color="000000"/>
              <w:right w:val="single" w:sz="6" w:space="0" w:color="000000"/>
            </w:tcBorders>
            <w:vAlign w:val="center"/>
          </w:tcPr>
          <w:p w14:paraId="0E8EFFF6"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Tarifné platy</w:t>
            </w:r>
          </w:p>
        </w:tc>
        <w:tc>
          <w:tcPr>
            <w:tcW w:w="475" w:type="pct"/>
            <w:tcBorders>
              <w:top w:val="single" w:sz="6" w:space="0" w:color="000000"/>
              <w:left w:val="single" w:sz="6" w:space="0" w:color="000000"/>
              <w:bottom w:val="single" w:sz="6" w:space="0" w:color="000000"/>
              <w:right w:val="single" w:sz="6" w:space="0" w:color="000000"/>
            </w:tcBorders>
            <w:vAlign w:val="center"/>
          </w:tcPr>
          <w:p w14:paraId="1EFE43F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863 800,00</w:t>
            </w:r>
          </w:p>
        </w:tc>
        <w:tc>
          <w:tcPr>
            <w:tcW w:w="51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B81BB5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795 722,20</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AFCA7F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45 141,72</w:t>
            </w:r>
          </w:p>
        </w:tc>
        <w:tc>
          <w:tcPr>
            <w:tcW w:w="583" w:type="pct"/>
            <w:tcBorders>
              <w:top w:val="single" w:sz="6" w:space="0" w:color="000000"/>
              <w:left w:val="single" w:sz="6" w:space="0" w:color="000000"/>
              <w:bottom w:val="single" w:sz="6" w:space="0" w:color="000000"/>
              <w:right w:val="single" w:sz="6" w:space="0" w:color="000000"/>
            </w:tcBorders>
            <w:vAlign w:val="center"/>
          </w:tcPr>
          <w:p w14:paraId="29C45A6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147 670,14</w:t>
            </w:r>
          </w:p>
        </w:tc>
        <w:tc>
          <w:tcPr>
            <w:tcW w:w="522" w:type="pct"/>
            <w:tcBorders>
              <w:top w:val="single" w:sz="6" w:space="0" w:color="000000"/>
              <w:left w:val="single" w:sz="6" w:space="0" w:color="000000"/>
              <w:bottom w:val="single" w:sz="6" w:space="0" w:color="000000"/>
              <w:right w:val="single" w:sz="6" w:space="0" w:color="000000"/>
            </w:tcBorders>
            <w:vAlign w:val="center"/>
          </w:tcPr>
          <w:p w14:paraId="6CCD6A6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210 400,98</w:t>
            </w:r>
          </w:p>
        </w:tc>
        <w:tc>
          <w:tcPr>
            <w:tcW w:w="5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F76C4D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392 509,36</w:t>
            </w:r>
          </w:p>
        </w:tc>
        <w:tc>
          <w:tcPr>
            <w:tcW w:w="59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2A6AF9A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5DA40D70" w14:textId="77777777" w:rsidTr="001E40D6">
        <w:trPr>
          <w:trHeight w:val="397"/>
        </w:trPr>
        <w:tc>
          <w:tcPr>
            <w:tcW w:w="346" w:type="pct"/>
            <w:tcBorders>
              <w:top w:val="single" w:sz="6" w:space="0" w:color="000000"/>
              <w:left w:val="single" w:sz="12" w:space="0" w:color="000000"/>
              <w:bottom w:val="single" w:sz="6" w:space="0" w:color="000000"/>
              <w:right w:val="single" w:sz="6" w:space="0" w:color="000000"/>
            </w:tcBorders>
            <w:vAlign w:val="center"/>
          </w:tcPr>
          <w:p w14:paraId="7A0B07B0"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612</w:t>
            </w:r>
          </w:p>
        </w:tc>
        <w:tc>
          <w:tcPr>
            <w:tcW w:w="979" w:type="pct"/>
            <w:tcBorders>
              <w:top w:val="single" w:sz="6" w:space="0" w:color="000000"/>
              <w:left w:val="single" w:sz="6" w:space="0" w:color="000000"/>
              <w:bottom w:val="single" w:sz="6" w:space="0" w:color="000000"/>
              <w:right w:val="single" w:sz="6" w:space="0" w:color="000000"/>
            </w:tcBorders>
            <w:vAlign w:val="center"/>
          </w:tcPr>
          <w:p w14:paraId="1432EF90"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 xml:space="preserve">Osobné a ostatné </w:t>
            </w:r>
            <w:proofErr w:type="spellStart"/>
            <w:r w:rsidRPr="00600D25">
              <w:rPr>
                <w:rFonts w:ascii="Times New Roman" w:eastAsia="Times New Roman" w:hAnsi="Times New Roman" w:cs="Times New Roman"/>
                <w:kern w:val="0"/>
                <w:sz w:val="16"/>
                <w:szCs w:val="16"/>
                <w:lang w:eastAsia="cs-CZ"/>
                <w14:ligatures w14:val="none"/>
              </w:rPr>
              <w:t>prípl</w:t>
            </w:r>
            <w:proofErr w:type="spellEnd"/>
            <w:r w:rsidRPr="00600D25">
              <w:rPr>
                <w:rFonts w:ascii="Times New Roman" w:eastAsia="Times New Roman" w:hAnsi="Times New Roman" w:cs="Times New Roman"/>
                <w:kern w:val="0"/>
                <w:sz w:val="16"/>
                <w:szCs w:val="16"/>
                <w:lang w:eastAsia="cs-CZ"/>
                <w14:ligatures w14:val="none"/>
              </w:rPr>
              <w:t>.</w:t>
            </w:r>
          </w:p>
        </w:tc>
        <w:tc>
          <w:tcPr>
            <w:tcW w:w="475" w:type="pct"/>
            <w:tcBorders>
              <w:top w:val="single" w:sz="6" w:space="0" w:color="000000"/>
              <w:left w:val="single" w:sz="6" w:space="0" w:color="000000"/>
              <w:bottom w:val="single" w:sz="6" w:space="0" w:color="000000"/>
              <w:right w:val="single" w:sz="6" w:space="0" w:color="000000"/>
            </w:tcBorders>
            <w:vAlign w:val="center"/>
          </w:tcPr>
          <w:p w14:paraId="011D2E4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92 365,00</w:t>
            </w:r>
          </w:p>
        </w:tc>
        <w:tc>
          <w:tcPr>
            <w:tcW w:w="51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784E76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80 286,23</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0AF430D"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3 068,36</w:t>
            </w:r>
          </w:p>
        </w:tc>
        <w:tc>
          <w:tcPr>
            <w:tcW w:w="583" w:type="pct"/>
            <w:tcBorders>
              <w:top w:val="single" w:sz="6" w:space="0" w:color="000000"/>
              <w:left w:val="single" w:sz="6" w:space="0" w:color="000000"/>
              <w:bottom w:val="single" w:sz="6" w:space="0" w:color="000000"/>
              <w:right w:val="single" w:sz="6" w:space="0" w:color="000000"/>
            </w:tcBorders>
            <w:vAlign w:val="center"/>
          </w:tcPr>
          <w:p w14:paraId="7EAC11B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30 878,90</w:t>
            </w:r>
          </w:p>
        </w:tc>
        <w:tc>
          <w:tcPr>
            <w:tcW w:w="522" w:type="pct"/>
            <w:tcBorders>
              <w:top w:val="single" w:sz="6" w:space="0" w:color="000000"/>
              <w:left w:val="single" w:sz="6" w:space="0" w:color="000000"/>
              <w:bottom w:val="single" w:sz="6" w:space="0" w:color="000000"/>
              <w:right w:val="single" w:sz="6" w:space="0" w:color="000000"/>
            </w:tcBorders>
            <w:vAlign w:val="center"/>
          </w:tcPr>
          <w:p w14:paraId="2A30FBC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41 677,86</w:t>
            </w:r>
          </w:p>
        </w:tc>
        <w:tc>
          <w:tcPr>
            <w:tcW w:w="5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43756F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4 661,11</w:t>
            </w:r>
          </w:p>
        </w:tc>
        <w:tc>
          <w:tcPr>
            <w:tcW w:w="59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4A0FDD2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712F9624" w14:textId="77777777" w:rsidTr="001E40D6">
        <w:trPr>
          <w:trHeight w:val="397"/>
        </w:trPr>
        <w:tc>
          <w:tcPr>
            <w:tcW w:w="346" w:type="pct"/>
            <w:tcBorders>
              <w:top w:val="single" w:sz="6" w:space="0" w:color="000000"/>
              <w:left w:val="single" w:sz="12" w:space="0" w:color="000000"/>
              <w:bottom w:val="single" w:sz="6" w:space="0" w:color="000000"/>
              <w:right w:val="single" w:sz="6" w:space="0" w:color="000000"/>
            </w:tcBorders>
            <w:vAlign w:val="center"/>
          </w:tcPr>
          <w:p w14:paraId="79A46D95"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614</w:t>
            </w:r>
          </w:p>
        </w:tc>
        <w:tc>
          <w:tcPr>
            <w:tcW w:w="979" w:type="pct"/>
            <w:tcBorders>
              <w:top w:val="single" w:sz="6" w:space="0" w:color="000000"/>
              <w:left w:val="single" w:sz="6" w:space="0" w:color="000000"/>
              <w:bottom w:val="single" w:sz="6" w:space="0" w:color="000000"/>
              <w:right w:val="single" w:sz="6" w:space="0" w:color="000000"/>
            </w:tcBorders>
            <w:vAlign w:val="center"/>
          </w:tcPr>
          <w:p w14:paraId="340CDC8C"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Odmeny</w:t>
            </w:r>
          </w:p>
        </w:tc>
        <w:tc>
          <w:tcPr>
            <w:tcW w:w="475" w:type="pct"/>
            <w:tcBorders>
              <w:top w:val="single" w:sz="6" w:space="0" w:color="000000"/>
              <w:left w:val="single" w:sz="6" w:space="0" w:color="000000"/>
              <w:bottom w:val="single" w:sz="6" w:space="0" w:color="000000"/>
              <w:right w:val="single" w:sz="6" w:space="0" w:color="000000"/>
            </w:tcBorders>
            <w:vAlign w:val="center"/>
          </w:tcPr>
          <w:p w14:paraId="6C75C49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51 100,00</w:t>
            </w:r>
          </w:p>
        </w:tc>
        <w:tc>
          <w:tcPr>
            <w:tcW w:w="51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03DDF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50 574,50</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86782E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7 302,00</w:t>
            </w:r>
          </w:p>
        </w:tc>
        <w:tc>
          <w:tcPr>
            <w:tcW w:w="583" w:type="pct"/>
            <w:tcBorders>
              <w:top w:val="single" w:sz="6" w:space="0" w:color="000000"/>
              <w:left w:val="single" w:sz="6" w:space="0" w:color="000000"/>
              <w:bottom w:val="single" w:sz="6" w:space="0" w:color="000000"/>
              <w:right w:val="single" w:sz="6" w:space="0" w:color="000000"/>
            </w:tcBorders>
            <w:vAlign w:val="center"/>
          </w:tcPr>
          <w:p w14:paraId="5614E17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34 468,50</w:t>
            </w:r>
          </w:p>
        </w:tc>
        <w:tc>
          <w:tcPr>
            <w:tcW w:w="522" w:type="pct"/>
            <w:tcBorders>
              <w:top w:val="single" w:sz="6" w:space="0" w:color="000000"/>
              <w:left w:val="single" w:sz="6" w:space="0" w:color="000000"/>
              <w:bottom w:val="single" w:sz="6" w:space="0" w:color="000000"/>
              <w:right w:val="single" w:sz="6" w:space="0" w:color="000000"/>
            </w:tcBorders>
            <w:vAlign w:val="center"/>
          </w:tcPr>
          <w:p w14:paraId="7A1A18A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5 633,50</w:t>
            </w:r>
          </w:p>
        </w:tc>
        <w:tc>
          <w:tcPr>
            <w:tcW w:w="5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631702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3 170,50</w:t>
            </w:r>
          </w:p>
        </w:tc>
        <w:tc>
          <w:tcPr>
            <w:tcW w:w="59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41A850C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59135D1D" w14:textId="77777777" w:rsidTr="001E40D6">
        <w:trPr>
          <w:trHeight w:val="397"/>
        </w:trPr>
        <w:tc>
          <w:tcPr>
            <w:tcW w:w="346" w:type="pct"/>
            <w:tcBorders>
              <w:top w:val="single" w:sz="6" w:space="0" w:color="000000"/>
              <w:left w:val="single" w:sz="12" w:space="0" w:color="000000"/>
              <w:bottom w:val="single" w:sz="6" w:space="0" w:color="000000"/>
              <w:right w:val="single" w:sz="6" w:space="0" w:color="000000"/>
            </w:tcBorders>
            <w:vAlign w:val="center"/>
          </w:tcPr>
          <w:p w14:paraId="499FD797"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620</w:t>
            </w:r>
          </w:p>
        </w:tc>
        <w:tc>
          <w:tcPr>
            <w:tcW w:w="979" w:type="pct"/>
            <w:tcBorders>
              <w:top w:val="single" w:sz="6" w:space="0" w:color="000000"/>
              <w:left w:val="single" w:sz="6" w:space="0" w:color="000000"/>
              <w:bottom w:val="single" w:sz="6" w:space="0" w:color="000000"/>
              <w:right w:val="single" w:sz="6" w:space="0" w:color="000000"/>
            </w:tcBorders>
            <w:vAlign w:val="center"/>
          </w:tcPr>
          <w:p w14:paraId="141EA715"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Odvody-poistné a </w:t>
            </w:r>
            <w:proofErr w:type="spellStart"/>
            <w:r w:rsidRPr="00600D25">
              <w:rPr>
                <w:rFonts w:ascii="Times New Roman" w:eastAsia="Times New Roman" w:hAnsi="Times New Roman" w:cs="Times New Roman"/>
                <w:kern w:val="0"/>
                <w:sz w:val="16"/>
                <w:szCs w:val="16"/>
                <w:lang w:eastAsia="cs-CZ"/>
                <w14:ligatures w14:val="none"/>
              </w:rPr>
              <w:t>prísp</w:t>
            </w:r>
            <w:proofErr w:type="spellEnd"/>
            <w:r w:rsidRPr="00600D25">
              <w:rPr>
                <w:rFonts w:ascii="Times New Roman" w:eastAsia="Times New Roman" w:hAnsi="Times New Roman" w:cs="Times New Roman"/>
                <w:kern w:val="0"/>
                <w:sz w:val="16"/>
                <w:szCs w:val="16"/>
                <w:lang w:eastAsia="cs-CZ"/>
                <w14:ligatures w14:val="none"/>
              </w:rPr>
              <w:t>.</w:t>
            </w:r>
          </w:p>
        </w:tc>
        <w:tc>
          <w:tcPr>
            <w:tcW w:w="475" w:type="pct"/>
            <w:tcBorders>
              <w:top w:val="single" w:sz="6" w:space="0" w:color="000000"/>
              <w:left w:val="single" w:sz="6" w:space="0" w:color="000000"/>
              <w:bottom w:val="single" w:sz="6" w:space="0" w:color="000000"/>
              <w:right w:val="single" w:sz="6" w:space="0" w:color="000000"/>
            </w:tcBorders>
            <w:vAlign w:val="center"/>
          </w:tcPr>
          <w:p w14:paraId="76FC815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363 240,00</w:t>
            </w:r>
          </w:p>
        </w:tc>
        <w:tc>
          <w:tcPr>
            <w:tcW w:w="51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FFA764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328 662,13</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697E73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26 292,85</w:t>
            </w:r>
          </w:p>
        </w:tc>
        <w:tc>
          <w:tcPr>
            <w:tcW w:w="583" w:type="pct"/>
            <w:tcBorders>
              <w:top w:val="single" w:sz="6" w:space="0" w:color="000000"/>
              <w:left w:val="single" w:sz="6" w:space="0" w:color="000000"/>
              <w:bottom w:val="single" w:sz="6" w:space="0" w:color="000000"/>
              <w:right w:val="single" w:sz="6" w:space="0" w:color="000000"/>
            </w:tcBorders>
            <w:vAlign w:val="center"/>
          </w:tcPr>
          <w:p w14:paraId="1C8D308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107 236,83</w:t>
            </w:r>
          </w:p>
        </w:tc>
        <w:tc>
          <w:tcPr>
            <w:tcW w:w="522" w:type="pct"/>
            <w:tcBorders>
              <w:top w:val="single" w:sz="6" w:space="0" w:color="000000"/>
              <w:left w:val="single" w:sz="6" w:space="0" w:color="000000"/>
              <w:bottom w:val="single" w:sz="6" w:space="0" w:color="000000"/>
              <w:right w:val="single" w:sz="6" w:space="0" w:color="000000"/>
            </w:tcBorders>
            <w:vAlign w:val="center"/>
          </w:tcPr>
          <w:p w14:paraId="6F8A4EF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80 387,13</w:t>
            </w:r>
          </w:p>
        </w:tc>
        <w:tc>
          <w:tcPr>
            <w:tcW w:w="5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804BAA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114 745,32</w:t>
            </w:r>
          </w:p>
        </w:tc>
        <w:tc>
          <w:tcPr>
            <w:tcW w:w="59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5879F0A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6F8A3A4F" w14:textId="77777777" w:rsidTr="001E40D6">
        <w:trPr>
          <w:trHeight w:val="397"/>
        </w:trPr>
        <w:tc>
          <w:tcPr>
            <w:tcW w:w="346" w:type="pct"/>
            <w:tcBorders>
              <w:top w:val="single" w:sz="6" w:space="0" w:color="000000"/>
              <w:left w:val="single" w:sz="12" w:space="0" w:color="000000"/>
              <w:bottom w:val="single" w:sz="6" w:space="0" w:color="000000"/>
              <w:right w:val="single" w:sz="6" w:space="0" w:color="000000"/>
            </w:tcBorders>
            <w:vAlign w:val="center"/>
          </w:tcPr>
          <w:p w14:paraId="56E7FED2"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631</w:t>
            </w:r>
          </w:p>
        </w:tc>
        <w:tc>
          <w:tcPr>
            <w:tcW w:w="979" w:type="pct"/>
            <w:tcBorders>
              <w:top w:val="single" w:sz="6" w:space="0" w:color="000000"/>
              <w:left w:val="single" w:sz="6" w:space="0" w:color="000000"/>
              <w:bottom w:val="single" w:sz="6" w:space="0" w:color="000000"/>
              <w:right w:val="single" w:sz="6" w:space="0" w:color="000000"/>
            </w:tcBorders>
            <w:vAlign w:val="center"/>
          </w:tcPr>
          <w:p w14:paraId="1D279D9A"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Cestovné náhrady</w:t>
            </w:r>
          </w:p>
        </w:tc>
        <w:tc>
          <w:tcPr>
            <w:tcW w:w="475" w:type="pct"/>
            <w:tcBorders>
              <w:top w:val="single" w:sz="6" w:space="0" w:color="000000"/>
              <w:left w:val="single" w:sz="6" w:space="0" w:color="000000"/>
              <w:bottom w:val="single" w:sz="6" w:space="0" w:color="000000"/>
              <w:right w:val="single" w:sz="6" w:space="0" w:color="000000"/>
            </w:tcBorders>
            <w:vAlign w:val="center"/>
          </w:tcPr>
          <w:p w14:paraId="13D5D23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255,00</w:t>
            </w:r>
          </w:p>
        </w:tc>
        <w:tc>
          <w:tcPr>
            <w:tcW w:w="51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CEE8DC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232,80</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6C2DB0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222,00</w:t>
            </w:r>
          </w:p>
        </w:tc>
        <w:tc>
          <w:tcPr>
            <w:tcW w:w="583" w:type="pct"/>
            <w:tcBorders>
              <w:top w:val="single" w:sz="6" w:space="0" w:color="000000"/>
              <w:left w:val="single" w:sz="6" w:space="0" w:color="000000"/>
              <w:bottom w:val="single" w:sz="6" w:space="0" w:color="000000"/>
              <w:right w:val="single" w:sz="6" w:space="0" w:color="000000"/>
            </w:tcBorders>
            <w:vAlign w:val="center"/>
          </w:tcPr>
          <w:p w14:paraId="6C5A329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3,00</w:t>
            </w:r>
          </w:p>
        </w:tc>
        <w:tc>
          <w:tcPr>
            <w:tcW w:w="522" w:type="pct"/>
            <w:tcBorders>
              <w:top w:val="single" w:sz="6" w:space="0" w:color="000000"/>
              <w:left w:val="single" w:sz="6" w:space="0" w:color="000000"/>
              <w:bottom w:val="single" w:sz="6" w:space="0" w:color="000000"/>
              <w:right w:val="single" w:sz="6" w:space="0" w:color="000000"/>
            </w:tcBorders>
            <w:vAlign w:val="center"/>
          </w:tcPr>
          <w:p w14:paraId="5B531BB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E5B7ED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7,80</w:t>
            </w:r>
          </w:p>
        </w:tc>
        <w:tc>
          <w:tcPr>
            <w:tcW w:w="59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371D065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364E592E" w14:textId="77777777" w:rsidTr="001E40D6">
        <w:trPr>
          <w:trHeight w:val="397"/>
        </w:trPr>
        <w:tc>
          <w:tcPr>
            <w:tcW w:w="346" w:type="pct"/>
            <w:tcBorders>
              <w:top w:val="single" w:sz="6" w:space="0" w:color="000000"/>
              <w:left w:val="single" w:sz="12" w:space="0" w:color="000000"/>
              <w:bottom w:val="single" w:sz="6" w:space="0" w:color="000000"/>
              <w:right w:val="single" w:sz="6" w:space="0" w:color="000000"/>
            </w:tcBorders>
            <w:vAlign w:val="center"/>
          </w:tcPr>
          <w:p w14:paraId="24EBD3B3"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632</w:t>
            </w:r>
          </w:p>
        </w:tc>
        <w:tc>
          <w:tcPr>
            <w:tcW w:w="979" w:type="pct"/>
            <w:tcBorders>
              <w:top w:val="single" w:sz="6" w:space="0" w:color="000000"/>
              <w:left w:val="single" w:sz="6" w:space="0" w:color="000000"/>
              <w:bottom w:val="single" w:sz="6" w:space="0" w:color="000000"/>
              <w:right w:val="single" w:sz="6" w:space="0" w:color="000000"/>
            </w:tcBorders>
            <w:vAlign w:val="center"/>
          </w:tcPr>
          <w:p w14:paraId="06253C31"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Energie, voda a </w:t>
            </w:r>
            <w:proofErr w:type="spellStart"/>
            <w:r w:rsidRPr="00600D25">
              <w:rPr>
                <w:rFonts w:ascii="Times New Roman" w:eastAsia="Times New Roman" w:hAnsi="Times New Roman" w:cs="Times New Roman"/>
                <w:kern w:val="0"/>
                <w:sz w:val="16"/>
                <w:szCs w:val="16"/>
                <w:lang w:eastAsia="cs-CZ"/>
                <w14:ligatures w14:val="none"/>
              </w:rPr>
              <w:t>komunik</w:t>
            </w:r>
            <w:proofErr w:type="spellEnd"/>
            <w:r w:rsidRPr="00600D25">
              <w:rPr>
                <w:rFonts w:ascii="Times New Roman" w:eastAsia="Times New Roman" w:hAnsi="Times New Roman" w:cs="Times New Roman"/>
                <w:kern w:val="0"/>
                <w:sz w:val="16"/>
                <w:szCs w:val="16"/>
                <w:lang w:eastAsia="cs-CZ"/>
                <w14:ligatures w14:val="none"/>
              </w:rPr>
              <w:t>.</w:t>
            </w:r>
          </w:p>
        </w:tc>
        <w:tc>
          <w:tcPr>
            <w:tcW w:w="475" w:type="pct"/>
            <w:tcBorders>
              <w:top w:val="single" w:sz="6" w:space="0" w:color="000000"/>
              <w:left w:val="single" w:sz="6" w:space="0" w:color="000000"/>
              <w:bottom w:val="single" w:sz="6" w:space="0" w:color="000000"/>
              <w:right w:val="single" w:sz="6" w:space="0" w:color="000000"/>
            </w:tcBorders>
            <w:vAlign w:val="center"/>
          </w:tcPr>
          <w:p w14:paraId="5D82E630"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bCs/>
                <w:kern w:val="0"/>
                <w:sz w:val="16"/>
                <w:szCs w:val="16"/>
                <w:lang w:eastAsia="cs-CZ"/>
                <w14:ligatures w14:val="none"/>
              </w:rPr>
              <w:t>114 740,00</w:t>
            </w:r>
          </w:p>
        </w:tc>
        <w:tc>
          <w:tcPr>
            <w:tcW w:w="51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1C596B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108 867,63</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4344EDD"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19 081,52</w:t>
            </w:r>
          </w:p>
        </w:tc>
        <w:tc>
          <w:tcPr>
            <w:tcW w:w="583" w:type="pct"/>
            <w:tcBorders>
              <w:top w:val="single" w:sz="6" w:space="0" w:color="000000"/>
              <w:left w:val="single" w:sz="6" w:space="0" w:color="000000"/>
              <w:bottom w:val="single" w:sz="6" w:space="0" w:color="000000"/>
              <w:right w:val="single" w:sz="6" w:space="0" w:color="000000"/>
            </w:tcBorders>
            <w:vAlign w:val="center"/>
          </w:tcPr>
          <w:p w14:paraId="35C2405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66 766,08</w:t>
            </w:r>
          </w:p>
        </w:tc>
        <w:tc>
          <w:tcPr>
            <w:tcW w:w="522" w:type="pct"/>
            <w:tcBorders>
              <w:top w:val="single" w:sz="6" w:space="0" w:color="000000"/>
              <w:left w:val="single" w:sz="6" w:space="0" w:color="000000"/>
              <w:bottom w:val="single" w:sz="6" w:space="0" w:color="000000"/>
              <w:right w:val="single" w:sz="6" w:space="0" w:color="000000"/>
            </w:tcBorders>
            <w:vAlign w:val="center"/>
          </w:tcPr>
          <w:p w14:paraId="782B221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16 464,58</w:t>
            </w:r>
          </w:p>
        </w:tc>
        <w:tc>
          <w:tcPr>
            <w:tcW w:w="5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9C7E06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6 548,06</w:t>
            </w:r>
          </w:p>
        </w:tc>
        <w:tc>
          <w:tcPr>
            <w:tcW w:w="59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73F9195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7,39</w:t>
            </w:r>
          </w:p>
        </w:tc>
      </w:tr>
      <w:tr w:rsidR="00600D25" w:rsidRPr="00600D25" w14:paraId="45B7BB22" w14:textId="77777777" w:rsidTr="001E40D6">
        <w:trPr>
          <w:trHeight w:val="397"/>
        </w:trPr>
        <w:tc>
          <w:tcPr>
            <w:tcW w:w="346" w:type="pct"/>
            <w:tcBorders>
              <w:top w:val="single" w:sz="6" w:space="0" w:color="000000"/>
              <w:left w:val="single" w:sz="12" w:space="0" w:color="000000"/>
              <w:bottom w:val="single" w:sz="6" w:space="0" w:color="000000"/>
              <w:right w:val="single" w:sz="6" w:space="0" w:color="000000"/>
            </w:tcBorders>
            <w:vAlign w:val="center"/>
          </w:tcPr>
          <w:p w14:paraId="76BFF846"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633</w:t>
            </w:r>
          </w:p>
        </w:tc>
        <w:tc>
          <w:tcPr>
            <w:tcW w:w="979" w:type="pct"/>
            <w:tcBorders>
              <w:top w:val="single" w:sz="6" w:space="0" w:color="000000"/>
              <w:left w:val="single" w:sz="6" w:space="0" w:color="000000"/>
              <w:bottom w:val="single" w:sz="6" w:space="0" w:color="000000"/>
              <w:right w:val="single" w:sz="6" w:space="0" w:color="000000"/>
            </w:tcBorders>
            <w:vAlign w:val="center"/>
          </w:tcPr>
          <w:p w14:paraId="3DA488F8"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Materiál</w:t>
            </w:r>
          </w:p>
        </w:tc>
        <w:tc>
          <w:tcPr>
            <w:tcW w:w="475" w:type="pct"/>
            <w:tcBorders>
              <w:top w:val="single" w:sz="6" w:space="0" w:color="000000"/>
              <w:left w:val="single" w:sz="6" w:space="0" w:color="000000"/>
              <w:bottom w:val="single" w:sz="6" w:space="0" w:color="000000"/>
              <w:right w:val="single" w:sz="6" w:space="0" w:color="000000"/>
            </w:tcBorders>
            <w:vAlign w:val="center"/>
          </w:tcPr>
          <w:p w14:paraId="6C276F87"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bCs/>
                <w:kern w:val="0"/>
                <w:sz w:val="16"/>
                <w:szCs w:val="16"/>
                <w:lang w:eastAsia="cs-CZ"/>
                <w14:ligatures w14:val="none"/>
              </w:rPr>
              <w:t>57 805,00</w:t>
            </w:r>
          </w:p>
        </w:tc>
        <w:tc>
          <w:tcPr>
            <w:tcW w:w="51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FEE7B4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51 211,19</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AFC996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33 617,69</w:t>
            </w:r>
          </w:p>
        </w:tc>
        <w:tc>
          <w:tcPr>
            <w:tcW w:w="583" w:type="pct"/>
            <w:tcBorders>
              <w:top w:val="single" w:sz="6" w:space="0" w:color="000000"/>
              <w:left w:val="single" w:sz="6" w:space="0" w:color="000000"/>
              <w:bottom w:val="single" w:sz="6" w:space="0" w:color="000000"/>
              <w:right w:val="single" w:sz="6" w:space="0" w:color="000000"/>
            </w:tcBorders>
            <w:vAlign w:val="center"/>
          </w:tcPr>
          <w:p w14:paraId="0796D8B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15 690,15</w:t>
            </w:r>
          </w:p>
        </w:tc>
        <w:tc>
          <w:tcPr>
            <w:tcW w:w="522" w:type="pct"/>
            <w:tcBorders>
              <w:top w:val="single" w:sz="6" w:space="0" w:color="000000"/>
              <w:left w:val="single" w:sz="6" w:space="0" w:color="000000"/>
              <w:bottom w:val="single" w:sz="6" w:space="0" w:color="000000"/>
              <w:right w:val="single" w:sz="6" w:space="0" w:color="000000"/>
            </w:tcBorders>
            <w:vAlign w:val="center"/>
          </w:tcPr>
          <w:p w14:paraId="4105CB5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1 084,20</w:t>
            </w:r>
          </w:p>
        </w:tc>
        <w:tc>
          <w:tcPr>
            <w:tcW w:w="5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655912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255,44</w:t>
            </w:r>
          </w:p>
        </w:tc>
        <w:tc>
          <w:tcPr>
            <w:tcW w:w="59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6BAF78B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563,71</w:t>
            </w:r>
          </w:p>
        </w:tc>
      </w:tr>
      <w:tr w:rsidR="00600D25" w:rsidRPr="00600D25" w14:paraId="4F3605B4" w14:textId="77777777" w:rsidTr="001E40D6">
        <w:trPr>
          <w:trHeight w:val="397"/>
        </w:trPr>
        <w:tc>
          <w:tcPr>
            <w:tcW w:w="346" w:type="pct"/>
            <w:tcBorders>
              <w:top w:val="single" w:sz="6" w:space="0" w:color="000000"/>
              <w:left w:val="single" w:sz="12" w:space="0" w:color="000000"/>
              <w:bottom w:val="single" w:sz="6" w:space="0" w:color="000000"/>
              <w:right w:val="single" w:sz="6" w:space="0" w:color="000000"/>
            </w:tcBorders>
            <w:vAlign w:val="center"/>
          </w:tcPr>
          <w:p w14:paraId="3492E47D"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634</w:t>
            </w:r>
          </w:p>
        </w:tc>
        <w:tc>
          <w:tcPr>
            <w:tcW w:w="979" w:type="pct"/>
            <w:tcBorders>
              <w:top w:val="single" w:sz="6" w:space="0" w:color="000000"/>
              <w:left w:val="single" w:sz="6" w:space="0" w:color="000000"/>
              <w:bottom w:val="single" w:sz="6" w:space="0" w:color="000000"/>
              <w:right w:val="single" w:sz="6" w:space="0" w:color="000000"/>
            </w:tcBorders>
            <w:vAlign w:val="center"/>
          </w:tcPr>
          <w:p w14:paraId="025460C9"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proofErr w:type="spellStart"/>
            <w:r w:rsidRPr="00600D25">
              <w:rPr>
                <w:rFonts w:ascii="Times New Roman" w:eastAsia="Times New Roman" w:hAnsi="Times New Roman" w:cs="Times New Roman"/>
                <w:kern w:val="0"/>
                <w:sz w:val="16"/>
                <w:szCs w:val="16"/>
                <w:lang w:eastAsia="cs-CZ"/>
                <w14:ligatures w14:val="none"/>
              </w:rPr>
              <w:t>Dopravmé</w:t>
            </w:r>
            <w:proofErr w:type="spellEnd"/>
            <w:r w:rsidRPr="00600D25">
              <w:rPr>
                <w:rFonts w:ascii="Times New Roman" w:eastAsia="Times New Roman" w:hAnsi="Times New Roman" w:cs="Times New Roman"/>
                <w:kern w:val="0"/>
                <w:sz w:val="16"/>
                <w:szCs w:val="16"/>
                <w:lang w:eastAsia="cs-CZ"/>
                <w14:ligatures w14:val="none"/>
              </w:rPr>
              <w:t>-preprava, servis, PHM</w:t>
            </w:r>
          </w:p>
        </w:tc>
        <w:tc>
          <w:tcPr>
            <w:tcW w:w="475" w:type="pct"/>
            <w:tcBorders>
              <w:top w:val="single" w:sz="6" w:space="0" w:color="000000"/>
              <w:left w:val="single" w:sz="6" w:space="0" w:color="000000"/>
              <w:bottom w:val="single" w:sz="6" w:space="0" w:color="000000"/>
              <w:right w:val="single" w:sz="6" w:space="0" w:color="000000"/>
            </w:tcBorders>
            <w:vAlign w:val="center"/>
          </w:tcPr>
          <w:p w14:paraId="7A11BC8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6 805,00</w:t>
            </w:r>
          </w:p>
        </w:tc>
        <w:tc>
          <w:tcPr>
            <w:tcW w:w="51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57AB27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6 316,16</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F1DFA0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936,34</w:t>
            </w:r>
          </w:p>
        </w:tc>
        <w:tc>
          <w:tcPr>
            <w:tcW w:w="583" w:type="pct"/>
            <w:tcBorders>
              <w:top w:val="single" w:sz="6" w:space="0" w:color="000000"/>
              <w:left w:val="single" w:sz="6" w:space="0" w:color="000000"/>
              <w:bottom w:val="single" w:sz="6" w:space="0" w:color="000000"/>
              <w:right w:val="single" w:sz="6" w:space="0" w:color="000000"/>
            </w:tcBorders>
            <w:vAlign w:val="center"/>
          </w:tcPr>
          <w:p w14:paraId="5C0D436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5 211,70</w:t>
            </w:r>
          </w:p>
        </w:tc>
        <w:tc>
          <w:tcPr>
            <w:tcW w:w="522" w:type="pct"/>
            <w:tcBorders>
              <w:top w:val="single" w:sz="6" w:space="0" w:color="000000"/>
              <w:left w:val="single" w:sz="6" w:space="0" w:color="000000"/>
              <w:bottom w:val="single" w:sz="6" w:space="0" w:color="000000"/>
              <w:right w:val="single" w:sz="6" w:space="0" w:color="000000"/>
            </w:tcBorders>
            <w:vAlign w:val="center"/>
          </w:tcPr>
          <w:p w14:paraId="03E0432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168,12</w:t>
            </w:r>
          </w:p>
        </w:tc>
        <w:tc>
          <w:tcPr>
            <w:tcW w:w="5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D7CFC7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9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4EEF58F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37E27564" w14:textId="77777777" w:rsidTr="001E40D6">
        <w:trPr>
          <w:trHeight w:val="397"/>
        </w:trPr>
        <w:tc>
          <w:tcPr>
            <w:tcW w:w="346" w:type="pct"/>
            <w:tcBorders>
              <w:top w:val="single" w:sz="6" w:space="0" w:color="000000"/>
              <w:left w:val="single" w:sz="12" w:space="0" w:color="000000"/>
              <w:bottom w:val="single" w:sz="6" w:space="0" w:color="000000"/>
              <w:right w:val="single" w:sz="6" w:space="0" w:color="000000"/>
            </w:tcBorders>
            <w:vAlign w:val="center"/>
          </w:tcPr>
          <w:p w14:paraId="6685A6C6"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635</w:t>
            </w:r>
          </w:p>
        </w:tc>
        <w:tc>
          <w:tcPr>
            <w:tcW w:w="979" w:type="pct"/>
            <w:tcBorders>
              <w:top w:val="single" w:sz="6" w:space="0" w:color="000000"/>
              <w:left w:val="single" w:sz="6" w:space="0" w:color="000000"/>
              <w:bottom w:val="single" w:sz="6" w:space="0" w:color="000000"/>
              <w:right w:val="single" w:sz="6" w:space="0" w:color="000000"/>
            </w:tcBorders>
            <w:vAlign w:val="center"/>
          </w:tcPr>
          <w:p w14:paraId="305BF8B6"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Rutinná a </w:t>
            </w:r>
            <w:proofErr w:type="spellStart"/>
            <w:r w:rsidRPr="00600D25">
              <w:rPr>
                <w:rFonts w:ascii="Times New Roman" w:eastAsia="Times New Roman" w:hAnsi="Times New Roman" w:cs="Times New Roman"/>
                <w:kern w:val="0"/>
                <w:sz w:val="16"/>
                <w:szCs w:val="16"/>
                <w:lang w:eastAsia="cs-CZ"/>
                <w14:ligatures w14:val="none"/>
              </w:rPr>
              <w:t>štandar.údržba</w:t>
            </w:r>
            <w:proofErr w:type="spellEnd"/>
          </w:p>
        </w:tc>
        <w:tc>
          <w:tcPr>
            <w:tcW w:w="475" w:type="pct"/>
            <w:tcBorders>
              <w:top w:val="single" w:sz="6" w:space="0" w:color="000000"/>
              <w:left w:val="single" w:sz="6" w:space="0" w:color="000000"/>
              <w:bottom w:val="single" w:sz="6" w:space="0" w:color="000000"/>
              <w:right w:val="single" w:sz="6" w:space="0" w:color="000000"/>
            </w:tcBorders>
            <w:vAlign w:val="center"/>
          </w:tcPr>
          <w:p w14:paraId="53611E7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31 180,00</w:t>
            </w:r>
          </w:p>
        </w:tc>
        <w:tc>
          <w:tcPr>
            <w:tcW w:w="51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FDB2FA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31 071,16</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6BFBA6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60,00</w:t>
            </w:r>
          </w:p>
        </w:tc>
        <w:tc>
          <w:tcPr>
            <w:tcW w:w="583" w:type="pct"/>
            <w:tcBorders>
              <w:top w:val="single" w:sz="6" w:space="0" w:color="000000"/>
              <w:left w:val="single" w:sz="6" w:space="0" w:color="000000"/>
              <w:bottom w:val="single" w:sz="6" w:space="0" w:color="000000"/>
              <w:right w:val="single" w:sz="6" w:space="0" w:color="000000"/>
            </w:tcBorders>
            <w:vAlign w:val="center"/>
          </w:tcPr>
          <w:p w14:paraId="245F367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30 982,26</w:t>
            </w:r>
          </w:p>
        </w:tc>
        <w:tc>
          <w:tcPr>
            <w:tcW w:w="522" w:type="pct"/>
            <w:tcBorders>
              <w:top w:val="single" w:sz="6" w:space="0" w:color="000000"/>
              <w:left w:val="single" w:sz="6" w:space="0" w:color="000000"/>
              <w:bottom w:val="single" w:sz="6" w:space="0" w:color="000000"/>
              <w:right w:val="single" w:sz="6" w:space="0" w:color="000000"/>
            </w:tcBorders>
            <w:vAlign w:val="center"/>
          </w:tcPr>
          <w:p w14:paraId="73B8874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929D2A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c>
          <w:tcPr>
            <w:tcW w:w="59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24825AC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28,90</w:t>
            </w:r>
          </w:p>
        </w:tc>
      </w:tr>
      <w:tr w:rsidR="00600D25" w:rsidRPr="00600D25" w14:paraId="23806991" w14:textId="77777777" w:rsidTr="001E40D6">
        <w:trPr>
          <w:trHeight w:val="397"/>
        </w:trPr>
        <w:tc>
          <w:tcPr>
            <w:tcW w:w="346" w:type="pct"/>
            <w:tcBorders>
              <w:top w:val="single" w:sz="6" w:space="0" w:color="000000"/>
              <w:left w:val="single" w:sz="12" w:space="0" w:color="000000"/>
              <w:bottom w:val="single" w:sz="6" w:space="0" w:color="000000"/>
              <w:right w:val="single" w:sz="6" w:space="0" w:color="000000"/>
            </w:tcBorders>
            <w:vAlign w:val="center"/>
          </w:tcPr>
          <w:p w14:paraId="05BE4E08"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637</w:t>
            </w:r>
          </w:p>
        </w:tc>
        <w:tc>
          <w:tcPr>
            <w:tcW w:w="979" w:type="pct"/>
            <w:tcBorders>
              <w:top w:val="single" w:sz="6" w:space="0" w:color="000000"/>
              <w:left w:val="single" w:sz="6" w:space="0" w:color="000000"/>
              <w:bottom w:val="single" w:sz="6" w:space="0" w:color="000000"/>
              <w:right w:val="single" w:sz="6" w:space="0" w:color="000000"/>
            </w:tcBorders>
            <w:vAlign w:val="center"/>
          </w:tcPr>
          <w:p w14:paraId="70C42E11"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Služby</w:t>
            </w:r>
          </w:p>
        </w:tc>
        <w:tc>
          <w:tcPr>
            <w:tcW w:w="475" w:type="pct"/>
            <w:tcBorders>
              <w:top w:val="single" w:sz="6" w:space="0" w:color="000000"/>
              <w:left w:val="single" w:sz="6" w:space="0" w:color="000000"/>
              <w:bottom w:val="single" w:sz="6" w:space="0" w:color="000000"/>
              <w:right w:val="single" w:sz="6" w:space="0" w:color="000000"/>
            </w:tcBorders>
            <w:vAlign w:val="center"/>
          </w:tcPr>
          <w:p w14:paraId="312845F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82 665,00</w:t>
            </w:r>
          </w:p>
        </w:tc>
        <w:tc>
          <w:tcPr>
            <w:tcW w:w="51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1114EC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70 301,93</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00802A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31 202,80</w:t>
            </w:r>
          </w:p>
        </w:tc>
        <w:tc>
          <w:tcPr>
            <w:tcW w:w="583" w:type="pct"/>
            <w:tcBorders>
              <w:top w:val="single" w:sz="6" w:space="0" w:color="000000"/>
              <w:left w:val="single" w:sz="6" w:space="0" w:color="000000"/>
              <w:bottom w:val="single" w:sz="6" w:space="0" w:color="000000"/>
              <w:right w:val="single" w:sz="6" w:space="0" w:color="000000"/>
            </w:tcBorders>
            <w:vAlign w:val="center"/>
          </w:tcPr>
          <w:p w14:paraId="0E5AC34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33 524,86</w:t>
            </w:r>
          </w:p>
        </w:tc>
        <w:tc>
          <w:tcPr>
            <w:tcW w:w="522" w:type="pct"/>
            <w:tcBorders>
              <w:top w:val="single" w:sz="6" w:space="0" w:color="000000"/>
              <w:left w:val="single" w:sz="6" w:space="0" w:color="000000"/>
              <w:bottom w:val="single" w:sz="6" w:space="0" w:color="000000"/>
              <w:right w:val="single" w:sz="6" w:space="0" w:color="000000"/>
            </w:tcBorders>
            <w:vAlign w:val="center"/>
          </w:tcPr>
          <w:p w14:paraId="4B01F88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237,26</w:t>
            </w:r>
          </w:p>
        </w:tc>
        <w:tc>
          <w:tcPr>
            <w:tcW w:w="5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5A8DB7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5 337,01</w:t>
            </w:r>
          </w:p>
        </w:tc>
        <w:tc>
          <w:tcPr>
            <w:tcW w:w="59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59F83E7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0DEDD8B1" w14:textId="77777777" w:rsidTr="001E40D6">
        <w:trPr>
          <w:trHeight w:val="397"/>
        </w:trPr>
        <w:tc>
          <w:tcPr>
            <w:tcW w:w="346" w:type="pct"/>
            <w:tcBorders>
              <w:top w:val="single" w:sz="6" w:space="0" w:color="000000"/>
              <w:left w:val="single" w:sz="12" w:space="0" w:color="000000"/>
              <w:bottom w:val="single" w:sz="6" w:space="0" w:color="000000"/>
              <w:right w:val="single" w:sz="6" w:space="0" w:color="000000"/>
            </w:tcBorders>
            <w:vAlign w:val="center"/>
          </w:tcPr>
          <w:p w14:paraId="105EA477"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640</w:t>
            </w:r>
          </w:p>
        </w:tc>
        <w:tc>
          <w:tcPr>
            <w:tcW w:w="979" w:type="pct"/>
            <w:tcBorders>
              <w:top w:val="single" w:sz="6" w:space="0" w:color="000000"/>
              <w:left w:val="single" w:sz="6" w:space="0" w:color="000000"/>
              <w:bottom w:val="single" w:sz="6" w:space="0" w:color="000000"/>
              <w:right w:val="single" w:sz="6" w:space="0" w:color="000000"/>
            </w:tcBorders>
            <w:vAlign w:val="center"/>
          </w:tcPr>
          <w:p w14:paraId="19D812F8"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 xml:space="preserve">Transfery-odchodné, </w:t>
            </w:r>
            <w:proofErr w:type="spellStart"/>
            <w:r w:rsidRPr="00600D25">
              <w:rPr>
                <w:rFonts w:ascii="Times New Roman" w:eastAsia="Times New Roman" w:hAnsi="Times New Roman" w:cs="Times New Roman"/>
                <w:kern w:val="0"/>
                <w:sz w:val="16"/>
                <w:szCs w:val="16"/>
                <w:lang w:eastAsia="cs-CZ"/>
                <w14:ligatures w14:val="none"/>
              </w:rPr>
              <w:t>fin.príspevok</w:t>
            </w:r>
            <w:proofErr w:type="spellEnd"/>
            <w:r w:rsidRPr="00600D25">
              <w:rPr>
                <w:rFonts w:ascii="Times New Roman" w:eastAsia="Times New Roman" w:hAnsi="Times New Roman" w:cs="Times New Roman"/>
                <w:kern w:val="0"/>
                <w:sz w:val="16"/>
                <w:szCs w:val="16"/>
                <w:lang w:eastAsia="cs-CZ"/>
                <w14:ligatures w14:val="none"/>
              </w:rPr>
              <w:t xml:space="preserve">, </w:t>
            </w:r>
            <w:proofErr w:type="spellStart"/>
            <w:r w:rsidRPr="00600D25">
              <w:rPr>
                <w:rFonts w:ascii="Times New Roman" w:eastAsia="Times New Roman" w:hAnsi="Times New Roman" w:cs="Times New Roman"/>
                <w:kern w:val="0"/>
                <w:sz w:val="16"/>
                <w:szCs w:val="16"/>
                <w:lang w:eastAsia="cs-CZ"/>
                <w14:ligatures w14:val="none"/>
              </w:rPr>
              <w:t>nem.dávky</w:t>
            </w:r>
            <w:proofErr w:type="spellEnd"/>
          </w:p>
        </w:tc>
        <w:tc>
          <w:tcPr>
            <w:tcW w:w="475" w:type="pct"/>
            <w:tcBorders>
              <w:top w:val="single" w:sz="6" w:space="0" w:color="000000"/>
              <w:left w:val="single" w:sz="6" w:space="0" w:color="000000"/>
              <w:bottom w:val="single" w:sz="6" w:space="0" w:color="000000"/>
              <w:right w:val="single" w:sz="6" w:space="0" w:color="000000"/>
            </w:tcBorders>
            <w:vAlign w:val="center"/>
          </w:tcPr>
          <w:p w14:paraId="115C6E3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75 850,00</w:t>
            </w:r>
          </w:p>
        </w:tc>
        <w:tc>
          <w:tcPr>
            <w:tcW w:w="51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1FDF23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70 413,17</w:t>
            </w: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64178C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14 933,12</w:t>
            </w:r>
          </w:p>
        </w:tc>
        <w:tc>
          <w:tcPr>
            <w:tcW w:w="583" w:type="pct"/>
            <w:tcBorders>
              <w:top w:val="single" w:sz="6" w:space="0" w:color="000000"/>
              <w:left w:val="single" w:sz="6" w:space="0" w:color="000000"/>
              <w:bottom w:val="single" w:sz="6" w:space="0" w:color="000000"/>
              <w:right w:val="single" w:sz="6" w:space="0" w:color="000000"/>
            </w:tcBorders>
            <w:vAlign w:val="center"/>
          </w:tcPr>
          <w:p w14:paraId="38C3338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46 367,58</w:t>
            </w:r>
          </w:p>
        </w:tc>
        <w:tc>
          <w:tcPr>
            <w:tcW w:w="522" w:type="pct"/>
            <w:tcBorders>
              <w:top w:val="single" w:sz="6" w:space="0" w:color="000000"/>
              <w:left w:val="single" w:sz="6" w:space="0" w:color="000000"/>
              <w:bottom w:val="single" w:sz="6" w:space="0" w:color="000000"/>
              <w:right w:val="single" w:sz="6" w:space="0" w:color="000000"/>
            </w:tcBorders>
            <w:vAlign w:val="center"/>
          </w:tcPr>
          <w:p w14:paraId="339B7AB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3 009,80</w:t>
            </w:r>
          </w:p>
        </w:tc>
        <w:tc>
          <w:tcPr>
            <w:tcW w:w="527"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EC051D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6 102,67</w:t>
            </w:r>
          </w:p>
        </w:tc>
        <w:tc>
          <w:tcPr>
            <w:tcW w:w="59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6310934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p>
        </w:tc>
      </w:tr>
      <w:tr w:rsidR="00600D25" w:rsidRPr="00600D25" w14:paraId="0F24E6C6" w14:textId="77777777" w:rsidTr="00600D25">
        <w:trPr>
          <w:cantSplit/>
          <w:trHeight w:val="397"/>
        </w:trPr>
        <w:tc>
          <w:tcPr>
            <w:tcW w:w="1324" w:type="pct"/>
            <w:gridSpan w:val="2"/>
            <w:tcBorders>
              <w:top w:val="single" w:sz="12" w:space="0" w:color="000000"/>
              <w:left w:val="single" w:sz="12" w:space="0" w:color="000000"/>
              <w:bottom w:val="single" w:sz="12" w:space="0" w:color="000000"/>
              <w:right w:val="single" w:sz="6" w:space="0" w:color="000000"/>
            </w:tcBorders>
            <w:shd w:val="pct20" w:color="auto" w:fill="auto"/>
            <w:vAlign w:val="center"/>
            <w:hideMark/>
          </w:tcPr>
          <w:p w14:paraId="789EBAFD" w14:textId="77777777" w:rsidR="00600D25" w:rsidRPr="00600D25" w:rsidRDefault="00600D25" w:rsidP="00600D25">
            <w:pPr>
              <w:widowControl w:val="0"/>
              <w:spacing w:after="0" w:line="240" w:lineRule="auto"/>
              <w:ind w:left="851"/>
              <w:rPr>
                <w:rFonts w:ascii="Times New Roman" w:eastAsia="Times New Roman" w:hAnsi="Times New Roman" w:cs="Times New Roman"/>
                <w:b/>
                <w:snapToGrid w:val="0"/>
                <w:kern w:val="0"/>
                <w:sz w:val="16"/>
                <w:szCs w:val="16"/>
                <w:lang w:eastAsia="sk-SK"/>
                <w14:ligatures w14:val="none"/>
              </w:rPr>
            </w:pPr>
            <w:r w:rsidRPr="00600D25">
              <w:rPr>
                <w:rFonts w:ascii="Times New Roman" w:eastAsia="Times New Roman" w:hAnsi="Times New Roman" w:cs="Times New Roman"/>
                <w:b/>
                <w:snapToGrid w:val="0"/>
                <w:kern w:val="0"/>
                <w:sz w:val="16"/>
                <w:szCs w:val="16"/>
                <w:lang w:eastAsia="sk-SK"/>
                <w14:ligatures w14:val="none"/>
              </w:rPr>
              <w:t>Výdavky spolu</w:t>
            </w:r>
          </w:p>
        </w:tc>
        <w:tc>
          <w:tcPr>
            <w:tcW w:w="475" w:type="pct"/>
            <w:tcBorders>
              <w:top w:val="single" w:sz="12" w:space="0" w:color="000000"/>
              <w:left w:val="single" w:sz="6" w:space="0" w:color="000000"/>
              <w:bottom w:val="single" w:sz="12" w:space="0" w:color="000000"/>
              <w:right w:val="single" w:sz="6" w:space="0" w:color="000000"/>
            </w:tcBorders>
            <w:shd w:val="pct20" w:color="auto" w:fill="auto"/>
            <w:vAlign w:val="center"/>
          </w:tcPr>
          <w:p w14:paraId="7C78810E"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1739805,00</w:t>
            </w:r>
          </w:p>
        </w:tc>
        <w:tc>
          <w:tcPr>
            <w:tcW w:w="517"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35FBEDBF"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1 593 659,10</w:t>
            </w:r>
          </w:p>
        </w:tc>
        <w:tc>
          <w:tcPr>
            <w:tcW w:w="453"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1CDC9560"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181 858,40</w:t>
            </w:r>
          </w:p>
        </w:tc>
        <w:tc>
          <w:tcPr>
            <w:tcW w:w="583"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555B474F"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518 800,00</w:t>
            </w:r>
          </w:p>
        </w:tc>
        <w:tc>
          <w:tcPr>
            <w:tcW w:w="522"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29CB8DD3"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359 063,43</w:t>
            </w:r>
          </w:p>
        </w:tc>
        <w:tc>
          <w:tcPr>
            <w:tcW w:w="527"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010C8F41"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533 337,27</w:t>
            </w:r>
          </w:p>
        </w:tc>
        <w:tc>
          <w:tcPr>
            <w:tcW w:w="598" w:type="pct"/>
            <w:tcBorders>
              <w:top w:val="single" w:sz="12" w:space="0" w:color="000000"/>
              <w:left w:val="single" w:sz="6" w:space="0" w:color="000000"/>
              <w:bottom w:val="single" w:sz="12" w:space="0" w:color="000000"/>
              <w:right w:val="single" w:sz="12" w:space="0" w:color="000000"/>
            </w:tcBorders>
            <w:shd w:val="clear" w:color="auto" w:fill="D9D9D9"/>
            <w:vAlign w:val="center"/>
          </w:tcPr>
          <w:p w14:paraId="59E05B8C"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600,00</w:t>
            </w:r>
          </w:p>
        </w:tc>
      </w:tr>
    </w:tbl>
    <w:p w14:paraId="15B601DD"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p w14:paraId="02723D27"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p w14:paraId="73A0A7AE"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p w14:paraId="754DA5FC"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p w14:paraId="3EE5BB58"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p w14:paraId="0E50F01F"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p w14:paraId="52187DDF"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p w14:paraId="10A1BF16"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p w14:paraId="282C7820" w14:textId="77777777" w:rsid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p w14:paraId="7DFD25CD" w14:textId="77777777" w:rsid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p w14:paraId="617FEE33" w14:textId="77777777" w:rsid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p w14:paraId="0E4BCD1E" w14:textId="77777777" w:rsid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p w14:paraId="20FF4F69"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p w14:paraId="4D0921E4"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p w14:paraId="7265FF7E" w14:textId="77777777" w:rsidR="00600D25" w:rsidRPr="00600D25" w:rsidRDefault="00600D25" w:rsidP="00600D25">
      <w:pPr>
        <w:spacing w:after="0" w:line="240" w:lineRule="auto"/>
        <w:rPr>
          <w:rFonts w:ascii="Times New Roman" w:eastAsia="Times New Roman" w:hAnsi="Times New Roman" w:cs="Times New Roman"/>
          <w:kern w:val="0"/>
          <w:sz w:val="18"/>
          <w:szCs w:val="18"/>
          <w:lang w:eastAsia="sk-SK"/>
          <w14:ligatures w14:val="none"/>
        </w:rPr>
      </w:pPr>
      <w:r w:rsidRPr="00600D25">
        <w:rPr>
          <w:rFonts w:ascii="Times New Roman" w:eastAsia="Times New Roman" w:hAnsi="Times New Roman" w:cs="Times New Roman"/>
          <w:kern w:val="0"/>
          <w:sz w:val="18"/>
          <w:szCs w:val="18"/>
          <w:lang w:eastAsia="sk-SK"/>
          <w14:ligatures w14:val="none"/>
        </w:rPr>
        <w:lastRenderedPageBreak/>
        <w:t>Príjmy celkom za rok 2024:</w:t>
      </w:r>
      <w:r w:rsidRPr="00600D25">
        <w:rPr>
          <w:rFonts w:ascii="Times New Roman" w:eastAsia="Times New Roman" w:hAnsi="Times New Roman" w:cs="Times New Roman"/>
          <w:kern w:val="0"/>
          <w:sz w:val="18"/>
          <w:szCs w:val="18"/>
          <w:lang w:eastAsia="sk-SK"/>
          <w14:ligatures w14:val="none"/>
        </w:rPr>
        <w:tab/>
        <w:t>1 732 107,33 Eur</w:t>
      </w:r>
    </w:p>
    <w:p w14:paraId="4E07728B" w14:textId="77777777" w:rsidR="00600D25" w:rsidRPr="00600D25" w:rsidRDefault="00600D25" w:rsidP="00600D25">
      <w:pPr>
        <w:spacing w:after="0" w:line="240" w:lineRule="auto"/>
        <w:rPr>
          <w:rFonts w:ascii="Times New Roman" w:eastAsia="Times New Roman" w:hAnsi="Times New Roman" w:cs="Times New Roman"/>
          <w:kern w:val="0"/>
          <w:sz w:val="18"/>
          <w:szCs w:val="18"/>
          <w:lang w:eastAsia="sk-SK"/>
          <w14:ligatures w14:val="none"/>
        </w:rPr>
      </w:pPr>
      <w:r w:rsidRPr="00600D25">
        <w:rPr>
          <w:rFonts w:ascii="Times New Roman" w:eastAsia="Times New Roman" w:hAnsi="Times New Roman" w:cs="Times New Roman"/>
          <w:kern w:val="0"/>
          <w:sz w:val="18"/>
          <w:szCs w:val="18"/>
          <w:lang w:eastAsia="sk-SK"/>
          <w14:ligatures w14:val="none"/>
        </w:rPr>
        <w:t>Výdavky celkom za rok 2024:1 593 659,10 Eur</w:t>
      </w:r>
    </w:p>
    <w:p w14:paraId="0EC21C62" w14:textId="77777777" w:rsidR="00600D25" w:rsidRPr="00600D25" w:rsidRDefault="00600D25" w:rsidP="00600D25">
      <w:pPr>
        <w:spacing w:after="0" w:line="240" w:lineRule="auto"/>
        <w:rPr>
          <w:rFonts w:ascii="Times New Roman" w:eastAsia="Times New Roman" w:hAnsi="Times New Roman" w:cs="Times New Roman"/>
          <w:kern w:val="0"/>
          <w:sz w:val="18"/>
          <w:szCs w:val="18"/>
          <w:lang w:eastAsia="sk-SK"/>
          <w14:ligatures w14:val="none"/>
        </w:rPr>
      </w:pPr>
      <w:r w:rsidRPr="00600D25">
        <w:rPr>
          <w:rFonts w:ascii="Times New Roman" w:eastAsia="Times New Roman" w:hAnsi="Times New Roman" w:cs="Times New Roman"/>
          <w:kern w:val="0"/>
          <w:sz w:val="18"/>
          <w:szCs w:val="18"/>
          <w:lang w:eastAsia="sk-SK"/>
          <w14:ligatures w14:val="none"/>
        </w:rPr>
        <w:t xml:space="preserve">Zostatok finančných </w:t>
      </w:r>
      <w:proofErr w:type="spellStart"/>
      <w:r w:rsidRPr="00600D25">
        <w:rPr>
          <w:rFonts w:ascii="Times New Roman" w:eastAsia="Times New Roman" w:hAnsi="Times New Roman" w:cs="Times New Roman"/>
          <w:kern w:val="0"/>
          <w:sz w:val="18"/>
          <w:szCs w:val="18"/>
          <w:lang w:eastAsia="sk-SK"/>
          <w14:ligatures w14:val="none"/>
        </w:rPr>
        <w:t>prostr</w:t>
      </w:r>
      <w:proofErr w:type="spellEnd"/>
      <w:r w:rsidRPr="00600D25">
        <w:rPr>
          <w:rFonts w:ascii="Times New Roman" w:eastAsia="Times New Roman" w:hAnsi="Times New Roman" w:cs="Times New Roman"/>
          <w:kern w:val="0"/>
          <w:sz w:val="18"/>
          <w:szCs w:val="18"/>
          <w:lang w:eastAsia="sk-SK"/>
          <w14:ligatures w14:val="none"/>
        </w:rPr>
        <w:t>.:</w:t>
      </w:r>
      <w:r w:rsidRPr="00600D25">
        <w:rPr>
          <w:rFonts w:ascii="Times New Roman" w:eastAsia="Times New Roman" w:hAnsi="Times New Roman" w:cs="Times New Roman"/>
          <w:kern w:val="0"/>
          <w:sz w:val="18"/>
          <w:szCs w:val="18"/>
          <w:lang w:eastAsia="sk-SK"/>
          <w14:ligatures w14:val="none"/>
        </w:rPr>
        <w:tab/>
        <w:t xml:space="preserve">   138 448,23 Eur, z toho vlastné zdroje:</w:t>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t>129 509,63 Eur</w:t>
      </w:r>
    </w:p>
    <w:p w14:paraId="47C7A5EE" w14:textId="77777777" w:rsidR="00600D25" w:rsidRPr="00600D25" w:rsidRDefault="00600D25" w:rsidP="00600D25">
      <w:pPr>
        <w:spacing w:after="0" w:line="240" w:lineRule="auto"/>
        <w:rPr>
          <w:rFonts w:ascii="Times New Roman" w:eastAsia="Times New Roman" w:hAnsi="Times New Roman" w:cs="Times New Roman"/>
          <w:kern w:val="0"/>
          <w:sz w:val="18"/>
          <w:szCs w:val="18"/>
          <w:lang w:eastAsia="sk-SK"/>
          <w14:ligatures w14:val="none"/>
        </w:rPr>
      </w:pP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t xml:space="preserve"> Prevod zost.na rok 2025 IAMPSVR</w:t>
      </w:r>
      <w:r w:rsidRPr="00600D25">
        <w:rPr>
          <w:rFonts w:ascii="Times New Roman" w:eastAsia="Times New Roman" w:hAnsi="Times New Roman" w:cs="Times New Roman"/>
          <w:kern w:val="0"/>
          <w:sz w:val="18"/>
          <w:szCs w:val="18"/>
          <w:lang w:eastAsia="sk-SK"/>
          <w14:ligatures w14:val="none"/>
        </w:rPr>
        <w:tab/>
        <w:t xml:space="preserve">    4 433,89 Eur</w:t>
      </w:r>
      <w:r w:rsidRPr="00600D25">
        <w:rPr>
          <w:rFonts w:ascii="Times New Roman" w:eastAsia="Times New Roman" w:hAnsi="Times New Roman" w:cs="Times New Roman"/>
          <w:kern w:val="0"/>
          <w:sz w:val="18"/>
          <w:szCs w:val="18"/>
          <w:lang w:eastAsia="sk-SK"/>
          <w14:ligatures w14:val="none"/>
        </w:rPr>
        <w:tab/>
      </w:r>
    </w:p>
    <w:p w14:paraId="51357C7E" w14:textId="77777777" w:rsidR="00600D25" w:rsidRPr="00600D25" w:rsidRDefault="00600D25" w:rsidP="00600D25">
      <w:pPr>
        <w:spacing w:after="0" w:line="240" w:lineRule="auto"/>
        <w:rPr>
          <w:rFonts w:ascii="Times New Roman" w:eastAsia="Times New Roman" w:hAnsi="Times New Roman" w:cs="Times New Roman"/>
          <w:kern w:val="0"/>
          <w:sz w:val="18"/>
          <w:szCs w:val="18"/>
          <w:lang w:eastAsia="sk-SK"/>
          <w14:ligatures w14:val="none"/>
        </w:rPr>
      </w:pP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t xml:space="preserve"> Granty – dary</w:t>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t xml:space="preserve">       561,22 Eur</w:t>
      </w:r>
    </w:p>
    <w:p w14:paraId="0BF5D03C" w14:textId="77777777" w:rsidR="00600D25" w:rsidRPr="00600D25" w:rsidRDefault="00600D25" w:rsidP="00600D25">
      <w:pPr>
        <w:spacing w:after="0" w:line="240" w:lineRule="auto"/>
        <w:rPr>
          <w:rFonts w:ascii="Times New Roman" w:eastAsia="Times New Roman" w:hAnsi="Times New Roman" w:cs="Times New Roman"/>
          <w:kern w:val="0"/>
          <w:sz w:val="18"/>
          <w:szCs w:val="18"/>
          <w:lang w:eastAsia="sk-SK"/>
          <w14:ligatures w14:val="none"/>
        </w:rPr>
      </w:pP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t xml:space="preserve"> Príspevok MPSVR-platy za 12/2024</w:t>
      </w:r>
      <w:r w:rsidRPr="00600D25">
        <w:rPr>
          <w:rFonts w:ascii="Times New Roman" w:eastAsia="Times New Roman" w:hAnsi="Times New Roman" w:cs="Times New Roman"/>
          <w:kern w:val="0"/>
          <w:sz w:val="18"/>
          <w:szCs w:val="18"/>
          <w:lang w:eastAsia="sk-SK"/>
          <w14:ligatures w14:val="none"/>
        </w:rPr>
        <w:tab/>
        <w:t xml:space="preserve">    3 943,49 Eur</w:t>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r>
    </w:p>
    <w:p w14:paraId="704234D5" w14:textId="77777777" w:rsidR="00600D25" w:rsidRPr="00600D25" w:rsidRDefault="00600D25" w:rsidP="00600D25">
      <w:pPr>
        <w:spacing w:after="0" w:line="240" w:lineRule="auto"/>
        <w:rPr>
          <w:rFonts w:ascii="Times New Roman" w:eastAsia="Times New Roman" w:hAnsi="Times New Roman" w:cs="Times New Roman"/>
          <w:kern w:val="0"/>
          <w:sz w:val="18"/>
          <w:szCs w:val="18"/>
          <w:lang w:eastAsia="sk-SK"/>
          <w14:ligatures w14:val="none"/>
        </w:rPr>
      </w:pPr>
      <w:r w:rsidRPr="00600D25">
        <w:rPr>
          <w:rFonts w:ascii="Times New Roman" w:eastAsia="Times New Roman" w:hAnsi="Times New Roman" w:cs="Times New Roman"/>
          <w:kern w:val="0"/>
          <w:sz w:val="18"/>
          <w:szCs w:val="18"/>
          <w:lang w:eastAsia="sk-SK"/>
          <w14:ligatures w14:val="none"/>
        </w:rPr>
        <w:t>Stav na bežnom účte k 31.12.2024:</w:t>
      </w:r>
      <w:r w:rsidRPr="00600D25">
        <w:rPr>
          <w:rFonts w:ascii="Times New Roman" w:eastAsia="Times New Roman" w:hAnsi="Times New Roman" w:cs="Times New Roman"/>
          <w:kern w:val="0"/>
          <w:sz w:val="18"/>
          <w:szCs w:val="18"/>
          <w:lang w:eastAsia="sk-SK"/>
          <w14:ligatures w14:val="none"/>
        </w:rPr>
        <w:tab/>
        <w:t>138 132,46 Eur</w:t>
      </w:r>
    </w:p>
    <w:p w14:paraId="36F1C192" w14:textId="77777777" w:rsidR="00600D25" w:rsidRPr="00600D25" w:rsidRDefault="00600D25" w:rsidP="00600D25">
      <w:pPr>
        <w:spacing w:after="0" w:line="240" w:lineRule="auto"/>
        <w:rPr>
          <w:rFonts w:ascii="Times New Roman" w:eastAsia="Times New Roman" w:hAnsi="Times New Roman" w:cs="Times New Roman"/>
          <w:kern w:val="0"/>
          <w:sz w:val="18"/>
          <w:szCs w:val="18"/>
          <w:lang w:eastAsia="sk-SK"/>
          <w14:ligatures w14:val="none"/>
        </w:rPr>
      </w:pPr>
      <w:r w:rsidRPr="00600D25">
        <w:rPr>
          <w:rFonts w:ascii="Times New Roman" w:eastAsia="Times New Roman" w:hAnsi="Times New Roman" w:cs="Times New Roman"/>
          <w:kern w:val="0"/>
          <w:sz w:val="18"/>
          <w:szCs w:val="18"/>
          <w:lang w:eastAsia="sk-SK"/>
          <w14:ligatures w14:val="none"/>
        </w:rPr>
        <w:t>Stav pokladničnej hotovosti:</w:t>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t xml:space="preserve">       315,97 Eur</w:t>
      </w:r>
    </w:p>
    <w:p w14:paraId="739BD0FB" w14:textId="77777777" w:rsidR="00600D25" w:rsidRPr="00600D25" w:rsidRDefault="00600D25" w:rsidP="00600D25">
      <w:pPr>
        <w:spacing w:after="0" w:line="240" w:lineRule="auto"/>
        <w:rPr>
          <w:rFonts w:ascii="Times New Roman" w:eastAsia="Times New Roman" w:hAnsi="Times New Roman" w:cs="Times New Roman"/>
          <w:kern w:val="0"/>
          <w:sz w:val="18"/>
          <w:szCs w:val="18"/>
          <w:lang w:eastAsia="sk-SK"/>
          <w14:ligatures w14:val="none"/>
        </w:rPr>
      </w:pPr>
      <w:r w:rsidRPr="00600D25">
        <w:rPr>
          <w:rFonts w:ascii="Times New Roman" w:eastAsia="Times New Roman" w:hAnsi="Times New Roman" w:cs="Times New Roman"/>
          <w:kern w:val="0"/>
          <w:sz w:val="18"/>
          <w:szCs w:val="18"/>
          <w:lang w:eastAsia="sk-SK"/>
          <w14:ligatures w14:val="none"/>
        </w:rPr>
        <w:t>Spolu:</w:t>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r>
      <w:r w:rsidRPr="00600D25">
        <w:rPr>
          <w:rFonts w:ascii="Times New Roman" w:eastAsia="Times New Roman" w:hAnsi="Times New Roman" w:cs="Times New Roman"/>
          <w:kern w:val="0"/>
          <w:sz w:val="18"/>
          <w:szCs w:val="18"/>
          <w:lang w:eastAsia="sk-SK"/>
          <w14:ligatures w14:val="none"/>
        </w:rPr>
        <w:tab/>
        <w:t>138 448,23 Eur</w:t>
      </w:r>
    </w:p>
    <w:p w14:paraId="3BAD304F" w14:textId="77777777" w:rsidR="00600D25" w:rsidRPr="00600D25" w:rsidRDefault="00600D25" w:rsidP="00600D25">
      <w:pPr>
        <w:spacing w:after="0" w:line="240" w:lineRule="auto"/>
        <w:rPr>
          <w:rFonts w:ascii="Times New Roman" w:eastAsia="Times New Roman" w:hAnsi="Times New Roman" w:cs="Times New Roman"/>
          <w:kern w:val="0"/>
          <w:sz w:val="18"/>
          <w:szCs w:val="18"/>
          <w:lang w:eastAsia="sk-SK"/>
          <w14:ligatures w14:val="none"/>
        </w:rPr>
      </w:pPr>
    </w:p>
    <w:p w14:paraId="7E231BBD" w14:textId="77777777" w:rsidR="00600D25" w:rsidRPr="00600D25" w:rsidRDefault="00600D25" w:rsidP="00600D25">
      <w:pPr>
        <w:spacing w:after="0" w:line="240" w:lineRule="auto"/>
        <w:rPr>
          <w:rFonts w:ascii="Times New Roman" w:eastAsia="Times New Roman" w:hAnsi="Times New Roman" w:cs="Times New Roman"/>
          <w:kern w:val="0"/>
          <w:sz w:val="18"/>
          <w:szCs w:val="18"/>
          <w:lang w:eastAsia="sk-SK"/>
          <w14:ligatures w14:val="none"/>
        </w:rPr>
      </w:pPr>
    </w:p>
    <w:p w14:paraId="23EC2815"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lang w:eastAsia="sk-SK"/>
          <w14:ligatures w14:val="none"/>
        </w:rPr>
      </w:pPr>
      <w:r w:rsidRPr="00600D25">
        <w:rPr>
          <w:rFonts w:ascii="Times New Roman" w:eastAsia="Times New Roman" w:hAnsi="Times New Roman" w:cs="Times New Roman"/>
          <w:snapToGrid w:val="0"/>
          <w:kern w:val="0"/>
          <w:u w:val="single"/>
          <w:lang w:eastAsia="sk-SK"/>
          <w14:ligatures w14:val="none"/>
        </w:rPr>
        <w:t>Tabuľka č. 14:</w:t>
      </w:r>
      <w:r w:rsidRPr="00600D25">
        <w:rPr>
          <w:rFonts w:ascii="Times New Roman" w:eastAsia="Times New Roman" w:hAnsi="Times New Roman" w:cs="Times New Roman"/>
          <w:snapToGrid w:val="0"/>
          <w:kern w:val="0"/>
          <w:lang w:eastAsia="sk-SK"/>
          <w14:ligatures w14:val="none"/>
        </w:rPr>
        <w:t xml:space="preserve"> </w:t>
      </w:r>
      <w:r w:rsidRPr="00600D25">
        <w:rPr>
          <w:rFonts w:ascii="Times New Roman" w:eastAsia="Times New Roman" w:hAnsi="Times New Roman" w:cs="Times New Roman"/>
          <w:b/>
          <w:bCs/>
          <w:snapToGrid w:val="0"/>
          <w:kern w:val="0"/>
          <w:lang w:eastAsia="sk-SK"/>
          <w14:ligatures w14:val="none"/>
        </w:rPr>
        <w:t>Príjmy a výdavky OSS mesta Šaľa od roku 2022 do roku 2024</w:t>
      </w:r>
    </w:p>
    <w:p w14:paraId="35CA8260" w14:textId="77777777" w:rsidR="00600D25" w:rsidRPr="00600D25" w:rsidRDefault="00600D25" w:rsidP="00600D25">
      <w:pPr>
        <w:widowControl w:val="0"/>
        <w:spacing w:after="0" w:line="240" w:lineRule="auto"/>
        <w:jc w:val="both"/>
        <w:rPr>
          <w:rFonts w:ascii="Times New Roman" w:eastAsia="Times New Roman" w:hAnsi="Times New Roman" w:cs="Times New Roman"/>
          <w:b/>
          <w:snapToGrid w:val="0"/>
          <w:kern w:val="0"/>
          <w:sz w:val="12"/>
          <w:szCs w:val="12"/>
          <w:lang w:eastAsia="sk-SK"/>
          <w14:ligatures w14:val="none"/>
        </w:rPr>
      </w:pP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61"/>
        <w:gridCol w:w="1700"/>
        <w:gridCol w:w="1080"/>
        <w:gridCol w:w="1185"/>
        <w:gridCol w:w="1141"/>
        <w:gridCol w:w="1092"/>
        <w:gridCol w:w="1092"/>
        <w:gridCol w:w="991"/>
      </w:tblGrid>
      <w:tr w:rsidR="00600D25" w:rsidRPr="00600D25" w14:paraId="503769F1" w14:textId="77777777" w:rsidTr="001E40D6">
        <w:trPr>
          <w:trHeight w:val="343"/>
        </w:trPr>
        <w:tc>
          <w:tcPr>
            <w:tcW w:w="421" w:type="pct"/>
            <w:tcBorders>
              <w:top w:val="single" w:sz="12" w:space="0" w:color="000000"/>
              <w:left w:val="single" w:sz="12" w:space="0" w:color="000000"/>
              <w:bottom w:val="single" w:sz="6" w:space="0" w:color="000000"/>
              <w:right w:val="single" w:sz="6" w:space="0" w:color="000000"/>
            </w:tcBorders>
            <w:hideMark/>
          </w:tcPr>
          <w:p w14:paraId="34F86110"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Položka</w:t>
            </w:r>
          </w:p>
        </w:tc>
        <w:tc>
          <w:tcPr>
            <w:tcW w:w="940" w:type="pct"/>
            <w:tcBorders>
              <w:top w:val="single" w:sz="12" w:space="0" w:color="000000"/>
              <w:left w:val="single" w:sz="6" w:space="0" w:color="000000"/>
              <w:bottom w:val="single" w:sz="6" w:space="0" w:color="000000"/>
              <w:right w:val="single" w:sz="6" w:space="0" w:color="000000"/>
            </w:tcBorders>
            <w:hideMark/>
          </w:tcPr>
          <w:p w14:paraId="37B0618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Názov účtu</w:t>
            </w:r>
          </w:p>
        </w:tc>
        <w:tc>
          <w:tcPr>
            <w:tcW w:w="597" w:type="pct"/>
            <w:tcBorders>
              <w:top w:val="single" w:sz="12" w:space="0" w:color="000000"/>
              <w:left w:val="single" w:sz="6" w:space="0" w:color="000000"/>
              <w:bottom w:val="single" w:sz="6" w:space="0" w:color="000000"/>
              <w:right w:val="single" w:sz="6" w:space="0" w:color="000000"/>
            </w:tcBorders>
            <w:hideMark/>
          </w:tcPr>
          <w:p w14:paraId="049A5329"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 xml:space="preserve">Rozpočet 2022  </w:t>
            </w:r>
          </w:p>
        </w:tc>
        <w:tc>
          <w:tcPr>
            <w:tcW w:w="655" w:type="pct"/>
            <w:tcBorders>
              <w:top w:val="single" w:sz="12" w:space="0" w:color="000000"/>
              <w:left w:val="single" w:sz="6" w:space="0" w:color="000000"/>
              <w:bottom w:val="single" w:sz="6" w:space="0" w:color="000000"/>
              <w:right w:val="single" w:sz="6" w:space="0" w:color="000000"/>
            </w:tcBorders>
            <w:hideMark/>
          </w:tcPr>
          <w:p w14:paraId="2F74FA94"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Skutočnosť 2022</w:t>
            </w:r>
          </w:p>
        </w:tc>
        <w:tc>
          <w:tcPr>
            <w:tcW w:w="631" w:type="pct"/>
            <w:tcBorders>
              <w:top w:val="single" w:sz="12" w:space="0" w:color="000000"/>
              <w:left w:val="single" w:sz="6" w:space="0" w:color="000000"/>
              <w:bottom w:val="single" w:sz="6" w:space="0" w:color="000000"/>
              <w:right w:val="single" w:sz="6" w:space="0" w:color="000000"/>
            </w:tcBorders>
            <w:hideMark/>
          </w:tcPr>
          <w:p w14:paraId="35BDB976"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Rozpočet 2023</w:t>
            </w:r>
          </w:p>
        </w:tc>
        <w:tc>
          <w:tcPr>
            <w:tcW w:w="604" w:type="pct"/>
            <w:tcBorders>
              <w:top w:val="single" w:sz="12" w:space="0" w:color="000000"/>
              <w:left w:val="single" w:sz="6" w:space="0" w:color="000000"/>
              <w:bottom w:val="single" w:sz="6" w:space="0" w:color="000000"/>
              <w:right w:val="single" w:sz="6" w:space="0" w:color="000000"/>
            </w:tcBorders>
          </w:tcPr>
          <w:p w14:paraId="4A80B876"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Skutočnosť 2023</w:t>
            </w:r>
          </w:p>
        </w:tc>
        <w:tc>
          <w:tcPr>
            <w:tcW w:w="604" w:type="pct"/>
            <w:tcBorders>
              <w:top w:val="single" w:sz="12" w:space="0" w:color="000000"/>
              <w:left w:val="single" w:sz="6" w:space="0" w:color="000000"/>
              <w:bottom w:val="single" w:sz="6" w:space="0" w:color="000000"/>
              <w:right w:val="single" w:sz="6" w:space="0" w:color="000000"/>
            </w:tcBorders>
          </w:tcPr>
          <w:p w14:paraId="4731637A"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Rozpočet 2024</w:t>
            </w:r>
          </w:p>
        </w:tc>
        <w:tc>
          <w:tcPr>
            <w:tcW w:w="548" w:type="pct"/>
            <w:tcBorders>
              <w:top w:val="single" w:sz="12" w:space="0" w:color="000000"/>
              <w:left w:val="single" w:sz="6" w:space="0" w:color="000000"/>
              <w:bottom w:val="single" w:sz="6" w:space="0" w:color="000000"/>
              <w:right w:val="single" w:sz="12" w:space="0" w:color="000000"/>
            </w:tcBorders>
            <w:hideMark/>
          </w:tcPr>
          <w:p w14:paraId="4CC22CA4"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Skutočnosť 2024</w:t>
            </w:r>
          </w:p>
        </w:tc>
      </w:tr>
      <w:tr w:rsidR="00600D25" w:rsidRPr="00600D25" w14:paraId="2C772CBE" w14:textId="77777777" w:rsidTr="001E40D6">
        <w:trPr>
          <w:trHeight w:val="170"/>
        </w:trPr>
        <w:tc>
          <w:tcPr>
            <w:tcW w:w="421" w:type="pct"/>
            <w:tcBorders>
              <w:top w:val="single" w:sz="6" w:space="0" w:color="000000"/>
              <w:left w:val="single" w:sz="12" w:space="0" w:color="000000"/>
              <w:bottom w:val="single" w:sz="6" w:space="0" w:color="000000"/>
              <w:right w:val="single" w:sz="6" w:space="0" w:color="000000"/>
            </w:tcBorders>
            <w:vAlign w:val="center"/>
          </w:tcPr>
          <w:p w14:paraId="78E81EA2"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212</w:t>
            </w:r>
          </w:p>
        </w:tc>
        <w:tc>
          <w:tcPr>
            <w:tcW w:w="940" w:type="pct"/>
            <w:tcBorders>
              <w:top w:val="single" w:sz="6" w:space="0" w:color="000000"/>
              <w:left w:val="single" w:sz="6" w:space="0" w:color="000000"/>
              <w:bottom w:val="single" w:sz="6" w:space="0" w:color="000000"/>
              <w:right w:val="single" w:sz="6" w:space="0" w:color="000000"/>
            </w:tcBorders>
            <w:vAlign w:val="center"/>
            <w:hideMark/>
          </w:tcPr>
          <w:p w14:paraId="7BEC361E"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Z prenajatých pozemkov a budov</w:t>
            </w:r>
          </w:p>
        </w:tc>
        <w:tc>
          <w:tcPr>
            <w:tcW w:w="597" w:type="pct"/>
            <w:tcBorders>
              <w:top w:val="single" w:sz="6" w:space="0" w:color="000000"/>
              <w:left w:val="single" w:sz="6" w:space="0" w:color="000000"/>
              <w:bottom w:val="single" w:sz="6" w:space="0" w:color="000000"/>
              <w:right w:val="single" w:sz="6" w:space="0" w:color="000000"/>
            </w:tcBorders>
            <w:vAlign w:val="center"/>
          </w:tcPr>
          <w:p w14:paraId="2FE5141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270,00</w:t>
            </w:r>
          </w:p>
        </w:tc>
        <w:tc>
          <w:tcPr>
            <w:tcW w:w="65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2414FB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242,00</w:t>
            </w:r>
          </w:p>
        </w:tc>
        <w:tc>
          <w:tcPr>
            <w:tcW w:w="6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E9BD54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380,00</w:t>
            </w:r>
          </w:p>
        </w:tc>
        <w:tc>
          <w:tcPr>
            <w:tcW w:w="604" w:type="pct"/>
            <w:tcBorders>
              <w:top w:val="single" w:sz="6" w:space="0" w:color="000000"/>
              <w:left w:val="single" w:sz="6" w:space="0" w:color="000000"/>
              <w:bottom w:val="single" w:sz="6" w:space="0" w:color="000000"/>
              <w:right w:val="single" w:sz="6" w:space="0" w:color="000000"/>
            </w:tcBorders>
            <w:vAlign w:val="center"/>
          </w:tcPr>
          <w:p w14:paraId="5B51EEA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597,00</w:t>
            </w:r>
          </w:p>
        </w:tc>
        <w:tc>
          <w:tcPr>
            <w:tcW w:w="604" w:type="pct"/>
            <w:tcBorders>
              <w:top w:val="single" w:sz="6" w:space="0" w:color="000000"/>
              <w:left w:val="single" w:sz="6" w:space="0" w:color="000000"/>
              <w:bottom w:val="single" w:sz="6" w:space="0" w:color="000000"/>
              <w:right w:val="single" w:sz="6" w:space="0" w:color="000000"/>
            </w:tcBorders>
            <w:vAlign w:val="center"/>
          </w:tcPr>
          <w:p w14:paraId="713DF9D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630,00</w:t>
            </w:r>
          </w:p>
        </w:tc>
        <w:tc>
          <w:tcPr>
            <w:tcW w:w="54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71A6F0F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627,00</w:t>
            </w:r>
          </w:p>
        </w:tc>
      </w:tr>
      <w:tr w:rsidR="00600D25" w:rsidRPr="00600D25" w14:paraId="2CCA30B7" w14:textId="77777777" w:rsidTr="001E40D6">
        <w:trPr>
          <w:trHeight w:val="397"/>
        </w:trPr>
        <w:tc>
          <w:tcPr>
            <w:tcW w:w="421" w:type="pct"/>
            <w:tcBorders>
              <w:top w:val="single" w:sz="6" w:space="0" w:color="000000"/>
              <w:left w:val="single" w:sz="12" w:space="0" w:color="000000"/>
              <w:bottom w:val="single" w:sz="6" w:space="0" w:color="000000"/>
              <w:right w:val="single" w:sz="6" w:space="0" w:color="000000"/>
            </w:tcBorders>
            <w:vAlign w:val="center"/>
          </w:tcPr>
          <w:p w14:paraId="72FC35FC"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222</w:t>
            </w:r>
          </w:p>
        </w:tc>
        <w:tc>
          <w:tcPr>
            <w:tcW w:w="940" w:type="pct"/>
            <w:tcBorders>
              <w:top w:val="single" w:sz="6" w:space="0" w:color="000000"/>
              <w:left w:val="single" w:sz="6" w:space="0" w:color="000000"/>
              <w:bottom w:val="single" w:sz="6" w:space="0" w:color="000000"/>
              <w:right w:val="single" w:sz="6" w:space="0" w:color="000000"/>
            </w:tcBorders>
            <w:vAlign w:val="center"/>
          </w:tcPr>
          <w:p w14:paraId="50AFF0E4"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Zmluvné pokuty, úroky</w:t>
            </w:r>
          </w:p>
        </w:tc>
        <w:tc>
          <w:tcPr>
            <w:tcW w:w="597" w:type="pct"/>
            <w:tcBorders>
              <w:top w:val="single" w:sz="6" w:space="0" w:color="000000"/>
              <w:left w:val="single" w:sz="6" w:space="0" w:color="000000"/>
              <w:bottom w:val="single" w:sz="6" w:space="0" w:color="000000"/>
              <w:right w:val="single" w:sz="6" w:space="0" w:color="000000"/>
            </w:tcBorders>
            <w:vAlign w:val="center"/>
          </w:tcPr>
          <w:p w14:paraId="08B94DD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30,00</w:t>
            </w:r>
          </w:p>
        </w:tc>
        <w:tc>
          <w:tcPr>
            <w:tcW w:w="65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7EC2A5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8,85</w:t>
            </w:r>
          </w:p>
        </w:tc>
        <w:tc>
          <w:tcPr>
            <w:tcW w:w="6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A21216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30,00</w:t>
            </w:r>
          </w:p>
        </w:tc>
        <w:tc>
          <w:tcPr>
            <w:tcW w:w="604" w:type="pct"/>
            <w:tcBorders>
              <w:top w:val="single" w:sz="6" w:space="0" w:color="000000"/>
              <w:left w:val="single" w:sz="6" w:space="0" w:color="000000"/>
              <w:bottom w:val="single" w:sz="6" w:space="0" w:color="000000"/>
              <w:right w:val="single" w:sz="6" w:space="0" w:color="000000"/>
            </w:tcBorders>
            <w:vAlign w:val="center"/>
          </w:tcPr>
          <w:p w14:paraId="740B1F1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14,23</w:t>
            </w:r>
          </w:p>
        </w:tc>
        <w:tc>
          <w:tcPr>
            <w:tcW w:w="604" w:type="pct"/>
            <w:tcBorders>
              <w:top w:val="single" w:sz="6" w:space="0" w:color="000000"/>
              <w:left w:val="single" w:sz="6" w:space="0" w:color="000000"/>
              <w:bottom w:val="single" w:sz="6" w:space="0" w:color="000000"/>
              <w:right w:val="single" w:sz="6" w:space="0" w:color="000000"/>
            </w:tcBorders>
            <w:vAlign w:val="center"/>
          </w:tcPr>
          <w:p w14:paraId="69B3C74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35,00</w:t>
            </w:r>
          </w:p>
        </w:tc>
        <w:tc>
          <w:tcPr>
            <w:tcW w:w="54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30F11BF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22,54</w:t>
            </w:r>
          </w:p>
        </w:tc>
      </w:tr>
      <w:tr w:rsidR="00600D25" w:rsidRPr="00600D25" w14:paraId="365E4A51" w14:textId="77777777" w:rsidTr="001E40D6">
        <w:trPr>
          <w:trHeight w:val="397"/>
        </w:trPr>
        <w:tc>
          <w:tcPr>
            <w:tcW w:w="421" w:type="pct"/>
            <w:tcBorders>
              <w:top w:val="single" w:sz="6" w:space="0" w:color="000000"/>
              <w:left w:val="single" w:sz="12" w:space="0" w:color="000000"/>
              <w:bottom w:val="single" w:sz="6" w:space="0" w:color="000000"/>
              <w:right w:val="single" w:sz="6" w:space="0" w:color="000000"/>
            </w:tcBorders>
            <w:vAlign w:val="center"/>
          </w:tcPr>
          <w:p w14:paraId="63BBA47C"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223</w:t>
            </w:r>
          </w:p>
        </w:tc>
        <w:tc>
          <w:tcPr>
            <w:tcW w:w="940" w:type="pct"/>
            <w:tcBorders>
              <w:top w:val="single" w:sz="6" w:space="0" w:color="000000"/>
              <w:left w:val="single" w:sz="6" w:space="0" w:color="000000"/>
              <w:bottom w:val="single" w:sz="6" w:space="0" w:color="000000"/>
              <w:right w:val="single" w:sz="6" w:space="0" w:color="000000"/>
            </w:tcBorders>
            <w:vAlign w:val="center"/>
          </w:tcPr>
          <w:p w14:paraId="30A2183E"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Za predaj služieb</w:t>
            </w:r>
          </w:p>
        </w:tc>
        <w:tc>
          <w:tcPr>
            <w:tcW w:w="597" w:type="pct"/>
            <w:tcBorders>
              <w:top w:val="single" w:sz="6" w:space="0" w:color="000000"/>
              <w:left w:val="single" w:sz="6" w:space="0" w:color="000000"/>
              <w:bottom w:val="single" w:sz="6" w:space="0" w:color="000000"/>
              <w:right w:val="single" w:sz="6" w:space="0" w:color="000000"/>
            </w:tcBorders>
            <w:vAlign w:val="center"/>
          </w:tcPr>
          <w:p w14:paraId="5588CB4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235 280,00</w:t>
            </w:r>
          </w:p>
        </w:tc>
        <w:tc>
          <w:tcPr>
            <w:tcW w:w="65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BEB4AF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240 615,22</w:t>
            </w:r>
          </w:p>
        </w:tc>
        <w:tc>
          <w:tcPr>
            <w:tcW w:w="6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CA6EBD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273 830,00</w:t>
            </w:r>
          </w:p>
        </w:tc>
        <w:tc>
          <w:tcPr>
            <w:tcW w:w="604" w:type="pct"/>
            <w:tcBorders>
              <w:top w:val="single" w:sz="6" w:space="0" w:color="000000"/>
              <w:left w:val="single" w:sz="6" w:space="0" w:color="000000"/>
              <w:bottom w:val="single" w:sz="6" w:space="0" w:color="000000"/>
              <w:right w:val="single" w:sz="6" w:space="0" w:color="000000"/>
            </w:tcBorders>
            <w:vAlign w:val="center"/>
          </w:tcPr>
          <w:p w14:paraId="7AB1C34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278 164,92</w:t>
            </w:r>
          </w:p>
        </w:tc>
        <w:tc>
          <w:tcPr>
            <w:tcW w:w="604" w:type="pct"/>
            <w:tcBorders>
              <w:top w:val="single" w:sz="6" w:space="0" w:color="000000"/>
              <w:left w:val="single" w:sz="6" w:space="0" w:color="000000"/>
              <w:bottom w:val="single" w:sz="6" w:space="0" w:color="000000"/>
              <w:right w:val="single" w:sz="6" w:space="0" w:color="000000"/>
            </w:tcBorders>
            <w:vAlign w:val="center"/>
          </w:tcPr>
          <w:p w14:paraId="109CB15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303 740,00</w:t>
            </w:r>
          </w:p>
        </w:tc>
        <w:tc>
          <w:tcPr>
            <w:tcW w:w="54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664D165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301 706,67</w:t>
            </w:r>
          </w:p>
        </w:tc>
      </w:tr>
      <w:tr w:rsidR="00600D25" w:rsidRPr="00600D25" w14:paraId="30EE0E70" w14:textId="77777777" w:rsidTr="001E40D6">
        <w:trPr>
          <w:trHeight w:val="397"/>
        </w:trPr>
        <w:tc>
          <w:tcPr>
            <w:tcW w:w="421" w:type="pct"/>
            <w:tcBorders>
              <w:top w:val="single" w:sz="6" w:space="0" w:color="000000"/>
              <w:left w:val="single" w:sz="12" w:space="0" w:color="000000"/>
              <w:bottom w:val="single" w:sz="6" w:space="0" w:color="000000"/>
              <w:right w:val="single" w:sz="6" w:space="0" w:color="000000"/>
            </w:tcBorders>
            <w:vAlign w:val="center"/>
          </w:tcPr>
          <w:p w14:paraId="5A55C8EF"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292</w:t>
            </w:r>
          </w:p>
        </w:tc>
        <w:tc>
          <w:tcPr>
            <w:tcW w:w="940" w:type="pct"/>
            <w:tcBorders>
              <w:top w:val="single" w:sz="6" w:space="0" w:color="000000"/>
              <w:left w:val="single" w:sz="6" w:space="0" w:color="000000"/>
              <w:bottom w:val="single" w:sz="6" w:space="0" w:color="000000"/>
              <w:right w:val="single" w:sz="6" w:space="0" w:color="000000"/>
            </w:tcBorders>
            <w:vAlign w:val="center"/>
          </w:tcPr>
          <w:p w14:paraId="280A6BEA"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Ostatné príjmy</w:t>
            </w:r>
          </w:p>
        </w:tc>
        <w:tc>
          <w:tcPr>
            <w:tcW w:w="597" w:type="pct"/>
            <w:tcBorders>
              <w:top w:val="single" w:sz="6" w:space="0" w:color="000000"/>
              <w:left w:val="single" w:sz="6" w:space="0" w:color="000000"/>
              <w:bottom w:val="single" w:sz="6" w:space="0" w:color="000000"/>
              <w:right w:val="single" w:sz="6" w:space="0" w:color="000000"/>
            </w:tcBorders>
            <w:vAlign w:val="center"/>
          </w:tcPr>
          <w:p w14:paraId="32DAC9D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60,00</w:t>
            </w:r>
          </w:p>
        </w:tc>
        <w:tc>
          <w:tcPr>
            <w:tcW w:w="65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E7E5B8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574,39</w:t>
            </w:r>
          </w:p>
        </w:tc>
        <w:tc>
          <w:tcPr>
            <w:tcW w:w="6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0893D4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50,00</w:t>
            </w:r>
          </w:p>
        </w:tc>
        <w:tc>
          <w:tcPr>
            <w:tcW w:w="604" w:type="pct"/>
            <w:tcBorders>
              <w:top w:val="single" w:sz="6" w:space="0" w:color="000000"/>
              <w:left w:val="single" w:sz="6" w:space="0" w:color="000000"/>
              <w:bottom w:val="single" w:sz="6" w:space="0" w:color="000000"/>
              <w:right w:val="single" w:sz="6" w:space="0" w:color="000000"/>
            </w:tcBorders>
            <w:vAlign w:val="center"/>
          </w:tcPr>
          <w:p w14:paraId="4BFFB4D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1 125,20</w:t>
            </w:r>
          </w:p>
        </w:tc>
        <w:tc>
          <w:tcPr>
            <w:tcW w:w="604" w:type="pct"/>
            <w:tcBorders>
              <w:top w:val="single" w:sz="6" w:space="0" w:color="000000"/>
              <w:left w:val="single" w:sz="6" w:space="0" w:color="000000"/>
              <w:bottom w:val="single" w:sz="6" w:space="0" w:color="000000"/>
              <w:right w:val="single" w:sz="6" w:space="0" w:color="000000"/>
            </w:tcBorders>
            <w:vAlign w:val="center"/>
          </w:tcPr>
          <w:p w14:paraId="2BC967D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8 760,00</w:t>
            </w:r>
          </w:p>
        </w:tc>
        <w:tc>
          <w:tcPr>
            <w:tcW w:w="54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68A22EE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8 746,22</w:t>
            </w:r>
          </w:p>
        </w:tc>
      </w:tr>
      <w:tr w:rsidR="00600D25" w:rsidRPr="00600D25" w14:paraId="7C54837E" w14:textId="77777777" w:rsidTr="001E40D6">
        <w:trPr>
          <w:trHeight w:val="397"/>
        </w:trPr>
        <w:tc>
          <w:tcPr>
            <w:tcW w:w="421" w:type="pct"/>
            <w:tcBorders>
              <w:top w:val="single" w:sz="6" w:space="0" w:color="000000"/>
              <w:left w:val="single" w:sz="12" w:space="0" w:color="000000"/>
              <w:bottom w:val="single" w:sz="6" w:space="0" w:color="000000"/>
              <w:right w:val="single" w:sz="6" w:space="0" w:color="000000"/>
            </w:tcBorders>
            <w:vAlign w:val="center"/>
          </w:tcPr>
          <w:p w14:paraId="37ACB335"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311</w:t>
            </w:r>
          </w:p>
        </w:tc>
        <w:tc>
          <w:tcPr>
            <w:tcW w:w="940" w:type="pct"/>
            <w:tcBorders>
              <w:top w:val="single" w:sz="6" w:space="0" w:color="000000"/>
              <w:left w:val="single" w:sz="6" w:space="0" w:color="000000"/>
              <w:bottom w:val="single" w:sz="6" w:space="0" w:color="000000"/>
              <w:right w:val="single" w:sz="6" w:space="0" w:color="000000"/>
            </w:tcBorders>
            <w:vAlign w:val="center"/>
          </w:tcPr>
          <w:p w14:paraId="7763CDE5"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Granty-bežné transfery</w:t>
            </w:r>
          </w:p>
        </w:tc>
        <w:tc>
          <w:tcPr>
            <w:tcW w:w="597" w:type="pct"/>
            <w:tcBorders>
              <w:top w:val="single" w:sz="6" w:space="0" w:color="000000"/>
              <w:left w:val="single" w:sz="6" w:space="0" w:color="000000"/>
              <w:bottom w:val="single" w:sz="6" w:space="0" w:color="000000"/>
              <w:right w:val="single" w:sz="6" w:space="0" w:color="000000"/>
            </w:tcBorders>
            <w:vAlign w:val="center"/>
          </w:tcPr>
          <w:p w14:paraId="4ADEBBA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1 540,00</w:t>
            </w:r>
          </w:p>
        </w:tc>
        <w:tc>
          <w:tcPr>
            <w:tcW w:w="65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DD10FFD"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407,00</w:t>
            </w:r>
          </w:p>
        </w:tc>
        <w:tc>
          <w:tcPr>
            <w:tcW w:w="6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85F4A7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720,00</w:t>
            </w:r>
          </w:p>
        </w:tc>
        <w:tc>
          <w:tcPr>
            <w:tcW w:w="604" w:type="pct"/>
            <w:tcBorders>
              <w:top w:val="single" w:sz="6" w:space="0" w:color="000000"/>
              <w:left w:val="single" w:sz="6" w:space="0" w:color="000000"/>
              <w:bottom w:val="single" w:sz="6" w:space="0" w:color="000000"/>
              <w:right w:val="single" w:sz="6" w:space="0" w:color="000000"/>
            </w:tcBorders>
            <w:vAlign w:val="center"/>
          </w:tcPr>
          <w:p w14:paraId="3AB8336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500,00</w:t>
            </w:r>
          </w:p>
        </w:tc>
        <w:tc>
          <w:tcPr>
            <w:tcW w:w="604" w:type="pct"/>
            <w:tcBorders>
              <w:top w:val="single" w:sz="6" w:space="0" w:color="000000"/>
              <w:left w:val="single" w:sz="6" w:space="0" w:color="000000"/>
              <w:bottom w:val="single" w:sz="6" w:space="0" w:color="000000"/>
              <w:right w:val="single" w:sz="6" w:space="0" w:color="000000"/>
            </w:tcBorders>
            <w:vAlign w:val="center"/>
          </w:tcPr>
          <w:p w14:paraId="479912D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700,00</w:t>
            </w:r>
          </w:p>
        </w:tc>
        <w:tc>
          <w:tcPr>
            <w:tcW w:w="54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5675B2AD"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700,00</w:t>
            </w:r>
          </w:p>
        </w:tc>
      </w:tr>
      <w:tr w:rsidR="00600D25" w:rsidRPr="00600D25" w14:paraId="0C016304" w14:textId="77777777" w:rsidTr="001E40D6">
        <w:trPr>
          <w:trHeight w:val="397"/>
        </w:trPr>
        <w:tc>
          <w:tcPr>
            <w:tcW w:w="421" w:type="pct"/>
            <w:tcBorders>
              <w:top w:val="single" w:sz="6" w:space="0" w:color="000000"/>
              <w:left w:val="single" w:sz="12" w:space="0" w:color="000000"/>
              <w:bottom w:val="single" w:sz="6" w:space="0" w:color="000000"/>
              <w:right w:val="single" w:sz="6" w:space="0" w:color="000000"/>
            </w:tcBorders>
            <w:vAlign w:val="center"/>
          </w:tcPr>
          <w:p w14:paraId="51456126"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312 001</w:t>
            </w:r>
          </w:p>
        </w:tc>
        <w:tc>
          <w:tcPr>
            <w:tcW w:w="940" w:type="pct"/>
            <w:tcBorders>
              <w:top w:val="single" w:sz="6" w:space="0" w:color="000000"/>
              <w:left w:val="single" w:sz="6" w:space="0" w:color="000000"/>
              <w:bottom w:val="single" w:sz="6" w:space="0" w:color="000000"/>
              <w:right w:val="single" w:sz="6" w:space="0" w:color="000000"/>
            </w:tcBorders>
            <w:vAlign w:val="center"/>
          </w:tcPr>
          <w:p w14:paraId="6DACC9B1"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Príjmy zo ŠR</w:t>
            </w:r>
          </w:p>
        </w:tc>
        <w:tc>
          <w:tcPr>
            <w:tcW w:w="597" w:type="pct"/>
            <w:tcBorders>
              <w:top w:val="single" w:sz="6" w:space="0" w:color="000000"/>
              <w:left w:val="single" w:sz="6" w:space="0" w:color="000000"/>
              <w:bottom w:val="single" w:sz="6" w:space="0" w:color="000000"/>
              <w:right w:val="single" w:sz="6" w:space="0" w:color="000000"/>
            </w:tcBorders>
            <w:vAlign w:val="center"/>
          </w:tcPr>
          <w:p w14:paraId="18C271CE"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bCs/>
                <w:kern w:val="0"/>
                <w:sz w:val="16"/>
                <w:szCs w:val="16"/>
                <w:lang w:eastAsia="cs-CZ"/>
                <w14:ligatures w14:val="none"/>
              </w:rPr>
              <w:t xml:space="preserve">612 000,00 </w:t>
            </w:r>
          </w:p>
        </w:tc>
        <w:tc>
          <w:tcPr>
            <w:tcW w:w="65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694B1E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504 843,89</w:t>
            </w:r>
          </w:p>
        </w:tc>
        <w:tc>
          <w:tcPr>
            <w:tcW w:w="6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17971A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720 870,00</w:t>
            </w:r>
          </w:p>
        </w:tc>
        <w:tc>
          <w:tcPr>
            <w:tcW w:w="604" w:type="pct"/>
            <w:tcBorders>
              <w:top w:val="single" w:sz="6" w:space="0" w:color="000000"/>
              <w:left w:val="single" w:sz="6" w:space="0" w:color="000000"/>
              <w:bottom w:val="single" w:sz="6" w:space="0" w:color="000000"/>
              <w:right w:val="single" w:sz="6" w:space="0" w:color="000000"/>
            </w:tcBorders>
            <w:vAlign w:val="center"/>
          </w:tcPr>
          <w:p w14:paraId="6B0A47B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706 064,76</w:t>
            </w:r>
          </w:p>
        </w:tc>
        <w:tc>
          <w:tcPr>
            <w:tcW w:w="604" w:type="pct"/>
            <w:tcBorders>
              <w:top w:val="single" w:sz="6" w:space="0" w:color="000000"/>
              <w:left w:val="single" w:sz="6" w:space="0" w:color="000000"/>
              <w:bottom w:val="single" w:sz="6" w:space="0" w:color="000000"/>
              <w:right w:val="single" w:sz="6" w:space="0" w:color="000000"/>
            </w:tcBorders>
            <w:vAlign w:val="center"/>
          </w:tcPr>
          <w:p w14:paraId="046E4A3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902 555,00</w:t>
            </w:r>
          </w:p>
        </w:tc>
        <w:tc>
          <w:tcPr>
            <w:tcW w:w="54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1621067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896 459,15</w:t>
            </w:r>
          </w:p>
        </w:tc>
      </w:tr>
      <w:tr w:rsidR="00600D25" w:rsidRPr="00600D25" w14:paraId="47EBD405" w14:textId="77777777" w:rsidTr="001E40D6">
        <w:trPr>
          <w:trHeight w:val="397"/>
        </w:trPr>
        <w:tc>
          <w:tcPr>
            <w:tcW w:w="421" w:type="pct"/>
            <w:tcBorders>
              <w:top w:val="single" w:sz="6" w:space="0" w:color="000000"/>
              <w:left w:val="single" w:sz="12" w:space="0" w:color="000000"/>
              <w:bottom w:val="single" w:sz="6" w:space="0" w:color="000000"/>
              <w:right w:val="single" w:sz="6" w:space="0" w:color="000000"/>
            </w:tcBorders>
            <w:vAlign w:val="center"/>
          </w:tcPr>
          <w:p w14:paraId="2C403FE2"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312 007</w:t>
            </w:r>
          </w:p>
        </w:tc>
        <w:tc>
          <w:tcPr>
            <w:tcW w:w="940" w:type="pct"/>
            <w:tcBorders>
              <w:top w:val="single" w:sz="6" w:space="0" w:color="000000"/>
              <w:left w:val="single" w:sz="6" w:space="0" w:color="000000"/>
              <w:bottom w:val="single" w:sz="6" w:space="0" w:color="000000"/>
              <w:right w:val="single" w:sz="6" w:space="0" w:color="000000"/>
            </w:tcBorders>
            <w:vAlign w:val="center"/>
          </w:tcPr>
          <w:p w14:paraId="37DF9A1E"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Príjmy z rozpočtu obce</w:t>
            </w:r>
          </w:p>
        </w:tc>
        <w:tc>
          <w:tcPr>
            <w:tcW w:w="597" w:type="pct"/>
            <w:tcBorders>
              <w:top w:val="single" w:sz="6" w:space="0" w:color="000000"/>
              <w:left w:val="single" w:sz="6" w:space="0" w:color="000000"/>
              <w:bottom w:val="single" w:sz="6" w:space="0" w:color="000000"/>
              <w:right w:val="single" w:sz="6" w:space="0" w:color="000000"/>
            </w:tcBorders>
            <w:vAlign w:val="center"/>
          </w:tcPr>
          <w:p w14:paraId="182842A6"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bCs/>
                <w:kern w:val="0"/>
                <w:sz w:val="16"/>
                <w:szCs w:val="16"/>
                <w:lang w:eastAsia="cs-CZ"/>
                <w14:ligatures w14:val="none"/>
              </w:rPr>
              <w:t>609 800,00</w:t>
            </w:r>
          </w:p>
        </w:tc>
        <w:tc>
          <w:tcPr>
            <w:tcW w:w="65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B91944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609 800,00</w:t>
            </w:r>
          </w:p>
        </w:tc>
        <w:tc>
          <w:tcPr>
            <w:tcW w:w="6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AF31813" w14:textId="77777777" w:rsidR="00600D25" w:rsidRPr="00600D25" w:rsidRDefault="00600D25" w:rsidP="00600D25">
            <w:pPr>
              <w:spacing w:after="0" w:line="240" w:lineRule="auto"/>
              <w:jc w:val="right"/>
              <w:rPr>
                <w:rFonts w:ascii="Times New Roman" w:eastAsia="Times New Roman" w:hAnsi="Times New Roman" w:cs="Times New Roman"/>
                <w:b/>
                <w:bCs/>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614 500,0</w:t>
            </w:r>
            <w:r w:rsidRPr="00600D25">
              <w:rPr>
                <w:rFonts w:ascii="Times New Roman" w:eastAsia="Times New Roman" w:hAnsi="Times New Roman" w:cs="Times New Roman"/>
                <w:b/>
                <w:bCs/>
                <w:kern w:val="0"/>
                <w:sz w:val="16"/>
                <w:szCs w:val="16"/>
                <w:lang w:eastAsia="cs-CZ"/>
                <w14:ligatures w14:val="none"/>
              </w:rPr>
              <w:t>0</w:t>
            </w:r>
          </w:p>
        </w:tc>
        <w:tc>
          <w:tcPr>
            <w:tcW w:w="604" w:type="pct"/>
            <w:tcBorders>
              <w:top w:val="single" w:sz="6" w:space="0" w:color="000000"/>
              <w:left w:val="single" w:sz="6" w:space="0" w:color="000000"/>
              <w:bottom w:val="single" w:sz="6" w:space="0" w:color="000000"/>
              <w:right w:val="single" w:sz="6" w:space="0" w:color="000000"/>
            </w:tcBorders>
            <w:vAlign w:val="center"/>
          </w:tcPr>
          <w:p w14:paraId="5AEF836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614 500,00</w:t>
            </w:r>
          </w:p>
        </w:tc>
        <w:tc>
          <w:tcPr>
            <w:tcW w:w="604" w:type="pct"/>
            <w:tcBorders>
              <w:top w:val="single" w:sz="6" w:space="0" w:color="000000"/>
              <w:left w:val="single" w:sz="6" w:space="0" w:color="000000"/>
              <w:bottom w:val="single" w:sz="6" w:space="0" w:color="000000"/>
              <w:right w:val="single" w:sz="6" w:space="0" w:color="000000"/>
            </w:tcBorders>
            <w:vAlign w:val="center"/>
          </w:tcPr>
          <w:p w14:paraId="3190822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518 800,00</w:t>
            </w:r>
          </w:p>
        </w:tc>
        <w:tc>
          <w:tcPr>
            <w:tcW w:w="54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0FDDB81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518 800,00</w:t>
            </w:r>
          </w:p>
        </w:tc>
      </w:tr>
      <w:tr w:rsidR="00600D25" w:rsidRPr="00600D25" w14:paraId="76DF0C79" w14:textId="77777777" w:rsidTr="001E40D6">
        <w:trPr>
          <w:trHeight w:val="397"/>
        </w:trPr>
        <w:tc>
          <w:tcPr>
            <w:tcW w:w="421" w:type="pct"/>
            <w:tcBorders>
              <w:top w:val="single" w:sz="6" w:space="0" w:color="000000"/>
              <w:left w:val="single" w:sz="12" w:space="0" w:color="000000"/>
              <w:bottom w:val="single" w:sz="6" w:space="0" w:color="000000"/>
              <w:right w:val="single" w:sz="6" w:space="0" w:color="000000"/>
            </w:tcBorders>
            <w:vAlign w:val="center"/>
          </w:tcPr>
          <w:p w14:paraId="3D31AE37"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453</w:t>
            </w:r>
          </w:p>
        </w:tc>
        <w:tc>
          <w:tcPr>
            <w:tcW w:w="940" w:type="pct"/>
            <w:tcBorders>
              <w:top w:val="single" w:sz="6" w:space="0" w:color="000000"/>
              <w:left w:val="single" w:sz="6" w:space="0" w:color="000000"/>
              <w:bottom w:val="single" w:sz="6" w:space="0" w:color="000000"/>
              <w:right w:val="single" w:sz="6" w:space="0" w:color="000000"/>
            </w:tcBorders>
            <w:vAlign w:val="center"/>
          </w:tcPr>
          <w:p w14:paraId="35F54B1F"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proofErr w:type="spellStart"/>
            <w:r w:rsidRPr="00600D25">
              <w:rPr>
                <w:rFonts w:ascii="Times New Roman" w:eastAsia="Times New Roman" w:hAnsi="Times New Roman" w:cs="Times New Roman"/>
                <w:kern w:val="0"/>
                <w:sz w:val="16"/>
                <w:szCs w:val="16"/>
                <w:lang w:eastAsia="cs-CZ"/>
                <w14:ligatures w14:val="none"/>
              </w:rPr>
              <w:t>Prostr</w:t>
            </w:r>
            <w:proofErr w:type="spellEnd"/>
            <w:r w:rsidRPr="00600D25">
              <w:rPr>
                <w:rFonts w:ascii="Times New Roman" w:eastAsia="Times New Roman" w:hAnsi="Times New Roman" w:cs="Times New Roman"/>
                <w:kern w:val="0"/>
                <w:sz w:val="16"/>
                <w:szCs w:val="16"/>
                <w:lang w:eastAsia="cs-CZ"/>
                <w14:ligatures w14:val="none"/>
              </w:rPr>
              <w:t>. z </w:t>
            </w:r>
            <w:proofErr w:type="spellStart"/>
            <w:r w:rsidRPr="00600D25">
              <w:rPr>
                <w:rFonts w:ascii="Times New Roman" w:eastAsia="Times New Roman" w:hAnsi="Times New Roman" w:cs="Times New Roman"/>
                <w:kern w:val="0"/>
                <w:sz w:val="16"/>
                <w:szCs w:val="16"/>
                <w:lang w:eastAsia="cs-CZ"/>
                <w14:ligatures w14:val="none"/>
              </w:rPr>
              <w:t>predch</w:t>
            </w:r>
            <w:proofErr w:type="spellEnd"/>
            <w:r w:rsidRPr="00600D25">
              <w:rPr>
                <w:rFonts w:ascii="Times New Roman" w:eastAsia="Times New Roman" w:hAnsi="Times New Roman" w:cs="Times New Roman"/>
                <w:kern w:val="0"/>
                <w:sz w:val="16"/>
                <w:szCs w:val="16"/>
                <w:lang w:eastAsia="cs-CZ"/>
                <w14:ligatures w14:val="none"/>
              </w:rPr>
              <w:t>. rokov</w:t>
            </w:r>
          </w:p>
        </w:tc>
        <w:tc>
          <w:tcPr>
            <w:tcW w:w="597" w:type="pct"/>
            <w:tcBorders>
              <w:top w:val="single" w:sz="6" w:space="0" w:color="000000"/>
              <w:left w:val="single" w:sz="6" w:space="0" w:color="000000"/>
              <w:bottom w:val="single" w:sz="6" w:space="0" w:color="000000"/>
              <w:right w:val="single" w:sz="6" w:space="0" w:color="000000"/>
            </w:tcBorders>
            <w:vAlign w:val="center"/>
          </w:tcPr>
          <w:p w14:paraId="1E4FC79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0,00</w:t>
            </w:r>
          </w:p>
        </w:tc>
        <w:tc>
          <w:tcPr>
            <w:tcW w:w="655"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5A9CCB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252 575,87</w:t>
            </w:r>
          </w:p>
        </w:tc>
        <w:tc>
          <w:tcPr>
            <w:tcW w:w="63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E1E896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88 160,00</w:t>
            </w:r>
          </w:p>
        </w:tc>
        <w:tc>
          <w:tcPr>
            <w:tcW w:w="604" w:type="pct"/>
            <w:tcBorders>
              <w:top w:val="single" w:sz="6" w:space="0" w:color="000000"/>
              <w:left w:val="single" w:sz="6" w:space="0" w:color="000000"/>
              <w:bottom w:val="single" w:sz="6" w:space="0" w:color="000000"/>
              <w:right w:val="single" w:sz="6" w:space="0" w:color="000000"/>
            </w:tcBorders>
            <w:vAlign w:val="center"/>
          </w:tcPr>
          <w:p w14:paraId="448A0BD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130 165,68</w:t>
            </w:r>
          </w:p>
        </w:tc>
        <w:tc>
          <w:tcPr>
            <w:tcW w:w="604" w:type="pct"/>
            <w:tcBorders>
              <w:top w:val="single" w:sz="6" w:space="0" w:color="000000"/>
              <w:left w:val="single" w:sz="6" w:space="0" w:color="000000"/>
              <w:bottom w:val="single" w:sz="6" w:space="0" w:color="000000"/>
              <w:right w:val="single" w:sz="6" w:space="0" w:color="000000"/>
            </w:tcBorders>
            <w:vAlign w:val="center"/>
          </w:tcPr>
          <w:p w14:paraId="7EF5CFC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4 585,00</w:t>
            </w:r>
          </w:p>
        </w:tc>
        <w:tc>
          <w:tcPr>
            <w:tcW w:w="548"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37313C3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5 045,75</w:t>
            </w:r>
          </w:p>
        </w:tc>
      </w:tr>
      <w:tr w:rsidR="00600D25" w:rsidRPr="00600D25" w14:paraId="00A5B3E4" w14:textId="77777777" w:rsidTr="00600D25">
        <w:trPr>
          <w:cantSplit/>
          <w:trHeight w:val="397"/>
        </w:trPr>
        <w:tc>
          <w:tcPr>
            <w:tcW w:w="1361" w:type="pct"/>
            <w:gridSpan w:val="2"/>
            <w:tcBorders>
              <w:top w:val="single" w:sz="12" w:space="0" w:color="000000"/>
              <w:left w:val="single" w:sz="12" w:space="0" w:color="000000"/>
              <w:bottom w:val="single" w:sz="12" w:space="0" w:color="000000"/>
              <w:right w:val="single" w:sz="6" w:space="0" w:color="000000"/>
            </w:tcBorders>
            <w:shd w:val="pct20" w:color="auto" w:fill="auto"/>
            <w:vAlign w:val="center"/>
            <w:hideMark/>
          </w:tcPr>
          <w:p w14:paraId="65EE74A4" w14:textId="77777777" w:rsidR="00600D25" w:rsidRPr="00600D25" w:rsidRDefault="00600D25" w:rsidP="00600D25">
            <w:pPr>
              <w:widowControl w:val="0"/>
              <w:spacing w:after="0" w:line="240" w:lineRule="auto"/>
              <w:ind w:left="851"/>
              <w:jc w:val="both"/>
              <w:rPr>
                <w:rFonts w:ascii="Times New Roman" w:eastAsia="Times New Roman" w:hAnsi="Times New Roman" w:cs="Times New Roman"/>
                <w:bCs/>
                <w:snapToGrid w:val="0"/>
                <w:kern w:val="0"/>
                <w:sz w:val="16"/>
                <w:szCs w:val="16"/>
                <w:lang w:eastAsia="sk-SK"/>
                <w14:ligatures w14:val="none"/>
              </w:rPr>
            </w:pPr>
          </w:p>
          <w:p w14:paraId="07FDACFF" w14:textId="77777777" w:rsidR="00600D25" w:rsidRPr="00600D25" w:rsidRDefault="00600D25" w:rsidP="00600D25">
            <w:pPr>
              <w:widowControl w:val="0"/>
              <w:spacing w:after="0" w:line="240" w:lineRule="auto"/>
              <w:ind w:left="851"/>
              <w:jc w:val="both"/>
              <w:rPr>
                <w:rFonts w:ascii="Times New Roman" w:eastAsia="Times New Roman" w:hAnsi="Times New Roman" w:cs="Times New Roman"/>
                <w:b/>
                <w:snapToGrid w:val="0"/>
                <w:kern w:val="0"/>
                <w:sz w:val="16"/>
                <w:szCs w:val="16"/>
                <w:lang w:eastAsia="sk-SK"/>
                <w14:ligatures w14:val="none"/>
              </w:rPr>
            </w:pPr>
            <w:r w:rsidRPr="00600D25">
              <w:rPr>
                <w:rFonts w:ascii="Times New Roman" w:eastAsia="Times New Roman" w:hAnsi="Times New Roman" w:cs="Times New Roman"/>
                <w:b/>
                <w:snapToGrid w:val="0"/>
                <w:kern w:val="0"/>
                <w:sz w:val="16"/>
                <w:szCs w:val="16"/>
                <w:lang w:eastAsia="sk-SK"/>
                <w14:ligatures w14:val="none"/>
              </w:rPr>
              <w:t xml:space="preserve">        Príjmy spolu</w:t>
            </w:r>
          </w:p>
        </w:tc>
        <w:tc>
          <w:tcPr>
            <w:tcW w:w="597" w:type="pct"/>
            <w:tcBorders>
              <w:top w:val="single" w:sz="12" w:space="0" w:color="000000"/>
              <w:left w:val="single" w:sz="6" w:space="0" w:color="000000"/>
              <w:bottom w:val="single" w:sz="12" w:space="0" w:color="000000"/>
              <w:right w:val="single" w:sz="6" w:space="0" w:color="000000"/>
            </w:tcBorders>
            <w:shd w:val="pct20" w:color="auto" w:fill="auto"/>
            <w:vAlign w:val="center"/>
          </w:tcPr>
          <w:p w14:paraId="29E257F4"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1 458 980,00</w:t>
            </w:r>
          </w:p>
        </w:tc>
        <w:tc>
          <w:tcPr>
            <w:tcW w:w="655"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6B54F0A6"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1 609 067,22</w:t>
            </w:r>
          </w:p>
        </w:tc>
        <w:tc>
          <w:tcPr>
            <w:tcW w:w="631"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34A0F54F"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1 698 540,00</w:t>
            </w:r>
          </w:p>
        </w:tc>
        <w:tc>
          <w:tcPr>
            <w:tcW w:w="604"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1DEFABD9"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1 731 131,79</w:t>
            </w:r>
          </w:p>
        </w:tc>
        <w:tc>
          <w:tcPr>
            <w:tcW w:w="604"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0EA056A3"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1 739 805,00</w:t>
            </w:r>
          </w:p>
        </w:tc>
        <w:tc>
          <w:tcPr>
            <w:tcW w:w="548" w:type="pct"/>
            <w:tcBorders>
              <w:top w:val="single" w:sz="12" w:space="0" w:color="000000"/>
              <w:left w:val="single" w:sz="6" w:space="0" w:color="000000"/>
              <w:bottom w:val="single" w:sz="12" w:space="0" w:color="000000"/>
              <w:right w:val="single" w:sz="12" w:space="0" w:color="000000"/>
            </w:tcBorders>
            <w:shd w:val="clear" w:color="auto" w:fill="D9D9D9"/>
            <w:vAlign w:val="center"/>
          </w:tcPr>
          <w:p w14:paraId="38286489"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1 732 107,33</w:t>
            </w:r>
          </w:p>
        </w:tc>
      </w:tr>
    </w:tbl>
    <w:p w14:paraId="6FF2D651"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p w14:paraId="5214CCE0" w14:textId="77777777" w:rsidR="00600D25" w:rsidRPr="00600D25" w:rsidRDefault="00600D25" w:rsidP="00600D25">
      <w:pPr>
        <w:spacing w:after="0" w:line="240" w:lineRule="auto"/>
        <w:rPr>
          <w:rFonts w:ascii="Times New Roman" w:eastAsia="Times New Roman" w:hAnsi="Times New Roman" w:cs="Times New Roman"/>
          <w:kern w:val="0"/>
          <w:sz w:val="20"/>
          <w:szCs w:val="20"/>
          <w:lang w:eastAsia="sk-SK"/>
          <w14:ligatures w14:val="none"/>
        </w:rPr>
      </w:pPr>
    </w:p>
    <w:tbl>
      <w:tblPr>
        <w:tblW w:w="4981"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808"/>
        <w:gridCol w:w="1618"/>
        <w:gridCol w:w="1119"/>
        <w:gridCol w:w="1227"/>
        <w:gridCol w:w="1095"/>
        <w:gridCol w:w="1095"/>
        <w:gridCol w:w="1070"/>
        <w:gridCol w:w="976"/>
      </w:tblGrid>
      <w:tr w:rsidR="00600D25" w:rsidRPr="00600D25" w14:paraId="203BF227" w14:textId="77777777" w:rsidTr="001E40D6">
        <w:trPr>
          <w:trHeight w:val="164"/>
        </w:trPr>
        <w:tc>
          <w:tcPr>
            <w:tcW w:w="448" w:type="pct"/>
            <w:tcBorders>
              <w:top w:val="single" w:sz="12" w:space="0" w:color="000000"/>
              <w:left w:val="single" w:sz="12" w:space="0" w:color="000000"/>
              <w:bottom w:val="single" w:sz="6" w:space="0" w:color="000000"/>
              <w:right w:val="single" w:sz="6" w:space="0" w:color="000000"/>
            </w:tcBorders>
            <w:hideMark/>
          </w:tcPr>
          <w:p w14:paraId="03047E87" w14:textId="77777777" w:rsidR="00600D25" w:rsidRPr="00600D25" w:rsidRDefault="00600D25" w:rsidP="00600D25">
            <w:pPr>
              <w:widowControl w:val="0"/>
              <w:spacing w:after="0" w:line="240" w:lineRule="auto"/>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Položka</w:t>
            </w:r>
          </w:p>
        </w:tc>
        <w:tc>
          <w:tcPr>
            <w:tcW w:w="898" w:type="pct"/>
            <w:tcBorders>
              <w:top w:val="single" w:sz="12" w:space="0" w:color="000000"/>
              <w:left w:val="single" w:sz="6" w:space="0" w:color="000000"/>
              <w:bottom w:val="single" w:sz="6" w:space="0" w:color="000000"/>
              <w:right w:val="single" w:sz="6" w:space="0" w:color="000000"/>
            </w:tcBorders>
            <w:hideMark/>
          </w:tcPr>
          <w:p w14:paraId="5E76A9A7" w14:textId="77777777" w:rsidR="00600D25" w:rsidRPr="00600D25" w:rsidRDefault="00600D25" w:rsidP="00600D25">
            <w:pPr>
              <w:widowControl w:val="0"/>
              <w:spacing w:after="0" w:line="240" w:lineRule="auto"/>
              <w:jc w:val="both"/>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Názov účtu</w:t>
            </w:r>
          </w:p>
        </w:tc>
        <w:tc>
          <w:tcPr>
            <w:tcW w:w="621" w:type="pct"/>
            <w:tcBorders>
              <w:top w:val="single" w:sz="12" w:space="0" w:color="000000"/>
              <w:left w:val="single" w:sz="6" w:space="0" w:color="000000"/>
              <w:bottom w:val="single" w:sz="6" w:space="0" w:color="000000"/>
              <w:right w:val="single" w:sz="6" w:space="0" w:color="000000"/>
            </w:tcBorders>
            <w:hideMark/>
          </w:tcPr>
          <w:p w14:paraId="095756BF" w14:textId="77777777" w:rsidR="00600D25" w:rsidRPr="00600D25" w:rsidRDefault="00600D25" w:rsidP="00600D25">
            <w:pPr>
              <w:widowControl w:val="0"/>
              <w:spacing w:after="0" w:line="240" w:lineRule="auto"/>
              <w:jc w:val="right"/>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 xml:space="preserve">Rozpočet 2022 </w:t>
            </w:r>
          </w:p>
        </w:tc>
        <w:tc>
          <w:tcPr>
            <w:tcW w:w="681" w:type="pct"/>
            <w:tcBorders>
              <w:top w:val="single" w:sz="12" w:space="0" w:color="000000"/>
              <w:left w:val="single" w:sz="6" w:space="0" w:color="000000"/>
              <w:bottom w:val="single" w:sz="6" w:space="0" w:color="000000"/>
              <w:right w:val="single" w:sz="6" w:space="0" w:color="000000"/>
            </w:tcBorders>
            <w:hideMark/>
          </w:tcPr>
          <w:p w14:paraId="76A79727"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Skutočnosť 2022</w:t>
            </w:r>
          </w:p>
        </w:tc>
        <w:tc>
          <w:tcPr>
            <w:tcW w:w="608" w:type="pct"/>
            <w:tcBorders>
              <w:top w:val="single" w:sz="12" w:space="0" w:color="000000"/>
              <w:left w:val="single" w:sz="6" w:space="0" w:color="000000"/>
              <w:bottom w:val="single" w:sz="6" w:space="0" w:color="000000"/>
              <w:right w:val="single" w:sz="6" w:space="0" w:color="000000"/>
            </w:tcBorders>
            <w:hideMark/>
          </w:tcPr>
          <w:p w14:paraId="165EB519"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Rozpočet 2023</w:t>
            </w:r>
          </w:p>
        </w:tc>
        <w:tc>
          <w:tcPr>
            <w:tcW w:w="608" w:type="pct"/>
            <w:tcBorders>
              <w:top w:val="single" w:sz="12" w:space="0" w:color="000000"/>
              <w:left w:val="single" w:sz="6" w:space="0" w:color="000000"/>
              <w:bottom w:val="single" w:sz="6" w:space="0" w:color="000000"/>
              <w:right w:val="single" w:sz="6" w:space="0" w:color="000000"/>
            </w:tcBorders>
          </w:tcPr>
          <w:p w14:paraId="4A56325C"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Skutočnosť 2023</w:t>
            </w:r>
          </w:p>
        </w:tc>
        <w:tc>
          <w:tcPr>
            <w:tcW w:w="594" w:type="pct"/>
            <w:tcBorders>
              <w:top w:val="single" w:sz="12" w:space="0" w:color="000000"/>
              <w:left w:val="single" w:sz="6" w:space="0" w:color="000000"/>
              <w:bottom w:val="single" w:sz="6" w:space="0" w:color="000000"/>
              <w:right w:val="single" w:sz="6" w:space="0" w:color="000000"/>
            </w:tcBorders>
          </w:tcPr>
          <w:p w14:paraId="67D6C8B0"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Rozpočet 2024</w:t>
            </w:r>
          </w:p>
        </w:tc>
        <w:tc>
          <w:tcPr>
            <w:tcW w:w="542" w:type="pct"/>
            <w:tcBorders>
              <w:top w:val="single" w:sz="12" w:space="0" w:color="000000"/>
              <w:left w:val="single" w:sz="6" w:space="0" w:color="000000"/>
              <w:bottom w:val="single" w:sz="6" w:space="0" w:color="000000"/>
              <w:right w:val="single" w:sz="12" w:space="0" w:color="000000"/>
            </w:tcBorders>
            <w:hideMark/>
          </w:tcPr>
          <w:p w14:paraId="35DDFCE7" w14:textId="77777777" w:rsidR="00600D25" w:rsidRPr="00600D25" w:rsidRDefault="00600D25" w:rsidP="00600D25">
            <w:pPr>
              <w:widowControl w:val="0"/>
              <w:spacing w:after="0" w:line="240" w:lineRule="auto"/>
              <w:jc w:val="center"/>
              <w:rPr>
                <w:rFonts w:ascii="Times New Roman" w:eastAsia="Times New Roman" w:hAnsi="Times New Roman" w:cs="Times New Roman"/>
                <w:snapToGrid w:val="0"/>
                <w:kern w:val="0"/>
                <w:sz w:val="16"/>
                <w:szCs w:val="16"/>
                <w:lang w:eastAsia="sk-SK"/>
                <w14:ligatures w14:val="none"/>
              </w:rPr>
            </w:pPr>
            <w:r w:rsidRPr="00600D25">
              <w:rPr>
                <w:rFonts w:ascii="Times New Roman" w:eastAsia="Times New Roman" w:hAnsi="Times New Roman" w:cs="Times New Roman"/>
                <w:snapToGrid w:val="0"/>
                <w:kern w:val="0"/>
                <w:sz w:val="16"/>
                <w:szCs w:val="16"/>
                <w:lang w:eastAsia="sk-SK"/>
                <w14:ligatures w14:val="none"/>
              </w:rPr>
              <w:t>Skutočnosť 2024</w:t>
            </w:r>
          </w:p>
        </w:tc>
      </w:tr>
      <w:tr w:rsidR="00600D25" w:rsidRPr="00600D25" w14:paraId="4FB8A6AE" w14:textId="77777777" w:rsidTr="001E40D6">
        <w:trPr>
          <w:trHeight w:val="397"/>
        </w:trPr>
        <w:tc>
          <w:tcPr>
            <w:tcW w:w="448" w:type="pct"/>
            <w:tcBorders>
              <w:top w:val="single" w:sz="6" w:space="0" w:color="000000"/>
              <w:left w:val="single" w:sz="12" w:space="0" w:color="000000"/>
              <w:bottom w:val="single" w:sz="6" w:space="0" w:color="000000"/>
              <w:right w:val="single" w:sz="6" w:space="0" w:color="000000"/>
            </w:tcBorders>
            <w:vAlign w:val="center"/>
          </w:tcPr>
          <w:p w14:paraId="36C5798A"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611</w:t>
            </w:r>
          </w:p>
        </w:tc>
        <w:tc>
          <w:tcPr>
            <w:tcW w:w="898" w:type="pct"/>
            <w:tcBorders>
              <w:top w:val="single" w:sz="6" w:space="0" w:color="000000"/>
              <w:left w:val="single" w:sz="6" w:space="0" w:color="000000"/>
              <w:bottom w:val="single" w:sz="6" w:space="0" w:color="000000"/>
              <w:right w:val="single" w:sz="6" w:space="0" w:color="000000"/>
            </w:tcBorders>
            <w:vAlign w:val="center"/>
          </w:tcPr>
          <w:p w14:paraId="50D485E3"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Tarifné platy</w:t>
            </w:r>
          </w:p>
        </w:tc>
        <w:tc>
          <w:tcPr>
            <w:tcW w:w="621" w:type="pct"/>
            <w:tcBorders>
              <w:top w:val="single" w:sz="6" w:space="0" w:color="000000"/>
              <w:left w:val="single" w:sz="6" w:space="0" w:color="000000"/>
              <w:bottom w:val="single" w:sz="6" w:space="0" w:color="000000"/>
              <w:right w:val="single" w:sz="6" w:space="0" w:color="000000"/>
            </w:tcBorders>
            <w:vAlign w:val="center"/>
          </w:tcPr>
          <w:p w14:paraId="04213EB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708 100,00</w:t>
            </w:r>
          </w:p>
        </w:tc>
        <w:tc>
          <w:tcPr>
            <w:tcW w:w="6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A70BA5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696 258,53</w:t>
            </w:r>
          </w:p>
        </w:tc>
        <w:tc>
          <w:tcPr>
            <w:tcW w:w="60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1AA7C9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840 177,00</w:t>
            </w:r>
          </w:p>
        </w:tc>
        <w:tc>
          <w:tcPr>
            <w:tcW w:w="608" w:type="pct"/>
            <w:tcBorders>
              <w:top w:val="single" w:sz="6" w:space="0" w:color="000000"/>
              <w:left w:val="single" w:sz="6" w:space="0" w:color="000000"/>
              <w:bottom w:val="single" w:sz="6" w:space="0" w:color="000000"/>
              <w:right w:val="single" w:sz="6" w:space="0" w:color="000000"/>
            </w:tcBorders>
            <w:vAlign w:val="center"/>
          </w:tcPr>
          <w:p w14:paraId="247AA1E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853 121,94</w:t>
            </w:r>
          </w:p>
        </w:tc>
        <w:tc>
          <w:tcPr>
            <w:tcW w:w="594" w:type="pct"/>
            <w:tcBorders>
              <w:top w:val="single" w:sz="6" w:space="0" w:color="000000"/>
              <w:left w:val="single" w:sz="6" w:space="0" w:color="000000"/>
              <w:bottom w:val="single" w:sz="6" w:space="0" w:color="000000"/>
              <w:right w:val="single" w:sz="6" w:space="0" w:color="000000"/>
            </w:tcBorders>
            <w:vAlign w:val="center"/>
          </w:tcPr>
          <w:p w14:paraId="0FA19D6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863 800,00</w:t>
            </w:r>
          </w:p>
        </w:tc>
        <w:tc>
          <w:tcPr>
            <w:tcW w:w="542"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461FDEF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795 722,20</w:t>
            </w:r>
          </w:p>
        </w:tc>
      </w:tr>
      <w:tr w:rsidR="00600D25" w:rsidRPr="00600D25" w14:paraId="27DAA9E4" w14:textId="77777777" w:rsidTr="001E40D6">
        <w:trPr>
          <w:trHeight w:val="397"/>
        </w:trPr>
        <w:tc>
          <w:tcPr>
            <w:tcW w:w="448" w:type="pct"/>
            <w:tcBorders>
              <w:top w:val="single" w:sz="6" w:space="0" w:color="000000"/>
              <w:left w:val="single" w:sz="12" w:space="0" w:color="000000"/>
              <w:bottom w:val="single" w:sz="6" w:space="0" w:color="000000"/>
              <w:right w:val="single" w:sz="6" w:space="0" w:color="000000"/>
            </w:tcBorders>
            <w:vAlign w:val="center"/>
          </w:tcPr>
          <w:p w14:paraId="79DF46F6"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612</w:t>
            </w:r>
          </w:p>
        </w:tc>
        <w:tc>
          <w:tcPr>
            <w:tcW w:w="898" w:type="pct"/>
            <w:tcBorders>
              <w:top w:val="single" w:sz="6" w:space="0" w:color="000000"/>
              <w:left w:val="single" w:sz="6" w:space="0" w:color="000000"/>
              <w:bottom w:val="single" w:sz="6" w:space="0" w:color="000000"/>
              <w:right w:val="single" w:sz="6" w:space="0" w:color="000000"/>
            </w:tcBorders>
            <w:vAlign w:val="center"/>
          </w:tcPr>
          <w:p w14:paraId="05B23ED6"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 xml:space="preserve">Osobné a ostatné </w:t>
            </w:r>
            <w:proofErr w:type="spellStart"/>
            <w:r w:rsidRPr="00600D25">
              <w:rPr>
                <w:rFonts w:ascii="Times New Roman" w:eastAsia="Times New Roman" w:hAnsi="Times New Roman" w:cs="Times New Roman"/>
                <w:kern w:val="0"/>
                <w:sz w:val="16"/>
                <w:szCs w:val="16"/>
                <w:lang w:eastAsia="cs-CZ"/>
                <w14:ligatures w14:val="none"/>
              </w:rPr>
              <w:t>prípl</w:t>
            </w:r>
            <w:proofErr w:type="spellEnd"/>
            <w:r w:rsidRPr="00600D25">
              <w:rPr>
                <w:rFonts w:ascii="Times New Roman" w:eastAsia="Times New Roman" w:hAnsi="Times New Roman" w:cs="Times New Roman"/>
                <w:kern w:val="0"/>
                <w:sz w:val="16"/>
                <w:szCs w:val="16"/>
                <w:lang w:eastAsia="cs-CZ"/>
                <w14:ligatures w14:val="none"/>
              </w:rPr>
              <w:t>.</w:t>
            </w:r>
          </w:p>
        </w:tc>
        <w:tc>
          <w:tcPr>
            <w:tcW w:w="621" w:type="pct"/>
            <w:tcBorders>
              <w:top w:val="single" w:sz="6" w:space="0" w:color="000000"/>
              <w:left w:val="single" w:sz="6" w:space="0" w:color="000000"/>
              <w:bottom w:val="single" w:sz="6" w:space="0" w:color="000000"/>
              <w:right w:val="single" w:sz="6" w:space="0" w:color="000000"/>
            </w:tcBorders>
            <w:vAlign w:val="center"/>
          </w:tcPr>
          <w:p w14:paraId="222147C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94 270,00</w:t>
            </w:r>
          </w:p>
        </w:tc>
        <w:tc>
          <w:tcPr>
            <w:tcW w:w="6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1CB3AF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90 356,17</w:t>
            </w:r>
          </w:p>
        </w:tc>
        <w:tc>
          <w:tcPr>
            <w:tcW w:w="60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CA1ECE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100 563,00</w:t>
            </w:r>
          </w:p>
        </w:tc>
        <w:tc>
          <w:tcPr>
            <w:tcW w:w="608" w:type="pct"/>
            <w:tcBorders>
              <w:top w:val="single" w:sz="6" w:space="0" w:color="000000"/>
              <w:left w:val="single" w:sz="6" w:space="0" w:color="000000"/>
              <w:bottom w:val="single" w:sz="6" w:space="0" w:color="000000"/>
              <w:right w:val="single" w:sz="6" w:space="0" w:color="000000"/>
            </w:tcBorders>
            <w:vAlign w:val="center"/>
          </w:tcPr>
          <w:p w14:paraId="0B090A7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98 399,65</w:t>
            </w:r>
          </w:p>
        </w:tc>
        <w:tc>
          <w:tcPr>
            <w:tcW w:w="594" w:type="pct"/>
            <w:tcBorders>
              <w:top w:val="single" w:sz="6" w:space="0" w:color="000000"/>
              <w:left w:val="single" w:sz="6" w:space="0" w:color="000000"/>
              <w:bottom w:val="single" w:sz="6" w:space="0" w:color="000000"/>
              <w:right w:val="single" w:sz="6" w:space="0" w:color="000000"/>
            </w:tcBorders>
            <w:vAlign w:val="center"/>
          </w:tcPr>
          <w:p w14:paraId="74E26C4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92 365,00</w:t>
            </w:r>
          </w:p>
        </w:tc>
        <w:tc>
          <w:tcPr>
            <w:tcW w:w="542"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2D621C0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80 286,23</w:t>
            </w:r>
          </w:p>
        </w:tc>
      </w:tr>
      <w:tr w:rsidR="00600D25" w:rsidRPr="00600D25" w14:paraId="3E4A87CF" w14:textId="77777777" w:rsidTr="001E40D6">
        <w:trPr>
          <w:trHeight w:val="397"/>
        </w:trPr>
        <w:tc>
          <w:tcPr>
            <w:tcW w:w="448" w:type="pct"/>
            <w:tcBorders>
              <w:top w:val="single" w:sz="6" w:space="0" w:color="000000"/>
              <w:left w:val="single" w:sz="12" w:space="0" w:color="000000"/>
              <w:bottom w:val="single" w:sz="6" w:space="0" w:color="000000"/>
              <w:right w:val="single" w:sz="6" w:space="0" w:color="000000"/>
            </w:tcBorders>
            <w:vAlign w:val="center"/>
          </w:tcPr>
          <w:p w14:paraId="0AB445C8"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614</w:t>
            </w:r>
          </w:p>
        </w:tc>
        <w:tc>
          <w:tcPr>
            <w:tcW w:w="898" w:type="pct"/>
            <w:tcBorders>
              <w:top w:val="single" w:sz="6" w:space="0" w:color="000000"/>
              <w:left w:val="single" w:sz="6" w:space="0" w:color="000000"/>
              <w:bottom w:val="single" w:sz="6" w:space="0" w:color="000000"/>
              <w:right w:val="single" w:sz="6" w:space="0" w:color="000000"/>
            </w:tcBorders>
            <w:vAlign w:val="center"/>
          </w:tcPr>
          <w:p w14:paraId="40E5B4BE"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Odmeny</w:t>
            </w:r>
          </w:p>
        </w:tc>
        <w:tc>
          <w:tcPr>
            <w:tcW w:w="621" w:type="pct"/>
            <w:tcBorders>
              <w:top w:val="single" w:sz="6" w:space="0" w:color="000000"/>
              <w:left w:val="single" w:sz="6" w:space="0" w:color="000000"/>
              <w:bottom w:val="single" w:sz="6" w:space="0" w:color="000000"/>
              <w:right w:val="single" w:sz="6" w:space="0" w:color="000000"/>
            </w:tcBorders>
            <w:vAlign w:val="center"/>
          </w:tcPr>
          <w:p w14:paraId="4753A18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109 080,00</w:t>
            </w:r>
          </w:p>
        </w:tc>
        <w:tc>
          <w:tcPr>
            <w:tcW w:w="6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E67D2D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141 273,12</w:t>
            </w:r>
          </w:p>
        </w:tc>
        <w:tc>
          <w:tcPr>
            <w:tcW w:w="60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00F668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155 290,00</w:t>
            </w:r>
          </w:p>
        </w:tc>
        <w:tc>
          <w:tcPr>
            <w:tcW w:w="608" w:type="pct"/>
            <w:tcBorders>
              <w:top w:val="single" w:sz="6" w:space="0" w:color="000000"/>
              <w:left w:val="single" w:sz="6" w:space="0" w:color="000000"/>
              <w:bottom w:val="single" w:sz="6" w:space="0" w:color="000000"/>
              <w:right w:val="single" w:sz="6" w:space="0" w:color="000000"/>
            </w:tcBorders>
            <w:vAlign w:val="center"/>
          </w:tcPr>
          <w:p w14:paraId="09DE2C2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154 287,50</w:t>
            </w:r>
          </w:p>
        </w:tc>
        <w:tc>
          <w:tcPr>
            <w:tcW w:w="594" w:type="pct"/>
            <w:tcBorders>
              <w:top w:val="single" w:sz="6" w:space="0" w:color="000000"/>
              <w:left w:val="single" w:sz="6" w:space="0" w:color="000000"/>
              <w:bottom w:val="single" w:sz="6" w:space="0" w:color="000000"/>
              <w:right w:val="single" w:sz="6" w:space="0" w:color="000000"/>
            </w:tcBorders>
            <w:vAlign w:val="center"/>
          </w:tcPr>
          <w:p w14:paraId="2B4FBFF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51 100,00</w:t>
            </w:r>
          </w:p>
        </w:tc>
        <w:tc>
          <w:tcPr>
            <w:tcW w:w="542"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2D840F45"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50 574,50</w:t>
            </w:r>
          </w:p>
        </w:tc>
      </w:tr>
      <w:tr w:rsidR="00600D25" w:rsidRPr="00600D25" w14:paraId="0316261C" w14:textId="77777777" w:rsidTr="001E40D6">
        <w:trPr>
          <w:trHeight w:val="397"/>
        </w:trPr>
        <w:tc>
          <w:tcPr>
            <w:tcW w:w="448" w:type="pct"/>
            <w:tcBorders>
              <w:top w:val="single" w:sz="6" w:space="0" w:color="000000"/>
              <w:left w:val="single" w:sz="12" w:space="0" w:color="000000"/>
              <w:bottom w:val="single" w:sz="6" w:space="0" w:color="000000"/>
              <w:right w:val="single" w:sz="6" w:space="0" w:color="000000"/>
            </w:tcBorders>
            <w:vAlign w:val="center"/>
          </w:tcPr>
          <w:p w14:paraId="4C48DD73"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620</w:t>
            </w:r>
          </w:p>
        </w:tc>
        <w:tc>
          <w:tcPr>
            <w:tcW w:w="898" w:type="pct"/>
            <w:tcBorders>
              <w:top w:val="single" w:sz="6" w:space="0" w:color="000000"/>
              <w:left w:val="single" w:sz="6" w:space="0" w:color="000000"/>
              <w:bottom w:val="single" w:sz="6" w:space="0" w:color="000000"/>
              <w:right w:val="single" w:sz="6" w:space="0" w:color="000000"/>
            </w:tcBorders>
            <w:vAlign w:val="center"/>
          </w:tcPr>
          <w:p w14:paraId="22646909"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Odvody-poistné a </w:t>
            </w:r>
            <w:proofErr w:type="spellStart"/>
            <w:r w:rsidRPr="00600D25">
              <w:rPr>
                <w:rFonts w:ascii="Times New Roman" w:eastAsia="Times New Roman" w:hAnsi="Times New Roman" w:cs="Times New Roman"/>
                <w:kern w:val="0"/>
                <w:sz w:val="16"/>
                <w:szCs w:val="16"/>
                <w:lang w:eastAsia="cs-CZ"/>
                <w14:ligatures w14:val="none"/>
              </w:rPr>
              <w:t>prísp</w:t>
            </w:r>
            <w:proofErr w:type="spellEnd"/>
            <w:r w:rsidRPr="00600D25">
              <w:rPr>
                <w:rFonts w:ascii="Times New Roman" w:eastAsia="Times New Roman" w:hAnsi="Times New Roman" w:cs="Times New Roman"/>
                <w:kern w:val="0"/>
                <w:sz w:val="16"/>
                <w:szCs w:val="16"/>
                <w:lang w:eastAsia="cs-CZ"/>
                <w14:ligatures w14:val="none"/>
              </w:rPr>
              <w:t>.</w:t>
            </w:r>
          </w:p>
        </w:tc>
        <w:tc>
          <w:tcPr>
            <w:tcW w:w="621" w:type="pct"/>
            <w:tcBorders>
              <w:top w:val="single" w:sz="6" w:space="0" w:color="000000"/>
              <w:left w:val="single" w:sz="6" w:space="0" w:color="000000"/>
              <w:bottom w:val="single" w:sz="6" w:space="0" w:color="000000"/>
              <w:right w:val="single" w:sz="6" w:space="0" w:color="000000"/>
            </w:tcBorders>
            <w:vAlign w:val="center"/>
          </w:tcPr>
          <w:p w14:paraId="011E331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306 760,00</w:t>
            </w:r>
          </w:p>
        </w:tc>
        <w:tc>
          <w:tcPr>
            <w:tcW w:w="6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E9AFBB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321 839,35</w:t>
            </w:r>
          </w:p>
        </w:tc>
        <w:tc>
          <w:tcPr>
            <w:tcW w:w="60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AB810E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340 717,00</w:t>
            </w:r>
          </w:p>
        </w:tc>
        <w:tc>
          <w:tcPr>
            <w:tcW w:w="608" w:type="pct"/>
            <w:tcBorders>
              <w:top w:val="single" w:sz="6" w:space="0" w:color="000000"/>
              <w:left w:val="single" w:sz="6" w:space="0" w:color="000000"/>
              <w:bottom w:val="single" w:sz="6" w:space="0" w:color="000000"/>
              <w:right w:val="single" w:sz="6" w:space="0" w:color="000000"/>
            </w:tcBorders>
            <w:vAlign w:val="center"/>
          </w:tcPr>
          <w:p w14:paraId="226C1B9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353 655,51</w:t>
            </w:r>
          </w:p>
        </w:tc>
        <w:tc>
          <w:tcPr>
            <w:tcW w:w="594" w:type="pct"/>
            <w:tcBorders>
              <w:top w:val="single" w:sz="6" w:space="0" w:color="000000"/>
              <w:left w:val="single" w:sz="6" w:space="0" w:color="000000"/>
              <w:bottom w:val="single" w:sz="6" w:space="0" w:color="000000"/>
              <w:right w:val="single" w:sz="6" w:space="0" w:color="000000"/>
            </w:tcBorders>
            <w:vAlign w:val="center"/>
          </w:tcPr>
          <w:p w14:paraId="286B753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363 240,00</w:t>
            </w:r>
          </w:p>
        </w:tc>
        <w:tc>
          <w:tcPr>
            <w:tcW w:w="542"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3D7D183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328 662,13</w:t>
            </w:r>
          </w:p>
        </w:tc>
      </w:tr>
      <w:tr w:rsidR="00600D25" w:rsidRPr="00600D25" w14:paraId="3AAB256D" w14:textId="77777777" w:rsidTr="001E40D6">
        <w:trPr>
          <w:trHeight w:val="397"/>
        </w:trPr>
        <w:tc>
          <w:tcPr>
            <w:tcW w:w="448" w:type="pct"/>
            <w:tcBorders>
              <w:top w:val="single" w:sz="6" w:space="0" w:color="000000"/>
              <w:left w:val="single" w:sz="12" w:space="0" w:color="000000"/>
              <w:bottom w:val="single" w:sz="6" w:space="0" w:color="000000"/>
              <w:right w:val="single" w:sz="6" w:space="0" w:color="000000"/>
            </w:tcBorders>
            <w:vAlign w:val="center"/>
          </w:tcPr>
          <w:p w14:paraId="03C0C1E3"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631</w:t>
            </w:r>
          </w:p>
        </w:tc>
        <w:tc>
          <w:tcPr>
            <w:tcW w:w="898" w:type="pct"/>
            <w:tcBorders>
              <w:top w:val="single" w:sz="6" w:space="0" w:color="000000"/>
              <w:left w:val="single" w:sz="6" w:space="0" w:color="000000"/>
              <w:bottom w:val="single" w:sz="6" w:space="0" w:color="000000"/>
              <w:right w:val="single" w:sz="6" w:space="0" w:color="000000"/>
            </w:tcBorders>
            <w:vAlign w:val="center"/>
          </w:tcPr>
          <w:p w14:paraId="14DAE069"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Cestovné náhrady</w:t>
            </w:r>
          </w:p>
        </w:tc>
        <w:tc>
          <w:tcPr>
            <w:tcW w:w="621" w:type="pct"/>
            <w:tcBorders>
              <w:top w:val="single" w:sz="6" w:space="0" w:color="000000"/>
              <w:left w:val="single" w:sz="6" w:space="0" w:color="000000"/>
              <w:bottom w:val="single" w:sz="6" w:space="0" w:color="000000"/>
              <w:right w:val="single" w:sz="6" w:space="0" w:color="000000"/>
            </w:tcBorders>
            <w:vAlign w:val="center"/>
          </w:tcPr>
          <w:p w14:paraId="2BDFD66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850,00</w:t>
            </w:r>
          </w:p>
        </w:tc>
        <w:tc>
          <w:tcPr>
            <w:tcW w:w="6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53210B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814,84</w:t>
            </w:r>
          </w:p>
        </w:tc>
        <w:tc>
          <w:tcPr>
            <w:tcW w:w="60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CB7268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230,00</w:t>
            </w:r>
          </w:p>
        </w:tc>
        <w:tc>
          <w:tcPr>
            <w:tcW w:w="608" w:type="pct"/>
            <w:tcBorders>
              <w:top w:val="single" w:sz="6" w:space="0" w:color="000000"/>
              <w:left w:val="single" w:sz="6" w:space="0" w:color="000000"/>
              <w:bottom w:val="single" w:sz="6" w:space="0" w:color="000000"/>
              <w:right w:val="single" w:sz="6" w:space="0" w:color="000000"/>
            </w:tcBorders>
            <w:vAlign w:val="center"/>
          </w:tcPr>
          <w:p w14:paraId="094D476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366,70</w:t>
            </w:r>
          </w:p>
        </w:tc>
        <w:tc>
          <w:tcPr>
            <w:tcW w:w="594" w:type="pct"/>
            <w:tcBorders>
              <w:top w:val="single" w:sz="6" w:space="0" w:color="000000"/>
              <w:left w:val="single" w:sz="6" w:space="0" w:color="000000"/>
              <w:bottom w:val="single" w:sz="6" w:space="0" w:color="000000"/>
              <w:right w:val="single" w:sz="6" w:space="0" w:color="000000"/>
            </w:tcBorders>
            <w:vAlign w:val="center"/>
          </w:tcPr>
          <w:p w14:paraId="74B9361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255,00</w:t>
            </w:r>
          </w:p>
        </w:tc>
        <w:tc>
          <w:tcPr>
            <w:tcW w:w="542"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005E3F3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232,80</w:t>
            </w:r>
          </w:p>
        </w:tc>
      </w:tr>
      <w:tr w:rsidR="00600D25" w:rsidRPr="00600D25" w14:paraId="7609647B" w14:textId="77777777" w:rsidTr="001E40D6">
        <w:trPr>
          <w:trHeight w:val="397"/>
        </w:trPr>
        <w:tc>
          <w:tcPr>
            <w:tcW w:w="448" w:type="pct"/>
            <w:tcBorders>
              <w:top w:val="single" w:sz="6" w:space="0" w:color="000000"/>
              <w:left w:val="single" w:sz="12" w:space="0" w:color="000000"/>
              <w:bottom w:val="single" w:sz="6" w:space="0" w:color="000000"/>
              <w:right w:val="single" w:sz="6" w:space="0" w:color="000000"/>
            </w:tcBorders>
            <w:vAlign w:val="center"/>
          </w:tcPr>
          <w:p w14:paraId="52C78C48"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632</w:t>
            </w:r>
          </w:p>
        </w:tc>
        <w:tc>
          <w:tcPr>
            <w:tcW w:w="898" w:type="pct"/>
            <w:tcBorders>
              <w:top w:val="single" w:sz="6" w:space="0" w:color="000000"/>
              <w:left w:val="single" w:sz="6" w:space="0" w:color="000000"/>
              <w:bottom w:val="single" w:sz="6" w:space="0" w:color="000000"/>
              <w:right w:val="single" w:sz="6" w:space="0" w:color="000000"/>
            </w:tcBorders>
            <w:vAlign w:val="center"/>
          </w:tcPr>
          <w:p w14:paraId="4C5D8B89"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Energie, voda a </w:t>
            </w:r>
            <w:proofErr w:type="spellStart"/>
            <w:r w:rsidRPr="00600D25">
              <w:rPr>
                <w:rFonts w:ascii="Times New Roman" w:eastAsia="Times New Roman" w:hAnsi="Times New Roman" w:cs="Times New Roman"/>
                <w:kern w:val="0"/>
                <w:sz w:val="16"/>
                <w:szCs w:val="16"/>
                <w:lang w:eastAsia="cs-CZ"/>
                <w14:ligatures w14:val="none"/>
              </w:rPr>
              <w:t>komunik</w:t>
            </w:r>
            <w:proofErr w:type="spellEnd"/>
            <w:r w:rsidRPr="00600D25">
              <w:rPr>
                <w:rFonts w:ascii="Times New Roman" w:eastAsia="Times New Roman" w:hAnsi="Times New Roman" w:cs="Times New Roman"/>
                <w:kern w:val="0"/>
                <w:sz w:val="16"/>
                <w:szCs w:val="16"/>
                <w:lang w:eastAsia="cs-CZ"/>
                <w14:ligatures w14:val="none"/>
              </w:rPr>
              <w:t>.</w:t>
            </w:r>
          </w:p>
        </w:tc>
        <w:tc>
          <w:tcPr>
            <w:tcW w:w="621" w:type="pct"/>
            <w:tcBorders>
              <w:top w:val="single" w:sz="6" w:space="0" w:color="000000"/>
              <w:left w:val="single" w:sz="6" w:space="0" w:color="000000"/>
              <w:bottom w:val="single" w:sz="6" w:space="0" w:color="000000"/>
              <w:right w:val="single" w:sz="6" w:space="0" w:color="000000"/>
            </w:tcBorders>
            <w:vAlign w:val="center"/>
          </w:tcPr>
          <w:p w14:paraId="3BBED765"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bCs/>
                <w:kern w:val="0"/>
                <w:sz w:val="16"/>
                <w:szCs w:val="16"/>
                <w:lang w:eastAsia="cs-CZ"/>
                <w14:ligatures w14:val="none"/>
              </w:rPr>
              <w:t>104 740,00</w:t>
            </w:r>
          </w:p>
        </w:tc>
        <w:tc>
          <w:tcPr>
            <w:tcW w:w="6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35A024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90 098,26</w:t>
            </w:r>
          </w:p>
        </w:tc>
        <w:tc>
          <w:tcPr>
            <w:tcW w:w="60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F1532C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90 461,00</w:t>
            </w:r>
          </w:p>
        </w:tc>
        <w:tc>
          <w:tcPr>
            <w:tcW w:w="608" w:type="pct"/>
            <w:tcBorders>
              <w:top w:val="single" w:sz="6" w:space="0" w:color="000000"/>
              <w:left w:val="single" w:sz="6" w:space="0" w:color="000000"/>
              <w:bottom w:val="single" w:sz="6" w:space="0" w:color="000000"/>
              <w:right w:val="single" w:sz="6" w:space="0" w:color="000000"/>
            </w:tcBorders>
            <w:vAlign w:val="center"/>
          </w:tcPr>
          <w:p w14:paraId="7B4AF5B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86 018,98</w:t>
            </w:r>
          </w:p>
        </w:tc>
        <w:tc>
          <w:tcPr>
            <w:tcW w:w="594" w:type="pct"/>
            <w:tcBorders>
              <w:top w:val="single" w:sz="6" w:space="0" w:color="000000"/>
              <w:left w:val="single" w:sz="6" w:space="0" w:color="000000"/>
              <w:bottom w:val="single" w:sz="6" w:space="0" w:color="000000"/>
              <w:right w:val="single" w:sz="6" w:space="0" w:color="000000"/>
            </w:tcBorders>
            <w:vAlign w:val="center"/>
          </w:tcPr>
          <w:p w14:paraId="05C0F7AD"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114 740,00</w:t>
            </w:r>
          </w:p>
        </w:tc>
        <w:tc>
          <w:tcPr>
            <w:tcW w:w="542"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56EA4FE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108 867,63</w:t>
            </w:r>
          </w:p>
        </w:tc>
      </w:tr>
      <w:tr w:rsidR="00600D25" w:rsidRPr="00600D25" w14:paraId="0A4D5CF3" w14:textId="77777777" w:rsidTr="001E40D6">
        <w:trPr>
          <w:trHeight w:val="397"/>
        </w:trPr>
        <w:tc>
          <w:tcPr>
            <w:tcW w:w="448" w:type="pct"/>
            <w:tcBorders>
              <w:top w:val="single" w:sz="6" w:space="0" w:color="000000"/>
              <w:left w:val="single" w:sz="12" w:space="0" w:color="000000"/>
              <w:bottom w:val="single" w:sz="6" w:space="0" w:color="000000"/>
              <w:right w:val="single" w:sz="6" w:space="0" w:color="000000"/>
            </w:tcBorders>
            <w:vAlign w:val="center"/>
          </w:tcPr>
          <w:p w14:paraId="6160A8A9"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633</w:t>
            </w:r>
          </w:p>
        </w:tc>
        <w:tc>
          <w:tcPr>
            <w:tcW w:w="898" w:type="pct"/>
            <w:tcBorders>
              <w:top w:val="single" w:sz="6" w:space="0" w:color="000000"/>
              <w:left w:val="single" w:sz="6" w:space="0" w:color="000000"/>
              <w:bottom w:val="single" w:sz="6" w:space="0" w:color="000000"/>
              <w:right w:val="single" w:sz="6" w:space="0" w:color="000000"/>
            </w:tcBorders>
            <w:vAlign w:val="center"/>
          </w:tcPr>
          <w:p w14:paraId="54333D7A"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Materiál</w:t>
            </w:r>
          </w:p>
        </w:tc>
        <w:tc>
          <w:tcPr>
            <w:tcW w:w="621" w:type="pct"/>
            <w:tcBorders>
              <w:top w:val="single" w:sz="6" w:space="0" w:color="000000"/>
              <w:left w:val="single" w:sz="6" w:space="0" w:color="000000"/>
              <w:bottom w:val="single" w:sz="6" w:space="0" w:color="000000"/>
              <w:right w:val="single" w:sz="6" w:space="0" w:color="000000"/>
            </w:tcBorders>
            <w:vAlign w:val="center"/>
          </w:tcPr>
          <w:p w14:paraId="4CCA423E" w14:textId="77777777" w:rsidR="00600D25" w:rsidRPr="00600D25" w:rsidRDefault="00600D25" w:rsidP="00600D25">
            <w:pPr>
              <w:spacing w:after="0" w:line="240" w:lineRule="auto"/>
              <w:jc w:val="right"/>
              <w:rPr>
                <w:rFonts w:ascii="Times New Roman" w:eastAsia="Times New Roman" w:hAnsi="Times New Roman" w:cs="Times New Roman"/>
                <w:bCs/>
                <w:kern w:val="0"/>
                <w:sz w:val="16"/>
                <w:szCs w:val="16"/>
                <w:lang w:eastAsia="cs-CZ"/>
                <w14:ligatures w14:val="none"/>
              </w:rPr>
            </w:pPr>
            <w:r w:rsidRPr="00600D25">
              <w:rPr>
                <w:rFonts w:ascii="Times New Roman" w:eastAsia="Times New Roman" w:hAnsi="Times New Roman" w:cs="Times New Roman"/>
                <w:bCs/>
                <w:kern w:val="0"/>
                <w:sz w:val="16"/>
                <w:szCs w:val="16"/>
                <w:lang w:eastAsia="cs-CZ"/>
                <w14:ligatures w14:val="none"/>
              </w:rPr>
              <w:t>44 120,00</w:t>
            </w:r>
          </w:p>
        </w:tc>
        <w:tc>
          <w:tcPr>
            <w:tcW w:w="6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65C24F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42 444,67</w:t>
            </w:r>
          </w:p>
        </w:tc>
        <w:tc>
          <w:tcPr>
            <w:tcW w:w="60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8029C1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61 810,00</w:t>
            </w:r>
          </w:p>
        </w:tc>
        <w:tc>
          <w:tcPr>
            <w:tcW w:w="608" w:type="pct"/>
            <w:tcBorders>
              <w:top w:val="single" w:sz="6" w:space="0" w:color="000000"/>
              <w:left w:val="single" w:sz="6" w:space="0" w:color="000000"/>
              <w:bottom w:val="single" w:sz="6" w:space="0" w:color="000000"/>
              <w:right w:val="single" w:sz="6" w:space="0" w:color="000000"/>
            </w:tcBorders>
            <w:vAlign w:val="center"/>
          </w:tcPr>
          <w:p w14:paraId="372A734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58 457,95</w:t>
            </w:r>
          </w:p>
        </w:tc>
        <w:tc>
          <w:tcPr>
            <w:tcW w:w="594" w:type="pct"/>
            <w:tcBorders>
              <w:top w:val="single" w:sz="6" w:space="0" w:color="000000"/>
              <w:left w:val="single" w:sz="6" w:space="0" w:color="000000"/>
              <w:bottom w:val="single" w:sz="6" w:space="0" w:color="000000"/>
              <w:right w:val="single" w:sz="6" w:space="0" w:color="000000"/>
            </w:tcBorders>
            <w:vAlign w:val="center"/>
          </w:tcPr>
          <w:p w14:paraId="72950D4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57 805,00</w:t>
            </w:r>
          </w:p>
        </w:tc>
        <w:tc>
          <w:tcPr>
            <w:tcW w:w="542"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5B2A8C1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51 211,19</w:t>
            </w:r>
          </w:p>
        </w:tc>
      </w:tr>
      <w:tr w:rsidR="00600D25" w:rsidRPr="00600D25" w14:paraId="23C0F3C8" w14:textId="77777777" w:rsidTr="001E40D6">
        <w:trPr>
          <w:trHeight w:val="397"/>
        </w:trPr>
        <w:tc>
          <w:tcPr>
            <w:tcW w:w="448" w:type="pct"/>
            <w:tcBorders>
              <w:top w:val="single" w:sz="6" w:space="0" w:color="000000"/>
              <w:left w:val="single" w:sz="12" w:space="0" w:color="000000"/>
              <w:bottom w:val="single" w:sz="6" w:space="0" w:color="000000"/>
              <w:right w:val="single" w:sz="6" w:space="0" w:color="000000"/>
            </w:tcBorders>
            <w:vAlign w:val="center"/>
          </w:tcPr>
          <w:p w14:paraId="54F37CCA"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634</w:t>
            </w:r>
          </w:p>
        </w:tc>
        <w:tc>
          <w:tcPr>
            <w:tcW w:w="898" w:type="pct"/>
            <w:tcBorders>
              <w:top w:val="single" w:sz="6" w:space="0" w:color="000000"/>
              <w:left w:val="single" w:sz="6" w:space="0" w:color="000000"/>
              <w:bottom w:val="single" w:sz="6" w:space="0" w:color="000000"/>
              <w:right w:val="single" w:sz="6" w:space="0" w:color="000000"/>
            </w:tcBorders>
            <w:vAlign w:val="center"/>
          </w:tcPr>
          <w:p w14:paraId="1C073929"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proofErr w:type="spellStart"/>
            <w:r w:rsidRPr="00600D25">
              <w:rPr>
                <w:rFonts w:ascii="Times New Roman" w:eastAsia="Times New Roman" w:hAnsi="Times New Roman" w:cs="Times New Roman"/>
                <w:kern w:val="0"/>
                <w:sz w:val="16"/>
                <w:szCs w:val="16"/>
                <w:lang w:eastAsia="cs-CZ"/>
                <w14:ligatures w14:val="none"/>
              </w:rPr>
              <w:t>Dopravmé</w:t>
            </w:r>
            <w:proofErr w:type="spellEnd"/>
            <w:r w:rsidRPr="00600D25">
              <w:rPr>
                <w:rFonts w:ascii="Times New Roman" w:eastAsia="Times New Roman" w:hAnsi="Times New Roman" w:cs="Times New Roman"/>
                <w:kern w:val="0"/>
                <w:sz w:val="16"/>
                <w:szCs w:val="16"/>
                <w:lang w:eastAsia="cs-CZ"/>
                <w14:ligatures w14:val="none"/>
              </w:rPr>
              <w:t>-preprava, servis, PHM</w:t>
            </w:r>
          </w:p>
        </w:tc>
        <w:tc>
          <w:tcPr>
            <w:tcW w:w="621" w:type="pct"/>
            <w:tcBorders>
              <w:top w:val="single" w:sz="6" w:space="0" w:color="000000"/>
              <w:left w:val="single" w:sz="6" w:space="0" w:color="000000"/>
              <w:bottom w:val="single" w:sz="6" w:space="0" w:color="000000"/>
              <w:right w:val="single" w:sz="6" w:space="0" w:color="000000"/>
            </w:tcBorders>
            <w:vAlign w:val="center"/>
          </w:tcPr>
          <w:p w14:paraId="5C28A353"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5 080,00</w:t>
            </w:r>
          </w:p>
        </w:tc>
        <w:tc>
          <w:tcPr>
            <w:tcW w:w="6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E0E814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5 182,62</w:t>
            </w:r>
          </w:p>
        </w:tc>
        <w:tc>
          <w:tcPr>
            <w:tcW w:w="60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D82E16E"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5 910,00</w:t>
            </w:r>
          </w:p>
        </w:tc>
        <w:tc>
          <w:tcPr>
            <w:tcW w:w="608" w:type="pct"/>
            <w:tcBorders>
              <w:top w:val="single" w:sz="6" w:space="0" w:color="000000"/>
              <w:left w:val="single" w:sz="6" w:space="0" w:color="000000"/>
              <w:bottom w:val="single" w:sz="6" w:space="0" w:color="000000"/>
              <w:right w:val="single" w:sz="6" w:space="0" w:color="000000"/>
            </w:tcBorders>
            <w:vAlign w:val="center"/>
          </w:tcPr>
          <w:p w14:paraId="110F01DF"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5 449,81</w:t>
            </w:r>
          </w:p>
        </w:tc>
        <w:tc>
          <w:tcPr>
            <w:tcW w:w="594" w:type="pct"/>
            <w:tcBorders>
              <w:top w:val="single" w:sz="6" w:space="0" w:color="000000"/>
              <w:left w:val="single" w:sz="6" w:space="0" w:color="000000"/>
              <w:bottom w:val="single" w:sz="6" w:space="0" w:color="000000"/>
              <w:right w:val="single" w:sz="6" w:space="0" w:color="000000"/>
            </w:tcBorders>
            <w:vAlign w:val="center"/>
          </w:tcPr>
          <w:p w14:paraId="07C7716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6 805,00</w:t>
            </w:r>
          </w:p>
        </w:tc>
        <w:tc>
          <w:tcPr>
            <w:tcW w:w="542"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09552D8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6 316,16</w:t>
            </w:r>
          </w:p>
        </w:tc>
      </w:tr>
      <w:tr w:rsidR="00600D25" w:rsidRPr="00600D25" w14:paraId="27D48196" w14:textId="77777777" w:rsidTr="001E40D6">
        <w:trPr>
          <w:trHeight w:val="397"/>
        </w:trPr>
        <w:tc>
          <w:tcPr>
            <w:tcW w:w="448" w:type="pct"/>
            <w:tcBorders>
              <w:top w:val="single" w:sz="6" w:space="0" w:color="000000"/>
              <w:left w:val="single" w:sz="12" w:space="0" w:color="000000"/>
              <w:bottom w:val="single" w:sz="6" w:space="0" w:color="000000"/>
              <w:right w:val="single" w:sz="6" w:space="0" w:color="000000"/>
            </w:tcBorders>
            <w:vAlign w:val="center"/>
          </w:tcPr>
          <w:p w14:paraId="3C5501AB"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635</w:t>
            </w:r>
          </w:p>
        </w:tc>
        <w:tc>
          <w:tcPr>
            <w:tcW w:w="898" w:type="pct"/>
            <w:tcBorders>
              <w:top w:val="single" w:sz="6" w:space="0" w:color="000000"/>
              <w:left w:val="single" w:sz="6" w:space="0" w:color="000000"/>
              <w:bottom w:val="single" w:sz="6" w:space="0" w:color="000000"/>
              <w:right w:val="single" w:sz="6" w:space="0" w:color="000000"/>
            </w:tcBorders>
            <w:vAlign w:val="center"/>
          </w:tcPr>
          <w:p w14:paraId="242DD7F0"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Rutinná a </w:t>
            </w:r>
            <w:proofErr w:type="spellStart"/>
            <w:r w:rsidRPr="00600D25">
              <w:rPr>
                <w:rFonts w:ascii="Times New Roman" w:eastAsia="Times New Roman" w:hAnsi="Times New Roman" w:cs="Times New Roman"/>
                <w:kern w:val="0"/>
                <w:sz w:val="16"/>
                <w:szCs w:val="16"/>
                <w:lang w:eastAsia="cs-CZ"/>
                <w14:ligatures w14:val="none"/>
              </w:rPr>
              <w:t>štandar.údržba</w:t>
            </w:r>
            <w:proofErr w:type="spellEnd"/>
          </w:p>
        </w:tc>
        <w:tc>
          <w:tcPr>
            <w:tcW w:w="621" w:type="pct"/>
            <w:tcBorders>
              <w:top w:val="single" w:sz="6" w:space="0" w:color="000000"/>
              <w:left w:val="single" w:sz="6" w:space="0" w:color="000000"/>
              <w:bottom w:val="single" w:sz="6" w:space="0" w:color="000000"/>
              <w:right w:val="single" w:sz="6" w:space="0" w:color="000000"/>
            </w:tcBorders>
            <w:vAlign w:val="center"/>
          </w:tcPr>
          <w:p w14:paraId="0DC1CB5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2 050,00</w:t>
            </w:r>
          </w:p>
        </w:tc>
        <w:tc>
          <w:tcPr>
            <w:tcW w:w="6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EA35299"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1 429,15</w:t>
            </w:r>
          </w:p>
        </w:tc>
        <w:tc>
          <w:tcPr>
            <w:tcW w:w="60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AA4B10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3 260,00</w:t>
            </w:r>
          </w:p>
        </w:tc>
        <w:tc>
          <w:tcPr>
            <w:tcW w:w="608" w:type="pct"/>
            <w:tcBorders>
              <w:top w:val="single" w:sz="6" w:space="0" w:color="000000"/>
              <w:left w:val="single" w:sz="6" w:space="0" w:color="000000"/>
              <w:bottom w:val="single" w:sz="6" w:space="0" w:color="000000"/>
              <w:right w:val="single" w:sz="6" w:space="0" w:color="000000"/>
            </w:tcBorders>
            <w:vAlign w:val="center"/>
          </w:tcPr>
          <w:p w14:paraId="5B28B754"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2 669,71</w:t>
            </w:r>
          </w:p>
        </w:tc>
        <w:tc>
          <w:tcPr>
            <w:tcW w:w="594" w:type="pct"/>
            <w:tcBorders>
              <w:top w:val="single" w:sz="6" w:space="0" w:color="000000"/>
              <w:left w:val="single" w:sz="6" w:space="0" w:color="000000"/>
              <w:bottom w:val="single" w:sz="6" w:space="0" w:color="000000"/>
              <w:right w:val="single" w:sz="6" w:space="0" w:color="000000"/>
            </w:tcBorders>
            <w:vAlign w:val="center"/>
          </w:tcPr>
          <w:p w14:paraId="440E048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31 180,00</w:t>
            </w:r>
          </w:p>
        </w:tc>
        <w:tc>
          <w:tcPr>
            <w:tcW w:w="542"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68D0A846"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31 071,16</w:t>
            </w:r>
          </w:p>
        </w:tc>
      </w:tr>
      <w:tr w:rsidR="00600D25" w:rsidRPr="00600D25" w14:paraId="379B0CFF" w14:textId="77777777" w:rsidTr="001E40D6">
        <w:trPr>
          <w:trHeight w:val="397"/>
        </w:trPr>
        <w:tc>
          <w:tcPr>
            <w:tcW w:w="448" w:type="pct"/>
            <w:tcBorders>
              <w:top w:val="single" w:sz="6" w:space="0" w:color="000000"/>
              <w:left w:val="single" w:sz="12" w:space="0" w:color="000000"/>
              <w:bottom w:val="single" w:sz="6" w:space="0" w:color="000000"/>
              <w:right w:val="single" w:sz="6" w:space="0" w:color="000000"/>
            </w:tcBorders>
            <w:vAlign w:val="center"/>
          </w:tcPr>
          <w:p w14:paraId="1E7C3082"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637</w:t>
            </w:r>
          </w:p>
        </w:tc>
        <w:tc>
          <w:tcPr>
            <w:tcW w:w="898" w:type="pct"/>
            <w:tcBorders>
              <w:top w:val="single" w:sz="6" w:space="0" w:color="000000"/>
              <w:left w:val="single" w:sz="6" w:space="0" w:color="000000"/>
              <w:bottom w:val="single" w:sz="6" w:space="0" w:color="000000"/>
              <w:right w:val="single" w:sz="6" w:space="0" w:color="000000"/>
            </w:tcBorders>
            <w:vAlign w:val="center"/>
          </w:tcPr>
          <w:p w14:paraId="1D5DBCFA"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Služby</w:t>
            </w:r>
          </w:p>
        </w:tc>
        <w:tc>
          <w:tcPr>
            <w:tcW w:w="621" w:type="pct"/>
            <w:tcBorders>
              <w:top w:val="single" w:sz="6" w:space="0" w:color="000000"/>
              <w:left w:val="single" w:sz="6" w:space="0" w:color="000000"/>
              <w:bottom w:val="single" w:sz="6" w:space="0" w:color="000000"/>
              <w:right w:val="single" w:sz="6" w:space="0" w:color="000000"/>
            </w:tcBorders>
            <w:vAlign w:val="center"/>
          </w:tcPr>
          <w:p w14:paraId="30277CD1"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47 750,00</w:t>
            </w:r>
          </w:p>
        </w:tc>
        <w:tc>
          <w:tcPr>
            <w:tcW w:w="6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5EC2807"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51 696,58</w:t>
            </w:r>
          </w:p>
        </w:tc>
        <w:tc>
          <w:tcPr>
            <w:tcW w:w="60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FC8870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44 292,00</w:t>
            </w:r>
          </w:p>
        </w:tc>
        <w:tc>
          <w:tcPr>
            <w:tcW w:w="608" w:type="pct"/>
            <w:tcBorders>
              <w:top w:val="single" w:sz="6" w:space="0" w:color="000000"/>
              <w:left w:val="single" w:sz="6" w:space="0" w:color="000000"/>
              <w:bottom w:val="single" w:sz="6" w:space="0" w:color="000000"/>
              <w:right w:val="single" w:sz="6" w:space="0" w:color="000000"/>
            </w:tcBorders>
            <w:vAlign w:val="center"/>
          </w:tcPr>
          <w:p w14:paraId="4AF12CB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53 206,29</w:t>
            </w:r>
          </w:p>
        </w:tc>
        <w:tc>
          <w:tcPr>
            <w:tcW w:w="594" w:type="pct"/>
            <w:tcBorders>
              <w:top w:val="single" w:sz="6" w:space="0" w:color="000000"/>
              <w:left w:val="single" w:sz="6" w:space="0" w:color="000000"/>
              <w:bottom w:val="single" w:sz="6" w:space="0" w:color="000000"/>
              <w:right w:val="single" w:sz="6" w:space="0" w:color="000000"/>
            </w:tcBorders>
            <w:vAlign w:val="center"/>
          </w:tcPr>
          <w:p w14:paraId="214DA7ED"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82 665,00</w:t>
            </w:r>
          </w:p>
        </w:tc>
        <w:tc>
          <w:tcPr>
            <w:tcW w:w="542"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3B2FE618"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70 301,93</w:t>
            </w:r>
          </w:p>
        </w:tc>
      </w:tr>
      <w:tr w:rsidR="00600D25" w:rsidRPr="00600D25" w14:paraId="660E196B" w14:textId="77777777" w:rsidTr="001E40D6">
        <w:trPr>
          <w:trHeight w:val="397"/>
        </w:trPr>
        <w:tc>
          <w:tcPr>
            <w:tcW w:w="448" w:type="pct"/>
            <w:tcBorders>
              <w:top w:val="single" w:sz="6" w:space="0" w:color="000000"/>
              <w:left w:val="single" w:sz="12" w:space="0" w:color="000000"/>
              <w:bottom w:val="single" w:sz="6" w:space="0" w:color="000000"/>
              <w:right w:val="single" w:sz="6" w:space="0" w:color="000000"/>
            </w:tcBorders>
            <w:vAlign w:val="center"/>
          </w:tcPr>
          <w:p w14:paraId="524E6A27"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640</w:t>
            </w:r>
          </w:p>
        </w:tc>
        <w:tc>
          <w:tcPr>
            <w:tcW w:w="898" w:type="pct"/>
            <w:tcBorders>
              <w:top w:val="single" w:sz="6" w:space="0" w:color="000000"/>
              <w:left w:val="single" w:sz="6" w:space="0" w:color="000000"/>
              <w:bottom w:val="single" w:sz="6" w:space="0" w:color="000000"/>
              <w:right w:val="single" w:sz="6" w:space="0" w:color="000000"/>
            </w:tcBorders>
            <w:vAlign w:val="center"/>
          </w:tcPr>
          <w:p w14:paraId="254B3A01" w14:textId="77777777" w:rsidR="00600D25" w:rsidRPr="00600D25" w:rsidRDefault="00600D25" w:rsidP="00600D25">
            <w:pPr>
              <w:spacing w:after="0" w:line="240" w:lineRule="auto"/>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 xml:space="preserve">Transfery-odchodné, </w:t>
            </w:r>
            <w:proofErr w:type="spellStart"/>
            <w:r w:rsidRPr="00600D25">
              <w:rPr>
                <w:rFonts w:ascii="Times New Roman" w:eastAsia="Times New Roman" w:hAnsi="Times New Roman" w:cs="Times New Roman"/>
                <w:kern w:val="0"/>
                <w:sz w:val="16"/>
                <w:szCs w:val="16"/>
                <w:lang w:eastAsia="cs-CZ"/>
                <w14:ligatures w14:val="none"/>
              </w:rPr>
              <w:t>fin.príspevok</w:t>
            </w:r>
            <w:proofErr w:type="spellEnd"/>
            <w:r w:rsidRPr="00600D25">
              <w:rPr>
                <w:rFonts w:ascii="Times New Roman" w:eastAsia="Times New Roman" w:hAnsi="Times New Roman" w:cs="Times New Roman"/>
                <w:kern w:val="0"/>
                <w:sz w:val="16"/>
                <w:szCs w:val="16"/>
                <w:lang w:eastAsia="cs-CZ"/>
                <w14:ligatures w14:val="none"/>
              </w:rPr>
              <w:t xml:space="preserve">, </w:t>
            </w:r>
            <w:proofErr w:type="spellStart"/>
            <w:r w:rsidRPr="00600D25">
              <w:rPr>
                <w:rFonts w:ascii="Times New Roman" w:eastAsia="Times New Roman" w:hAnsi="Times New Roman" w:cs="Times New Roman"/>
                <w:kern w:val="0"/>
                <w:sz w:val="16"/>
                <w:szCs w:val="16"/>
                <w:lang w:eastAsia="cs-CZ"/>
                <w14:ligatures w14:val="none"/>
              </w:rPr>
              <w:t>nem.dávky</w:t>
            </w:r>
            <w:proofErr w:type="spellEnd"/>
          </w:p>
        </w:tc>
        <w:tc>
          <w:tcPr>
            <w:tcW w:w="621" w:type="pct"/>
            <w:tcBorders>
              <w:top w:val="single" w:sz="6" w:space="0" w:color="000000"/>
              <w:left w:val="single" w:sz="6" w:space="0" w:color="000000"/>
              <w:bottom w:val="single" w:sz="6" w:space="0" w:color="000000"/>
              <w:right w:val="single" w:sz="6" w:space="0" w:color="000000"/>
            </w:tcBorders>
            <w:vAlign w:val="center"/>
          </w:tcPr>
          <w:p w14:paraId="51FCF80D"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36 180,00</w:t>
            </w:r>
          </w:p>
        </w:tc>
        <w:tc>
          <w:tcPr>
            <w:tcW w:w="681"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0C4F3B2"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37 321,85</w:t>
            </w:r>
          </w:p>
        </w:tc>
        <w:tc>
          <w:tcPr>
            <w:tcW w:w="608"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EC5DFDC"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55 830,00</w:t>
            </w:r>
          </w:p>
        </w:tc>
        <w:tc>
          <w:tcPr>
            <w:tcW w:w="608" w:type="pct"/>
            <w:tcBorders>
              <w:top w:val="single" w:sz="6" w:space="0" w:color="000000"/>
              <w:left w:val="single" w:sz="6" w:space="0" w:color="000000"/>
              <w:bottom w:val="single" w:sz="6" w:space="0" w:color="000000"/>
              <w:right w:val="single" w:sz="6" w:space="0" w:color="000000"/>
            </w:tcBorders>
            <w:vAlign w:val="center"/>
          </w:tcPr>
          <w:p w14:paraId="1829DFDA"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60 635,62</w:t>
            </w:r>
          </w:p>
        </w:tc>
        <w:tc>
          <w:tcPr>
            <w:tcW w:w="594" w:type="pct"/>
            <w:tcBorders>
              <w:top w:val="single" w:sz="6" w:space="0" w:color="000000"/>
              <w:left w:val="single" w:sz="6" w:space="0" w:color="000000"/>
              <w:bottom w:val="single" w:sz="6" w:space="0" w:color="000000"/>
              <w:right w:val="single" w:sz="6" w:space="0" w:color="000000"/>
            </w:tcBorders>
            <w:vAlign w:val="center"/>
          </w:tcPr>
          <w:p w14:paraId="197D7B60"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75 850,00</w:t>
            </w:r>
          </w:p>
        </w:tc>
        <w:tc>
          <w:tcPr>
            <w:tcW w:w="542" w:type="pct"/>
            <w:tcBorders>
              <w:top w:val="single" w:sz="6" w:space="0" w:color="000000"/>
              <w:left w:val="single" w:sz="6" w:space="0" w:color="000000"/>
              <w:bottom w:val="single" w:sz="6" w:space="0" w:color="000000"/>
              <w:right w:val="single" w:sz="12" w:space="0" w:color="000000"/>
            </w:tcBorders>
            <w:shd w:val="clear" w:color="auto" w:fill="auto"/>
            <w:vAlign w:val="center"/>
          </w:tcPr>
          <w:p w14:paraId="7DF2C8CB" w14:textId="77777777" w:rsidR="00600D25" w:rsidRPr="00600D25" w:rsidRDefault="00600D25" w:rsidP="00600D25">
            <w:pPr>
              <w:spacing w:after="0" w:line="240" w:lineRule="auto"/>
              <w:jc w:val="right"/>
              <w:rPr>
                <w:rFonts w:ascii="Times New Roman" w:eastAsia="Times New Roman" w:hAnsi="Times New Roman" w:cs="Times New Roman"/>
                <w:kern w:val="0"/>
                <w:sz w:val="16"/>
                <w:szCs w:val="16"/>
                <w:lang w:eastAsia="cs-CZ"/>
                <w14:ligatures w14:val="none"/>
              </w:rPr>
            </w:pPr>
            <w:r w:rsidRPr="00600D25">
              <w:rPr>
                <w:rFonts w:ascii="Times New Roman" w:eastAsia="Times New Roman" w:hAnsi="Times New Roman" w:cs="Times New Roman"/>
                <w:kern w:val="0"/>
                <w:sz w:val="16"/>
                <w:szCs w:val="16"/>
                <w:lang w:eastAsia="cs-CZ"/>
                <w14:ligatures w14:val="none"/>
              </w:rPr>
              <w:t>70 413,17</w:t>
            </w:r>
          </w:p>
        </w:tc>
      </w:tr>
      <w:tr w:rsidR="00600D25" w:rsidRPr="00600D25" w14:paraId="5353B6DC" w14:textId="77777777" w:rsidTr="00600D25">
        <w:trPr>
          <w:cantSplit/>
          <w:trHeight w:val="397"/>
        </w:trPr>
        <w:tc>
          <w:tcPr>
            <w:tcW w:w="1346" w:type="pct"/>
            <w:gridSpan w:val="2"/>
            <w:tcBorders>
              <w:top w:val="single" w:sz="12" w:space="0" w:color="000000"/>
              <w:left w:val="single" w:sz="12" w:space="0" w:color="000000"/>
              <w:bottom w:val="single" w:sz="12" w:space="0" w:color="000000"/>
              <w:right w:val="single" w:sz="6" w:space="0" w:color="000000"/>
            </w:tcBorders>
            <w:shd w:val="pct20" w:color="auto" w:fill="auto"/>
            <w:vAlign w:val="center"/>
            <w:hideMark/>
          </w:tcPr>
          <w:p w14:paraId="45F1F982" w14:textId="77777777" w:rsidR="00600D25" w:rsidRPr="00600D25" w:rsidRDefault="00600D25" w:rsidP="00600D25">
            <w:pPr>
              <w:widowControl w:val="0"/>
              <w:spacing w:after="0" w:line="240" w:lineRule="auto"/>
              <w:ind w:left="851"/>
              <w:rPr>
                <w:rFonts w:ascii="Times New Roman" w:eastAsia="Times New Roman" w:hAnsi="Times New Roman" w:cs="Times New Roman"/>
                <w:b/>
                <w:snapToGrid w:val="0"/>
                <w:kern w:val="0"/>
                <w:sz w:val="16"/>
                <w:szCs w:val="16"/>
                <w:lang w:eastAsia="sk-SK"/>
                <w14:ligatures w14:val="none"/>
              </w:rPr>
            </w:pPr>
            <w:r w:rsidRPr="00600D25">
              <w:rPr>
                <w:rFonts w:ascii="Times New Roman" w:eastAsia="Times New Roman" w:hAnsi="Times New Roman" w:cs="Times New Roman"/>
                <w:b/>
                <w:snapToGrid w:val="0"/>
                <w:kern w:val="0"/>
                <w:sz w:val="16"/>
                <w:szCs w:val="16"/>
                <w:lang w:eastAsia="sk-SK"/>
                <w14:ligatures w14:val="none"/>
              </w:rPr>
              <w:t>Výdavky spolu</w:t>
            </w:r>
          </w:p>
        </w:tc>
        <w:tc>
          <w:tcPr>
            <w:tcW w:w="621" w:type="pct"/>
            <w:tcBorders>
              <w:top w:val="single" w:sz="12" w:space="0" w:color="000000"/>
              <w:left w:val="single" w:sz="6" w:space="0" w:color="000000"/>
              <w:bottom w:val="single" w:sz="12" w:space="0" w:color="000000"/>
              <w:right w:val="single" w:sz="6" w:space="0" w:color="000000"/>
            </w:tcBorders>
            <w:shd w:val="pct20" w:color="auto" w:fill="auto"/>
            <w:vAlign w:val="center"/>
          </w:tcPr>
          <w:p w14:paraId="6EFDCFAF"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1 458 980,00</w:t>
            </w:r>
          </w:p>
        </w:tc>
        <w:tc>
          <w:tcPr>
            <w:tcW w:w="681"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1A155627"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1 478 715,24</w:t>
            </w:r>
          </w:p>
        </w:tc>
        <w:tc>
          <w:tcPr>
            <w:tcW w:w="608"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3F96C719"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1 698 540,00</w:t>
            </w:r>
          </w:p>
        </w:tc>
        <w:tc>
          <w:tcPr>
            <w:tcW w:w="608"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1660D503"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1 726 269,66</w:t>
            </w:r>
          </w:p>
        </w:tc>
        <w:tc>
          <w:tcPr>
            <w:tcW w:w="594" w:type="pct"/>
            <w:tcBorders>
              <w:top w:val="single" w:sz="12" w:space="0" w:color="000000"/>
              <w:left w:val="single" w:sz="6" w:space="0" w:color="000000"/>
              <w:bottom w:val="single" w:sz="12" w:space="0" w:color="000000"/>
              <w:right w:val="single" w:sz="6" w:space="0" w:color="000000"/>
            </w:tcBorders>
            <w:shd w:val="clear" w:color="auto" w:fill="D9D9D9"/>
            <w:vAlign w:val="center"/>
          </w:tcPr>
          <w:p w14:paraId="1BD8A025"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1 739 805,00</w:t>
            </w:r>
          </w:p>
        </w:tc>
        <w:tc>
          <w:tcPr>
            <w:tcW w:w="542" w:type="pct"/>
            <w:tcBorders>
              <w:top w:val="single" w:sz="12" w:space="0" w:color="000000"/>
              <w:left w:val="single" w:sz="6" w:space="0" w:color="000000"/>
              <w:bottom w:val="single" w:sz="12" w:space="0" w:color="000000"/>
              <w:right w:val="single" w:sz="12" w:space="0" w:color="000000"/>
            </w:tcBorders>
            <w:shd w:val="clear" w:color="auto" w:fill="D9D9D9"/>
            <w:vAlign w:val="center"/>
          </w:tcPr>
          <w:p w14:paraId="60846CED" w14:textId="77777777" w:rsidR="00600D25" w:rsidRPr="00600D25" w:rsidRDefault="00600D25" w:rsidP="00600D25">
            <w:pPr>
              <w:spacing w:after="0" w:line="240" w:lineRule="auto"/>
              <w:jc w:val="right"/>
              <w:rPr>
                <w:rFonts w:ascii="Times New Roman" w:eastAsia="Times New Roman" w:hAnsi="Times New Roman" w:cs="Times New Roman"/>
                <w:b/>
                <w:kern w:val="0"/>
                <w:sz w:val="16"/>
                <w:szCs w:val="16"/>
                <w:lang w:eastAsia="cs-CZ"/>
                <w14:ligatures w14:val="none"/>
              </w:rPr>
            </w:pPr>
            <w:r w:rsidRPr="00600D25">
              <w:rPr>
                <w:rFonts w:ascii="Times New Roman" w:eastAsia="Times New Roman" w:hAnsi="Times New Roman" w:cs="Times New Roman"/>
                <w:b/>
                <w:kern w:val="0"/>
                <w:sz w:val="16"/>
                <w:szCs w:val="16"/>
                <w:lang w:eastAsia="cs-CZ"/>
                <w14:ligatures w14:val="none"/>
              </w:rPr>
              <w:t>1 593 659,10</w:t>
            </w:r>
          </w:p>
        </w:tc>
      </w:tr>
      <w:bookmarkEnd w:id="0"/>
    </w:tbl>
    <w:p w14:paraId="033DDBAC" w14:textId="77777777" w:rsidR="00600D25" w:rsidRDefault="00600D25"/>
    <w:sectPr w:rsidR="00600D2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0D980" w14:textId="77777777" w:rsidR="00E06F51" w:rsidRDefault="00E06F51" w:rsidP="00600D25">
      <w:pPr>
        <w:spacing w:after="0" w:line="240" w:lineRule="auto"/>
      </w:pPr>
      <w:r>
        <w:separator/>
      </w:r>
    </w:p>
  </w:endnote>
  <w:endnote w:type="continuationSeparator" w:id="0">
    <w:p w14:paraId="05D7443E" w14:textId="77777777" w:rsidR="00E06F51" w:rsidRDefault="00E06F51" w:rsidP="00600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7733276"/>
      <w:docPartObj>
        <w:docPartGallery w:val="Page Numbers (Bottom of Page)"/>
        <w:docPartUnique/>
      </w:docPartObj>
    </w:sdtPr>
    <w:sdtContent>
      <w:p w14:paraId="14A71221" w14:textId="0A5C25E6" w:rsidR="00600D25" w:rsidRDefault="00600D25">
        <w:pPr>
          <w:pStyle w:val="Pta"/>
          <w:jc w:val="center"/>
        </w:pPr>
        <w:r>
          <w:fldChar w:fldCharType="begin"/>
        </w:r>
        <w:r>
          <w:instrText>PAGE   \* MERGEFORMAT</w:instrText>
        </w:r>
        <w:r>
          <w:fldChar w:fldCharType="separate"/>
        </w:r>
        <w:r>
          <w:t>2</w:t>
        </w:r>
        <w:r>
          <w:fldChar w:fldCharType="end"/>
        </w:r>
      </w:p>
    </w:sdtContent>
  </w:sdt>
  <w:p w14:paraId="75110E2A" w14:textId="77777777" w:rsidR="00600D25" w:rsidRDefault="00600D2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57377C" w14:textId="77777777" w:rsidR="00E06F51" w:rsidRDefault="00E06F51" w:rsidP="00600D25">
      <w:pPr>
        <w:spacing w:after="0" w:line="240" w:lineRule="auto"/>
      </w:pPr>
      <w:r>
        <w:separator/>
      </w:r>
    </w:p>
  </w:footnote>
  <w:footnote w:type="continuationSeparator" w:id="0">
    <w:p w14:paraId="12EE5984" w14:textId="77777777" w:rsidR="00E06F51" w:rsidRDefault="00E06F51" w:rsidP="00600D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173D9"/>
    <w:multiLevelType w:val="singleLevel"/>
    <w:tmpl w:val="041B000F"/>
    <w:lvl w:ilvl="0">
      <w:start w:val="1"/>
      <w:numFmt w:val="decimal"/>
      <w:lvlText w:val="%1."/>
      <w:lvlJc w:val="left"/>
      <w:pPr>
        <w:tabs>
          <w:tab w:val="num" w:pos="360"/>
        </w:tabs>
        <w:ind w:left="360" w:hanging="360"/>
      </w:pPr>
      <w:rPr>
        <w:rFonts w:hint="default"/>
      </w:rPr>
    </w:lvl>
  </w:abstractNum>
  <w:abstractNum w:abstractNumId="1" w15:restartNumberingAfterBreak="0">
    <w:nsid w:val="01DA3498"/>
    <w:multiLevelType w:val="hybridMultilevel"/>
    <w:tmpl w:val="90546290"/>
    <w:lvl w:ilvl="0" w:tplc="041B0001">
      <w:start w:val="559"/>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4E317A9"/>
    <w:multiLevelType w:val="hybridMultilevel"/>
    <w:tmpl w:val="C0808CEA"/>
    <w:lvl w:ilvl="0" w:tplc="E898BF56">
      <w:start w:val="22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42139A"/>
    <w:multiLevelType w:val="singleLevel"/>
    <w:tmpl w:val="7D246352"/>
    <w:lvl w:ilvl="0">
      <w:start w:val="1"/>
      <w:numFmt w:val="decimal"/>
      <w:lvlText w:val="%1."/>
      <w:lvlJc w:val="left"/>
      <w:pPr>
        <w:tabs>
          <w:tab w:val="num" w:pos="5490"/>
        </w:tabs>
        <w:ind w:left="5490" w:hanging="450"/>
      </w:pPr>
      <w:rPr>
        <w:rFonts w:hint="default"/>
      </w:rPr>
    </w:lvl>
  </w:abstractNum>
  <w:abstractNum w:abstractNumId="4" w15:restartNumberingAfterBreak="0">
    <w:nsid w:val="1110593B"/>
    <w:multiLevelType w:val="hybridMultilevel"/>
    <w:tmpl w:val="E0A6D83E"/>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2DC4288"/>
    <w:multiLevelType w:val="hybridMultilevel"/>
    <w:tmpl w:val="1FE61F9E"/>
    <w:lvl w:ilvl="0" w:tplc="F1EA5480">
      <w:start w:val="5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B40143"/>
    <w:multiLevelType w:val="singleLevel"/>
    <w:tmpl w:val="041B0001"/>
    <w:lvl w:ilvl="0">
      <w:numFmt w:val="bullet"/>
      <w:lvlText w:val=""/>
      <w:lvlJc w:val="left"/>
      <w:pPr>
        <w:tabs>
          <w:tab w:val="num" w:pos="360"/>
        </w:tabs>
        <w:ind w:left="360" w:hanging="360"/>
      </w:pPr>
      <w:rPr>
        <w:rFonts w:ascii="Symbol" w:hAnsi="Symbol" w:hint="default"/>
      </w:rPr>
    </w:lvl>
  </w:abstractNum>
  <w:abstractNum w:abstractNumId="7" w15:restartNumberingAfterBreak="0">
    <w:nsid w:val="276E72AC"/>
    <w:multiLevelType w:val="hybridMultilevel"/>
    <w:tmpl w:val="1A5CAE60"/>
    <w:lvl w:ilvl="0" w:tplc="041B0001">
      <w:start w:val="559"/>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7CE4D81"/>
    <w:multiLevelType w:val="singleLevel"/>
    <w:tmpl w:val="041B0009"/>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CB550A4"/>
    <w:multiLevelType w:val="singleLevel"/>
    <w:tmpl w:val="2F147DB2"/>
    <w:lvl w:ilvl="0">
      <w:start w:val="1"/>
      <w:numFmt w:val="decimal"/>
      <w:lvlText w:val="%1."/>
      <w:lvlJc w:val="left"/>
      <w:pPr>
        <w:tabs>
          <w:tab w:val="num" w:pos="360"/>
        </w:tabs>
        <w:ind w:left="360" w:hanging="360"/>
      </w:pPr>
      <w:rPr>
        <w:rFonts w:ascii="Times New Roman" w:hAnsi="Times New Roman" w:hint="default"/>
        <w:b/>
        <w:i w:val="0"/>
        <w:sz w:val="24"/>
        <w:szCs w:val="24"/>
      </w:rPr>
    </w:lvl>
  </w:abstractNum>
  <w:abstractNum w:abstractNumId="10" w15:restartNumberingAfterBreak="0">
    <w:nsid w:val="36C72292"/>
    <w:multiLevelType w:val="hybridMultilevel"/>
    <w:tmpl w:val="F54AB3A2"/>
    <w:lvl w:ilvl="0" w:tplc="6D2CCB84">
      <w:start w:val="1"/>
      <w:numFmt w:val="decimal"/>
      <w:lvlText w:val="%1."/>
      <w:lvlJc w:val="left"/>
      <w:pPr>
        <w:tabs>
          <w:tab w:val="num" w:pos="435"/>
        </w:tabs>
        <w:ind w:left="435" w:hanging="435"/>
      </w:pPr>
      <w:rPr>
        <w:b w:val="0"/>
        <w:i w:val="0"/>
        <w:u w:val="none"/>
      </w:rPr>
    </w:lvl>
    <w:lvl w:ilvl="1" w:tplc="04050019" w:tentative="1">
      <w:start w:val="1"/>
      <w:numFmt w:val="lowerLetter"/>
      <w:lvlText w:val="%2."/>
      <w:lvlJc w:val="left"/>
      <w:pPr>
        <w:tabs>
          <w:tab w:val="num" w:pos="-3600"/>
        </w:tabs>
        <w:ind w:left="-360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1440"/>
        </w:tabs>
        <w:ind w:left="-1440" w:hanging="360"/>
      </w:pPr>
    </w:lvl>
    <w:lvl w:ilvl="5" w:tplc="0405001B" w:tentative="1">
      <w:start w:val="1"/>
      <w:numFmt w:val="lowerRoman"/>
      <w:lvlText w:val="%6."/>
      <w:lvlJc w:val="right"/>
      <w:pPr>
        <w:tabs>
          <w:tab w:val="num" w:pos="-720"/>
        </w:tabs>
        <w:ind w:left="-720" w:hanging="180"/>
      </w:pPr>
    </w:lvl>
    <w:lvl w:ilvl="6" w:tplc="0405000F" w:tentative="1">
      <w:start w:val="1"/>
      <w:numFmt w:val="decimal"/>
      <w:lvlText w:val="%7."/>
      <w:lvlJc w:val="left"/>
      <w:pPr>
        <w:tabs>
          <w:tab w:val="num" w:pos="0"/>
        </w:tabs>
        <w:ind w:left="0" w:hanging="360"/>
      </w:pPr>
    </w:lvl>
    <w:lvl w:ilvl="7" w:tplc="04050019" w:tentative="1">
      <w:start w:val="1"/>
      <w:numFmt w:val="lowerLetter"/>
      <w:lvlText w:val="%8."/>
      <w:lvlJc w:val="left"/>
      <w:pPr>
        <w:tabs>
          <w:tab w:val="num" w:pos="720"/>
        </w:tabs>
        <w:ind w:left="720" w:hanging="360"/>
      </w:pPr>
    </w:lvl>
    <w:lvl w:ilvl="8" w:tplc="0405001B" w:tentative="1">
      <w:start w:val="1"/>
      <w:numFmt w:val="lowerRoman"/>
      <w:lvlText w:val="%9."/>
      <w:lvlJc w:val="right"/>
      <w:pPr>
        <w:tabs>
          <w:tab w:val="num" w:pos="1440"/>
        </w:tabs>
        <w:ind w:left="1440" w:hanging="180"/>
      </w:pPr>
    </w:lvl>
  </w:abstractNum>
  <w:abstractNum w:abstractNumId="11" w15:restartNumberingAfterBreak="0">
    <w:nsid w:val="377B2F72"/>
    <w:multiLevelType w:val="singleLevel"/>
    <w:tmpl w:val="C97048D6"/>
    <w:lvl w:ilvl="0">
      <w:start w:val="1"/>
      <w:numFmt w:val="decimal"/>
      <w:lvlText w:val="%1."/>
      <w:lvlJc w:val="left"/>
      <w:pPr>
        <w:tabs>
          <w:tab w:val="num" w:pos="5475"/>
        </w:tabs>
        <w:ind w:left="5475" w:hanging="435"/>
      </w:pPr>
      <w:rPr>
        <w:u w:val="none"/>
      </w:rPr>
    </w:lvl>
  </w:abstractNum>
  <w:abstractNum w:abstractNumId="12" w15:restartNumberingAfterBreak="0">
    <w:nsid w:val="44C154BA"/>
    <w:multiLevelType w:val="hybridMultilevel"/>
    <w:tmpl w:val="ACE2ED8A"/>
    <w:lvl w:ilvl="0" w:tplc="F5D4567E">
      <w:start w:val="55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D9A654F"/>
    <w:multiLevelType w:val="hybridMultilevel"/>
    <w:tmpl w:val="A3D840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0482995"/>
    <w:multiLevelType w:val="hybridMultilevel"/>
    <w:tmpl w:val="554EF45C"/>
    <w:lvl w:ilvl="0" w:tplc="DEB44ED2">
      <w:start w:val="5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69F51F1"/>
    <w:multiLevelType w:val="hybridMultilevel"/>
    <w:tmpl w:val="8A3EDAF2"/>
    <w:lvl w:ilvl="0" w:tplc="0405000F">
      <w:start w:val="1"/>
      <w:numFmt w:val="decimal"/>
      <w:lvlText w:val="%1."/>
      <w:lvlJc w:val="left"/>
      <w:pPr>
        <w:tabs>
          <w:tab w:val="num" w:pos="1440"/>
        </w:tabs>
        <w:ind w:left="1440" w:hanging="360"/>
      </w:p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16" w15:restartNumberingAfterBreak="0">
    <w:nsid w:val="5C090947"/>
    <w:multiLevelType w:val="singleLevel"/>
    <w:tmpl w:val="041B0001"/>
    <w:lvl w:ilvl="0">
      <w:numFmt w:val="bullet"/>
      <w:lvlText w:val=""/>
      <w:lvlJc w:val="left"/>
      <w:pPr>
        <w:tabs>
          <w:tab w:val="num" w:pos="360"/>
        </w:tabs>
        <w:ind w:left="360" w:hanging="360"/>
      </w:pPr>
      <w:rPr>
        <w:rFonts w:ascii="Symbol" w:hAnsi="Symbol" w:hint="default"/>
      </w:rPr>
    </w:lvl>
  </w:abstractNum>
  <w:abstractNum w:abstractNumId="17" w15:restartNumberingAfterBreak="0">
    <w:nsid w:val="5CCD7A67"/>
    <w:multiLevelType w:val="hybridMultilevel"/>
    <w:tmpl w:val="B018FCE0"/>
    <w:lvl w:ilvl="0" w:tplc="041B0001">
      <w:start w:val="3576"/>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E292711"/>
    <w:multiLevelType w:val="hybridMultilevel"/>
    <w:tmpl w:val="7282578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5F5B712E"/>
    <w:multiLevelType w:val="hybridMultilevel"/>
    <w:tmpl w:val="79ECF098"/>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1AC5AAA"/>
    <w:multiLevelType w:val="hybridMultilevel"/>
    <w:tmpl w:val="6E3EDA2A"/>
    <w:lvl w:ilvl="0" w:tplc="987A0EC8">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1C1EF1"/>
    <w:multiLevelType w:val="singleLevel"/>
    <w:tmpl w:val="6D2CCB84"/>
    <w:lvl w:ilvl="0">
      <w:start w:val="1"/>
      <w:numFmt w:val="decimal"/>
      <w:lvlText w:val="%1."/>
      <w:lvlJc w:val="left"/>
      <w:pPr>
        <w:tabs>
          <w:tab w:val="num" w:pos="5475"/>
        </w:tabs>
        <w:ind w:left="5475" w:hanging="435"/>
      </w:pPr>
      <w:rPr>
        <w:b w:val="0"/>
        <w:i w:val="0"/>
        <w:u w:val="none"/>
      </w:rPr>
    </w:lvl>
  </w:abstractNum>
  <w:abstractNum w:abstractNumId="22" w15:restartNumberingAfterBreak="0">
    <w:nsid w:val="77F41D98"/>
    <w:multiLevelType w:val="hybridMultilevel"/>
    <w:tmpl w:val="0D8274E4"/>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0E11AA"/>
    <w:multiLevelType w:val="singleLevel"/>
    <w:tmpl w:val="4E42ACEE"/>
    <w:lvl w:ilvl="0">
      <w:start w:val="1"/>
      <w:numFmt w:val="bullet"/>
      <w:lvlText w:val="-"/>
      <w:lvlJc w:val="left"/>
      <w:pPr>
        <w:tabs>
          <w:tab w:val="num" w:pos="720"/>
        </w:tabs>
        <w:ind w:left="720" w:hanging="360"/>
      </w:pPr>
      <w:rPr>
        <w:rFonts w:ascii="Times New Roman" w:hAnsi="Times New Roman" w:hint="default"/>
      </w:rPr>
    </w:lvl>
  </w:abstractNum>
  <w:abstractNum w:abstractNumId="24" w15:restartNumberingAfterBreak="0">
    <w:nsid w:val="7B36211E"/>
    <w:multiLevelType w:val="singleLevel"/>
    <w:tmpl w:val="4E42ACEE"/>
    <w:lvl w:ilvl="0">
      <w:start w:val="1"/>
      <w:numFmt w:val="bullet"/>
      <w:lvlText w:val="-"/>
      <w:lvlJc w:val="left"/>
      <w:pPr>
        <w:tabs>
          <w:tab w:val="num" w:pos="720"/>
        </w:tabs>
        <w:ind w:left="720" w:hanging="360"/>
      </w:pPr>
      <w:rPr>
        <w:rFonts w:ascii="Times New Roman" w:hAnsi="Times New Roman" w:hint="default"/>
      </w:rPr>
    </w:lvl>
  </w:abstractNum>
  <w:abstractNum w:abstractNumId="25" w15:restartNumberingAfterBreak="0">
    <w:nsid w:val="7D9D40CB"/>
    <w:multiLevelType w:val="singleLevel"/>
    <w:tmpl w:val="041B0001"/>
    <w:lvl w:ilvl="0">
      <w:start w:val="1"/>
      <w:numFmt w:val="bullet"/>
      <w:lvlText w:val=""/>
      <w:lvlJc w:val="left"/>
      <w:pPr>
        <w:tabs>
          <w:tab w:val="num" w:pos="360"/>
        </w:tabs>
        <w:ind w:left="360" w:hanging="360"/>
      </w:pPr>
      <w:rPr>
        <w:rFonts w:ascii="Symbol" w:hAnsi="Symbol" w:hint="default"/>
      </w:rPr>
    </w:lvl>
  </w:abstractNum>
  <w:num w:numId="1" w16cid:durableId="979847765">
    <w:abstractNumId w:val="0"/>
  </w:num>
  <w:num w:numId="2" w16cid:durableId="855382492">
    <w:abstractNumId w:val="9"/>
  </w:num>
  <w:num w:numId="3" w16cid:durableId="77992404">
    <w:abstractNumId w:val="24"/>
  </w:num>
  <w:num w:numId="4" w16cid:durableId="1828086882">
    <w:abstractNumId w:val="6"/>
  </w:num>
  <w:num w:numId="5" w16cid:durableId="96952730">
    <w:abstractNumId w:val="21"/>
  </w:num>
  <w:num w:numId="6" w16cid:durableId="1517646067">
    <w:abstractNumId w:val="25"/>
  </w:num>
  <w:num w:numId="7" w16cid:durableId="1747992031">
    <w:abstractNumId w:val="23"/>
  </w:num>
  <w:num w:numId="8" w16cid:durableId="1087111925">
    <w:abstractNumId w:val="16"/>
  </w:num>
  <w:num w:numId="9" w16cid:durableId="1523011169">
    <w:abstractNumId w:val="8"/>
  </w:num>
  <w:num w:numId="10" w16cid:durableId="1528834000">
    <w:abstractNumId w:val="11"/>
  </w:num>
  <w:num w:numId="11" w16cid:durableId="1640915840">
    <w:abstractNumId w:val="15"/>
  </w:num>
  <w:num w:numId="12" w16cid:durableId="598561589">
    <w:abstractNumId w:val="4"/>
  </w:num>
  <w:num w:numId="13" w16cid:durableId="169835386">
    <w:abstractNumId w:val="20"/>
  </w:num>
  <w:num w:numId="14" w16cid:durableId="723525047">
    <w:abstractNumId w:val="3"/>
  </w:num>
  <w:num w:numId="15" w16cid:durableId="529799046">
    <w:abstractNumId w:val="10"/>
  </w:num>
  <w:num w:numId="16" w16cid:durableId="1287272795">
    <w:abstractNumId w:val="19"/>
  </w:num>
  <w:num w:numId="17" w16cid:durableId="457728443">
    <w:abstractNumId w:val="22"/>
  </w:num>
  <w:num w:numId="18" w16cid:durableId="1960725662">
    <w:abstractNumId w:val="18"/>
  </w:num>
  <w:num w:numId="19" w16cid:durableId="433942437">
    <w:abstractNumId w:val="13"/>
  </w:num>
  <w:num w:numId="20" w16cid:durableId="1006908083">
    <w:abstractNumId w:val="2"/>
  </w:num>
  <w:num w:numId="21" w16cid:durableId="1578978527">
    <w:abstractNumId w:val="14"/>
  </w:num>
  <w:num w:numId="22" w16cid:durableId="1792090085">
    <w:abstractNumId w:val="5"/>
  </w:num>
  <w:num w:numId="23" w16cid:durableId="1671326917">
    <w:abstractNumId w:val="7"/>
  </w:num>
  <w:num w:numId="24" w16cid:durableId="1574581248">
    <w:abstractNumId w:val="12"/>
  </w:num>
  <w:num w:numId="25" w16cid:durableId="1200972323">
    <w:abstractNumId w:val="1"/>
  </w:num>
  <w:num w:numId="26" w16cid:durableId="869340081">
    <w:abstractNumId w:val="17"/>
  </w:num>
  <w:num w:numId="27" w16cid:durableId="12224738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D25"/>
    <w:rsid w:val="005816AF"/>
    <w:rsid w:val="00600D25"/>
    <w:rsid w:val="007375E3"/>
    <w:rsid w:val="00A558BB"/>
    <w:rsid w:val="00E06F51"/>
    <w:rsid w:val="00F214A8"/>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C4B1A"/>
  <w15:chartTrackingRefBased/>
  <w15:docId w15:val="{6E6E1425-32C4-4C3C-BC6E-565C798A5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qFormat/>
    <w:rsid w:val="00600D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nhideWhenUsed/>
    <w:qFormat/>
    <w:rsid w:val="00600D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nhideWhenUsed/>
    <w:qFormat/>
    <w:rsid w:val="00600D25"/>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nhideWhenUsed/>
    <w:qFormat/>
    <w:rsid w:val="00600D25"/>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nhideWhenUsed/>
    <w:qFormat/>
    <w:rsid w:val="00600D25"/>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nhideWhenUsed/>
    <w:qFormat/>
    <w:rsid w:val="00600D25"/>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nhideWhenUsed/>
    <w:qFormat/>
    <w:rsid w:val="00600D25"/>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nhideWhenUsed/>
    <w:qFormat/>
    <w:rsid w:val="00600D25"/>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nhideWhenUsed/>
    <w:qFormat/>
    <w:rsid w:val="00600D25"/>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00D2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rsid w:val="00600D2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rsid w:val="00600D2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rsid w:val="00600D25"/>
    <w:rPr>
      <w:rFonts w:eastAsiaTheme="majorEastAsia" w:cstheme="majorBidi"/>
      <w:i/>
      <w:iCs/>
      <w:color w:val="0F4761" w:themeColor="accent1" w:themeShade="BF"/>
    </w:rPr>
  </w:style>
  <w:style w:type="character" w:customStyle="1" w:styleId="Nadpis5Char">
    <w:name w:val="Nadpis 5 Char"/>
    <w:basedOn w:val="Predvolenpsmoodseku"/>
    <w:link w:val="Nadpis5"/>
    <w:rsid w:val="00600D25"/>
    <w:rPr>
      <w:rFonts w:eastAsiaTheme="majorEastAsia" w:cstheme="majorBidi"/>
      <w:color w:val="0F4761" w:themeColor="accent1" w:themeShade="BF"/>
    </w:rPr>
  </w:style>
  <w:style w:type="character" w:customStyle="1" w:styleId="Nadpis6Char">
    <w:name w:val="Nadpis 6 Char"/>
    <w:basedOn w:val="Predvolenpsmoodseku"/>
    <w:link w:val="Nadpis6"/>
    <w:rsid w:val="00600D25"/>
    <w:rPr>
      <w:rFonts w:eastAsiaTheme="majorEastAsia" w:cstheme="majorBidi"/>
      <w:i/>
      <w:iCs/>
      <w:color w:val="595959" w:themeColor="text1" w:themeTint="A6"/>
    </w:rPr>
  </w:style>
  <w:style w:type="character" w:customStyle="1" w:styleId="Nadpis7Char">
    <w:name w:val="Nadpis 7 Char"/>
    <w:basedOn w:val="Predvolenpsmoodseku"/>
    <w:link w:val="Nadpis7"/>
    <w:rsid w:val="00600D25"/>
    <w:rPr>
      <w:rFonts w:eastAsiaTheme="majorEastAsia" w:cstheme="majorBidi"/>
      <w:color w:val="595959" w:themeColor="text1" w:themeTint="A6"/>
    </w:rPr>
  </w:style>
  <w:style w:type="character" w:customStyle="1" w:styleId="Nadpis8Char">
    <w:name w:val="Nadpis 8 Char"/>
    <w:basedOn w:val="Predvolenpsmoodseku"/>
    <w:link w:val="Nadpis8"/>
    <w:rsid w:val="00600D25"/>
    <w:rPr>
      <w:rFonts w:eastAsiaTheme="majorEastAsia" w:cstheme="majorBidi"/>
      <w:i/>
      <w:iCs/>
      <w:color w:val="272727" w:themeColor="text1" w:themeTint="D8"/>
    </w:rPr>
  </w:style>
  <w:style w:type="character" w:customStyle="1" w:styleId="Nadpis9Char">
    <w:name w:val="Nadpis 9 Char"/>
    <w:basedOn w:val="Predvolenpsmoodseku"/>
    <w:link w:val="Nadpis9"/>
    <w:rsid w:val="00600D25"/>
    <w:rPr>
      <w:rFonts w:eastAsiaTheme="majorEastAsia" w:cstheme="majorBidi"/>
      <w:color w:val="272727" w:themeColor="text1" w:themeTint="D8"/>
    </w:rPr>
  </w:style>
  <w:style w:type="paragraph" w:styleId="Nzov">
    <w:name w:val="Title"/>
    <w:basedOn w:val="Normlny"/>
    <w:next w:val="Normlny"/>
    <w:link w:val="NzovChar"/>
    <w:qFormat/>
    <w:rsid w:val="00600D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600D2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600D25"/>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600D2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600D25"/>
    <w:pPr>
      <w:spacing w:before="160"/>
      <w:jc w:val="center"/>
    </w:pPr>
    <w:rPr>
      <w:i/>
      <w:iCs/>
      <w:color w:val="404040" w:themeColor="text1" w:themeTint="BF"/>
    </w:rPr>
  </w:style>
  <w:style w:type="character" w:customStyle="1" w:styleId="CitciaChar">
    <w:name w:val="Citácia Char"/>
    <w:basedOn w:val="Predvolenpsmoodseku"/>
    <w:link w:val="Citcia"/>
    <w:uiPriority w:val="29"/>
    <w:rsid w:val="00600D25"/>
    <w:rPr>
      <w:i/>
      <w:iCs/>
      <w:color w:val="404040" w:themeColor="text1" w:themeTint="BF"/>
    </w:rPr>
  </w:style>
  <w:style w:type="paragraph" w:styleId="Odsekzoznamu">
    <w:name w:val="List Paragraph"/>
    <w:basedOn w:val="Normlny"/>
    <w:uiPriority w:val="34"/>
    <w:qFormat/>
    <w:rsid w:val="00600D25"/>
    <w:pPr>
      <w:ind w:left="720"/>
      <w:contextualSpacing/>
    </w:pPr>
  </w:style>
  <w:style w:type="character" w:styleId="Intenzvnezvraznenie">
    <w:name w:val="Intense Emphasis"/>
    <w:basedOn w:val="Predvolenpsmoodseku"/>
    <w:uiPriority w:val="21"/>
    <w:qFormat/>
    <w:rsid w:val="00600D25"/>
    <w:rPr>
      <w:i/>
      <w:iCs/>
      <w:color w:val="0F4761" w:themeColor="accent1" w:themeShade="BF"/>
    </w:rPr>
  </w:style>
  <w:style w:type="paragraph" w:styleId="Zvraznencitcia">
    <w:name w:val="Intense Quote"/>
    <w:basedOn w:val="Normlny"/>
    <w:next w:val="Normlny"/>
    <w:link w:val="ZvraznencitciaChar"/>
    <w:uiPriority w:val="30"/>
    <w:qFormat/>
    <w:rsid w:val="00600D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600D25"/>
    <w:rPr>
      <w:i/>
      <w:iCs/>
      <w:color w:val="0F4761" w:themeColor="accent1" w:themeShade="BF"/>
    </w:rPr>
  </w:style>
  <w:style w:type="character" w:styleId="Zvraznenodkaz">
    <w:name w:val="Intense Reference"/>
    <w:basedOn w:val="Predvolenpsmoodseku"/>
    <w:uiPriority w:val="32"/>
    <w:qFormat/>
    <w:rsid w:val="00600D25"/>
    <w:rPr>
      <w:b/>
      <w:bCs/>
      <w:smallCaps/>
      <w:color w:val="0F4761" w:themeColor="accent1" w:themeShade="BF"/>
      <w:spacing w:val="5"/>
    </w:rPr>
  </w:style>
  <w:style w:type="numbering" w:customStyle="1" w:styleId="Bezzoznamu1">
    <w:name w:val="Bez zoznamu1"/>
    <w:next w:val="Bezzoznamu"/>
    <w:uiPriority w:val="99"/>
    <w:semiHidden/>
    <w:unhideWhenUsed/>
    <w:rsid w:val="00600D25"/>
  </w:style>
  <w:style w:type="paragraph" w:styleId="Zkladntext">
    <w:name w:val="Body Text"/>
    <w:basedOn w:val="Normlny"/>
    <w:link w:val="ZkladntextChar"/>
    <w:rsid w:val="00600D25"/>
    <w:pPr>
      <w:widowControl w:val="0"/>
      <w:spacing w:after="0" w:line="240" w:lineRule="auto"/>
      <w:jc w:val="center"/>
    </w:pPr>
    <w:rPr>
      <w:rFonts w:ascii="Arial" w:eastAsia="Times New Roman" w:hAnsi="Arial" w:cs="Times New Roman"/>
      <w:snapToGrid w:val="0"/>
      <w:kern w:val="0"/>
      <w:sz w:val="18"/>
      <w:szCs w:val="20"/>
      <w:lang w:eastAsia="sk-SK"/>
      <w14:ligatures w14:val="none"/>
    </w:rPr>
  </w:style>
  <w:style w:type="character" w:customStyle="1" w:styleId="ZkladntextChar">
    <w:name w:val="Základný text Char"/>
    <w:basedOn w:val="Predvolenpsmoodseku"/>
    <w:link w:val="Zkladntext"/>
    <w:rsid w:val="00600D25"/>
    <w:rPr>
      <w:rFonts w:ascii="Arial" w:eastAsia="Times New Roman" w:hAnsi="Arial" w:cs="Times New Roman"/>
      <w:snapToGrid w:val="0"/>
      <w:kern w:val="0"/>
      <w:sz w:val="18"/>
      <w:szCs w:val="20"/>
      <w:lang w:eastAsia="sk-SK"/>
      <w14:ligatures w14:val="none"/>
    </w:rPr>
  </w:style>
  <w:style w:type="paragraph" w:styleId="Zkladntext2">
    <w:name w:val="Body Text 2"/>
    <w:basedOn w:val="Normlny"/>
    <w:link w:val="Zkladntext2Char"/>
    <w:rsid w:val="00600D25"/>
    <w:pPr>
      <w:widowControl w:val="0"/>
      <w:spacing w:after="0" w:line="240" w:lineRule="auto"/>
      <w:jc w:val="both"/>
    </w:pPr>
    <w:rPr>
      <w:rFonts w:ascii="Arial" w:eastAsia="Times New Roman" w:hAnsi="Arial" w:cs="Times New Roman"/>
      <w:i/>
      <w:snapToGrid w:val="0"/>
      <w:kern w:val="0"/>
      <w:szCs w:val="20"/>
      <w:lang w:eastAsia="sk-SK"/>
      <w14:ligatures w14:val="none"/>
    </w:rPr>
  </w:style>
  <w:style w:type="character" w:customStyle="1" w:styleId="Zkladntext2Char">
    <w:name w:val="Základný text 2 Char"/>
    <w:basedOn w:val="Predvolenpsmoodseku"/>
    <w:link w:val="Zkladntext2"/>
    <w:rsid w:val="00600D25"/>
    <w:rPr>
      <w:rFonts w:ascii="Arial" w:eastAsia="Times New Roman" w:hAnsi="Arial" w:cs="Times New Roman"/>
      <w:i/>
      <w:snapToGrid w:val="0"/>
      <w:kern w:val="0"/>
      <w:szCs w:val="20"/>
      <w:lang w:eastAsia="sk-SK"/>
      <w14:ligatures w14:val="none"/>
    </w:rPr>
  </w:style>
  <w:style w:type="paragraph" w:styleId="Pta">
    <w:name w:val="footer"/>
    <w:basedOn w:val="Normlny"/>
    <w:link w:val="PtaChar"/>
    <w:uiPriority w:val="99"/>
    <w:rsid w:val="00600D25"/>
    <w:pPr>
      <w:tabs>
        <w:tab w:val="center" w:pos="4536"/>
        <w:tab w:val="right" w:pos="9072"/>
      </w:tabs>
      <w:spacing w:after="0" w:line="240" w:lineRule="auto"/>
    </w:pPr>
    <w:rPr>
      <w:rFonts w:ascii="Times New Roman" w:eastAsia="Times New Roman" w:hAnsi="Times New Roman" w:cs="Times New Roman"/>
      <w:kern w:val="0"/>
      <w:sz w:val="20"/>
      <w:szCs w:val="20"/>
      <w:lang w:eastAsia="cs-CZ"/>
      <w14:ligatures w14:val="none"/>
    </w:rPr>
  </w:style>
  <w:style w:type="character" w:customStyle="1" w:styleId="PtaChar">
    <w:name w:val="Päta Char"/>
    <w:basedOn w:val="Predvolenpsmoodseku"/>
    <w:link w:val="Pta"/>
    <w:uiPriority w:val="99"/>
    <w:rsid w:val="00600D25"/>
    <w:rPr>
      <w:rFonts w:ascii="Times New Roman" w:eastAsia="Times New Roman" w:hAnsi="Times New Roman" w:cs="Times New Roman"/>
      <w:kern w:val="0"/>
      <w:sz w:val="20"/>
      <w:szCs w:val="20"/>
      <w:lang w:eastAsia="cs-CZ"/>
      <w14:ligatures w14:val="none"/>
    </w:rPr>
  </w:style>
  <w:style w:type="character" w:styleId="slostrany">
    <w:name w:val="page number"/>
    <w:basedOn w:val="Predvolenpsmoodseku"/>
    <w:rsid w:val="00600D25"/>
  </w:style>
  <w:style w:type="paragraph" w:styleId="Zarkazkladnhotextu">
    <w:name w:val="Body Text Indent"/>
    <w:basedOn w:val="Normlny"/>
    <w:link w:val="ZarkazkladnhotextuChar"/>
    <w:rsid w:val="00600D25"/>
    <w:pPr>
      <w:widowControl w:val="0"/>
      <w:spacing w:after="0" w:line="240" w:lineRule="auto"/>
      <w:ind w:firstLine="709"/>
      <w:jc w:val="both"/>
    </w:pPr>
    <w:rPr>
      <w:rFonts w:ascii="Arial" w:eastAsia="Times New Roman" w:hAnsi="Arial" w:cs="Times New Roman"/>
      <w:snapToGrid w:val="0"/>
      <w:kern w:val="0"/>
      <w:szCs w:val="20"/>
      <w:lang w:eastAsia="sk-SK"/>
      <w14:ligatures w14:val="none"/>
    </w:rPr>
  </w:style>
  <w:style w:type="character" w:customStyle="1" w:styleId="ZarkazkladnhotextuChar">
    <w:name w:val="Zarážka základného textu Char"/>
    <w:basedOn w:val="Predvolenpsmoodseku"/>
    <w:link w:val="Zarkazkladnhotextu"/>
    <w:rsid w:val="00600D25"/>
    <w:rPr>
      <w:rFonts w:ascii="Arial" w:eastAsia="Times New Roman" w:hAnsi="Arial" w:cs="Times New Roman"/>
      <w:snapToGrid w:val="0"/>
      <w:kern w:val="0"/>
      <w:szCs w:val="20"/>
      <w:lang w:eastAsia="sk-SK"/>
      <w14:ligatures w14:val="none"/>
    </w:rPr>
  </w:style>
  <w:style w:type="paragraph" w:styleId="Zkladntext3">
    <w:name w:val="Body Text 3"/>
    <w:basedOn w:val="Normlny"/>
    <w:link w:val="Zkladntext3Char"/>
    <w:rsid w:val="00600D25"/>
    <w:pPr>
      <w:widowControl w:val="0"/>
      <w:spacing w:after="0" w:line="240" w:lineRule="auto"/>
      <w:jc w:val="both"/>
    </w:pPr>
    <w:rPr>
      <w:rFonts w:ascii="Arial" w:eastAsia="Times New Roman" w:hAnsi="Arial" w:cs="Times New Roman"/>
      <w:snapToGrid w:val="0"/>
      <w:kern w:val="0"/>
      <w:szCs w:val="20"/>
      <w:lang w:eastAsia="sk-SK"/>
      <w14:ligatures w14:val="none"/>
    </w:rPr>
  </w:style>
  <w:style w:type="character" w:customStyle="1" w:styleId="Zkladntext3Char">
    <w:name w:val="Základný text 3 Char"/>
    <w:basedOn w:val="Predvolenpsmoodseku"/>
    <w:link w:val="Zkladntext3"/>
    <w:rsid w:val="00600D25"/>
    <w:rPr>
      <w:rFonts w:ascii="Arial" w:eastAsia="Times New Roman" w:hAnsi="Arial" w:cs="Times New Roman"/>
      <w:snapToGrid w:val="0"/>
      <w:kern w:val="0"/>
      <w:szCs w:val="20"/>
      <w:lang w:eastAsia="sk-SK"/>
      <w14:ligatures w14:val="none"/>
    </w:rPr>
  </w:style>
  <w:style w:type="paragraph" w:styleId="Zarkazkladnhotextu2">
    <w:name w:val="Body Text Indent 2"/>
    <w:basedOn w:val="Normlny"/>
    <w:link w:val="Zarkazkladnhotextu2Char"/>
    <w:rsid w:val="00600D25"/>
    <w:pPr>
      <w:widowControl w:val="0"/>
      <w:spacing w:after="0" w:line="240" w:lineRule="auto"/>
      <w:ind w:firstLine="709"/>
      <w:jc w:val="both"/>
    </w:pPr>
    <w:rPr>
      <w:rFonts w:ascii="Arial" w:eastAsia="Times New Roman" w:hAnsi="Arial" w:cs="Times New Roman"/>
      <w:snapToGrid w:val="0"/>
      <w:kern w:val="0"/>
      <w:szCs w:val="20"/>
      <w:lang w:eastAsia="sk-SK"/>
      <w14:ligatures w14:val="none"/>
    </w:rPr>
  </w:style>
  <w:style w:type="character" w:customStyle="1" w:styleId="Zarkazkladnhotextu2Char">
    <w:name w:val="Zarážka základného textu 2 Char"/>
    <w:basedOn w:val="Predvolenpsmoodseku"/>
    <w:link w:val="Zarkazkladnhotextu2"/>
    <w:rsid w:val="00600D25"/>
    <w:rPr>
      <w:rFonts w:ascii="Arial" w:eastAsia="Times New Roman" w:hAnsi="Arial" w:cs="Times New Roman"/>
      <w:snapToGrid w:val="0"/>
      <w:kern w:val="0"/>
      <w:szCs w:val="20"/>
      <w:lang w:eastAsia="sk-SK"/>
      <w14:ligatures w14:val="none"/>
    </w:rPr>
  </w:style>
  <w:style w:type="paragraph" w:styleId="Zarkazkladnhotextu3">
    <w:name w:val="Body Text Indent 3"/>
    <w:basedOn w:val="Normlny"/>
    <w:link w:val="Zarkazkladnhotextu3Char"/>
    <w:rsid w:val="00600D25"/>
    <w:pPr>
      <w:widowControl w:val="0"/>
      <w:spacing w:after="0" w:line="240" w:lineRule="auto"/>
      <w:ind w:left="2880" w:hanging="45"/>
      <w:jc w:val="both"/>
    </w:pPr>
    <w:rPr>
      <w:rFonts w:ascii="Arial" w:eastAsia="Times New Roman" w:hAnsi="Arial" w:cs="Times New Roman"/>
      <w:b/>
      <w:snapToGrid w:val="0"/>
      <w:kern w:val="0"/>
      <w:sz w:val="28"/>
      <w:szCs w:val="20"/>
      <w:u w:val="single"/>
      <w:lang w:eastAsia="sk-SK"/>
      <w14:ligatures w14:val="none"/>
    </w:rPr>
  </w:style>
  <w:style w:type="character" w:customStyle="1" w:styleId="Zarkazkladnhotextu3Char">
    <w:name w:val="Zarážka základného textu 3 Char"/>
    <w:basedOn w:val="Predvolenpsmoodseku"/>
    <w:link w:val="Zarkazkladnhotextu3"/>
    <w:rsid w:val="00600D25"/>
    <w:rPr>
      <w:rFonts w:ascii="Arial" w:eastAsia="Times New Roman" w:hAnsi="Arial" w:cs="Times New Roman"/>
      <w:b/>
      <w:snapToGrid w:val="0"/>
      <w:kern w:val="0"/>
      <w:sz w:val="28"/>
      <w:szCs w:val="20"/>
      <w:u w:val="single"/>
      <w:lang w:eastAsia="sk-SK"/>
      <w14:ligatures w14:val="none"/>
    </w:rPr>
  </w:style>
  <w:style w:type="paragraph" w:styleId="Hlavika">
    <w:name w:val="header"/>
    <w:basedOn w:val="Normlny"/>
    <w:link w:val="HlavikaChar"/>
    <w:rsid w:val="00600D25"/>
    <w:pPr>
      <w:tabs>
        <w:tab w:val="center" w:pos="4536"/>
        <w:tab w:val="right" w:pos="9072"/>
      </w:tabs>
      <w:spacing w:after="0" w:line="240" w:lineRule="auto"/>
    </w:pPr>
    <w:rPr>
      <w:rFonts w:ascii="Times New Roman" w:eastAsia="Times New Roman" w:hAnsi="Times New Roman" w:cs="Times New Roman"/>
      <w:kern w:val="0"/>
      <w:sz w:val="20"/>
      <w:szCs w:val="20"/>
      <w:lang w:eastAsia="cs-CZ"/>
      <w14:ligatures w14:val="none"/>
    </w:rPr>
  </w:style>
  <w:style w:type="character" w:customStyle="1" w:styleId="HlavikaChar">
    <w:name w:val="Hlavička Char"/>
    <w:basedOn w:val="Predvolenpsmoodseku"/>
    <w:link w:val="Hlavika"/>
    <w:rsid w:val="00600D25"/>
    <w:rPr>
      <w:rFonts w:ascii="Times New Roman" w:eastAsia="Times New Roman" w:hAnsi="Times New Roman" w:cs="Times New Roman"/>
      <w:kern w:val="0"/>
      <w:sz w:val="20"/>
      <w:szCs w:val="20"/>
      <w:lang w:eastAsia="cs-CZ"/>
      <w14:ligatures w14:val="none"/>
    </w:rPr>
  </w:style>
  <w:style w:type="paragraph" w:customStyle="1" w:styleId="xl24">
    <w:name w:val="xl24"/>
    <w:basedOn w:val="Normlny"/>
    <w:rsid w:val="00600D25"/>
    <w:pPr>
      <w:pBdr>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kern w:val="0"/>
      <w:sz w:val="16"/>
      <w:szCs w:val="16"/>
      <w:lang w:val="cs-CZ" w:eastAsia="cs-CZ"/>
      <w14:ligatures w14:val="none"/>
    </w:rPr>
  </w:style>
  <w:style w:type="paragraph" w:customStyle="1" w:styleId="xl25">
    <w:name w:val="xl25"/>
    <w:basedOn w:val="Normlny"/>
    <w:rsid w:val="00600D2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kern w:val="0"/>
      <w:sz w:val="16"/>
      <w:szCs w:val="16"/>
      <w:lang w:val="cs-CZ" w:eastAsia="cs-CZ"/>
      <w14:ligatures w14:val="none"/>
    </w:rPr>
  </w:style>
  <w:style w:type="paragraph" w:customStyle="1" w:styleId="xl26">
    <w:name w:val="xl26"/>
    <w:basedOn w:val="Normlny"/>
    <w:rsid w:val="00600D2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kern w:val="0"/>
      <w:sz w:val="16"/>
      <w:szCs w:val="16"/>
      <w:lang w:val="cs-CZ" w:eastAsia="cs-CZ"/>
      <w14:ligatures w14:val="none"/>
    </w:rPr>
  </w:style>
  <w:style w:type="paragraph" w:customStyle="1" w:styleId="xl27">
    <w:name w:val="xl27"/>
    <w:basedOn w:val="Normlny"/>
    <w:rsid w:val="00600D25"/>
    <w:pPr>
      <w:pBdr>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kern w:val="0"/>
      <w:sz w:val="16"/>
      <w:szCs w:val="16"/>
      <w:lang w:val="cs-CZ" w:eastAsia="cs-CZ"/>
      <w14:ligatures w14:val="none"/>
    </w:rPr>
  </w:style>
  <w:style w:type="paragraph" w:customStyle="1" w:styleId="xl28">
    <w:name w:val="xl28"/>
    <w:basedOn w:val="Normlny"/>
    <w:rsid w:val="00600D25"/>
    <w:pPr>
      <w:pBdr>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kern w:val="0"/>
      <w:sz w:val="16"/>
      <w:szCs w:val="16"/>
      <w:lang w:val="cs-CZ" w:eastAsia="cs-CZ"/>
      <w14:ligatures w14:val="none"/>
    </w:rPr>
  </w:style>
  <w:style w:type="paragraph" w:customStyle="1" w:styleId="xl29">
    <w:name w:val="xl29"/>
    <w:basedOn w:val="Normlny"/>
    <w:rsid w:val="00600D25"/>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Times New Roman"/>
      <w:b/>
      <w:bCs/>
      <w:kern w:val="0"/>
      <w:sz w:val="16"/>
      <w:szCs w:val="16"/>
      <w:lang w:val="cs-CZ" w:eastAsia="cs-CZ"/>
      <w14:ligatures w14:val="none"/>
    </w:rPr>
  </w:style>
  <w:style w:type="paragraph" w:customStyle="1" w:styleId="xl30">
    <w:name w:val="xl30"/>
    <w:basedOn w:val="Normlny"/>
    <w:rsid w:val="00600D2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Times New Roman"/>
      <w:b/>
      <w:bCs/>
      <w:kern w:val="0"/>
      <w:sz w:val="16"/>
      <w:szCs w:val="16"/>
      <w:lang w:val="cs-CZ" w:eastAsia="cs-CZ"/>
      <w14:ligatures w14:val="none"/>
    </w:rPr>
  </w:style>
  <w:style w:type="paragraph" w:customStyle="1" w:styleId="xl31">
    <w:name w:val="xl31"/>
    <w:basedOn w:val="Normlny"/>
    <w:rsid w:val="00600D25"/>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w:eastAsia="Times New Roman" w:hAnsi="Arial" w:cs="Times New Roman"/>
      <w:b/>
      <w:bCs/>
      <w:kern w:val="0"/>
      <w:sz w:val="16"/>
      <w:szCs w:val="16"/>
      <w:lang w:val="cs-CZ" w:eastAsia="cs-CZ"/>
      <w14:ligatures w14:val="none"/>
    </w:rPr>
  </w:style>
  <w:style w:type="paragraph" w:customStyle="1" w:styleId="xl32">
    <w:name w:val="xl32"/>
    <w:basedOn w:val="Normlny"/>
    <w:rsid w:val="00600D25"/>
    <w:pPr>
      <w:pBdr>
        <w:top w:val="single" w:sz="4" w:space="0" w:color="auto"/>
        <w:left w:val="single" w:sz="4" w:space="0" w:color="auto"/>
      </w:pBdr>
      <w:spacing w:before="100" w:beforeAutospacing="1" w:after="100" w:afterAutospacing="1" w:line="240" w:lineRule="auto"/>
      <w:textAlignment w:val="center"/>
    </w:pPr>
    <w:rPr>
      <w:rFonts w:ascii="Arial" w:eastAsia="Times New Roman" w:hAnsi="Arial" w:cs="Times New Roman"/>
      <w:b/>
      <w:bCs/>
      <w:kern w:val="0"/>
      <w:sz w:val="16"/>
      <w:szCs w:val="16"/>
      <w:lang w:val="cs-CZ" w:eastAsia="cs-CZ"/>
      <w14:ligatures w14:val="none"/>
    </w:rPr>
  </w:style>
  <w:style w:type="paragraph" w:styleId="Textpoznmkypodiarou">
    <w:name w:val="footnote text"/>
    <w:basedOn w:val="Normlny"/>
    <w:link w:val="TextpoznmkypodiarouChar"/>
    <w:semiHidden/>
    <w:rsid w:val="00600D25"/>
    <w:pPr>
      <w:spacing w:after="0" w:line="240" w:lineRule="auto"/>
    </w:pPr>
    <w:rPr>
      <w:rFonts w:ascii="Arial" w:eastAsia="Times New Roman" w:hAnsi="Arial" w:cs="Times New Roman"/>
      <w:kern w:val="0"/>
      <w:sz w:val="20"/>
      <w:szCs w:val="20"/>
      <w:lang w:eastAsia="cs-CZ"/>
      <w14:ligatures w14:val="none"/>
    </w:rPr>
  </w:style>
  <w:style w:type="character" w:customStyle="1" w:styleId="TextpoznmkypodiarouChar">
    <w:name w:val="Text poznámky pod čiarou Char"/>
    <w:basedOn w:val="Predvolenpsmoodseku"/>
    <w:link w:val="Textpoznmkypodiarou"/>
    <w:semiHidden/>
    <w:rsid w:val="00600D25"/>
    <w:rPr>
      <w:rFonts w:ascii="Arial" w:eastAsia="Times New Roman" w:hAnsi="Arial" w:cs="Times New Roman"/>
      <w:kern w:val="0"/>
      <w:sz w:val="20"/>
      <w:szCs w:val="20"/>
      <w:lang w:eastAsia="cs-CZ"/>
      <w14:ligatures w14:val="none"/>
    </w:rPr>
  </w:style>
  <w:style w:type="paragraph" w:customStyle="1" w:styleId="xl33">
    <w:name w:val="xl33"/>
    <w:basedOn w:val="Normlny"/>
    <w:rsid w:val="00600D2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kern w:val="0"/>
      <w:sz w:val="16"/>
      <w:szCs w:val="16"/>
      <w:lang w:val="cs-CZ" w:eastAsia="cs-CZ"/>
      <w14:ligatures w14:val="none"/>
    </w:rPr>
  </w:style>
  <w:style w:type="paragraph" w:customStyle="1" w:styleId="xl34">
    <w:name w:val="xl34"/>
    <w:basedOn w:val="Normlny"/>
    <w:rsid w:val="00600D2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kern w:val="0"/>
      <w:sz w:val="16"/>
      <w:szCs w:val="16"/>
      <w:lang w:val="cs-CZ" w:eastAsia="cs-CZ"/>
      <w14:ligatures w14:val="none"/>
    </w:rPr>
  </w:style>
  <w:style w:type="paragraph" w:customStyle="1" w:styleId="xl35">
    <w:name w:val="xl35"/>
    <w:basedOn w:val="Normlny"/>
    <w:rsid w:val="00600D25"/>
    <w:pPr>
      <w:pBdr>
        <w:top w:val="single" w:sz="4" w:space="0" w:color="auto"/>
        <w:right w:val="single" w:sz="8" w:space="0" w:color="auto"/>
      </w:pBdr>
      <w:spacing w:before="100" w:beforeAutospacing="1" w:after="100" w:afterAutospacing="1" w:line="240" w:lineRule="auto"/>
      <w:textAlignment w:val="center"/>
    </w:pPr>
    <w:rPr>
      <w:rFonts w:ascii="Arial" w:eastAsia="Times New Roman" w:hAnsi="Arial" w:cs="Arial"/>
      <w:kern w:val="0"/>
      <w:sz w:val="16"/>
      <w:szCs w:val="16"/>
      <w:lang w:val="cs-CZ" w:eastAsia="cs-CZ"/>
      <w14:ligatures w14:val="none"/>
    </w:rPr>
  </w:style>
  <w:style w:type="paragraph" w:customStyle="1" w:styleId="xl36">
    <w:name w:val="xl36"/>
    <w:basedOn w:val="Normlny"/>
    <w:rsid w:val="00600D2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kern w:val="0"/>
      <w:sz w:val="16"/>
      <w:szCs w:val="16"/>
      <w:lang w:val="cs-CZ" w:eastAsia="cs-CZ"/>
      <w14:ligatures w14:val="none"/>
    </w:rPr>
  </w:style>
  <w:style w:type="paragraph" w:customStyle="1" w:styleId="xl37">
    <w:name w:val="xl37"/>
    <w:basedOn w:val="Normlny"/>
    <w:rsid w:val="00600D25"/>
    <w:pPr>
      <w:pBdr>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kern w:val="0"/>
      <w:sz w:val="16"/>
      <w:szCs w:val="16"/>
      <w:lang w:val="cs-CZ" w:eastAsia="cs-CZ"/>
      <w14:ligatures w14:val="none"/>
    </w:rPr>
  </w:style>
  <w:style w:type="table" w:styleId="Mriekatabuky">
    <w:name w:val="Table Grid"/>
    <w:basedOn w:val="Normlnatabuka"/>
    <w:uiPriority w:val="59"/>
    <w:rsid w:val="00600D25"/>
    <w:pPr>
      <w:spacing w:after="0" w:line="240" w:lineRule="auto"/>
    </w:pPr>
    <w:rPr>
      <w:rFonts w:ascii="Times New Roman" w:eastAsia="Times New Roman" w:hAnsi="Times New Roman" w:cs="Times New Roman"/>
      <w:kern w:val="0"/>
      <w:sz w:val="20"/>
      <w:szCs w:val="20"/>
      <w:lang w:eastAsia="sk-SK"/>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rsid w:val="00600D25"/>
    <w:pPr>
      <w:spacing w:after="0" w:line="240" w:lineRule="auto"/>
    </w:pPr>
    <w:rPr>
      <w:rFonts w:ascii="Tahoma" w:eastAsia="Times New Roman" w:hAnsi="Tahoma" w:cs="Tahoma"/>
      <w:kern w:val="0"/>
      <w:sz w:val="16"/>
      <w:szCs w:val="16"/>
      <w:lang w:eastAsia="cs-CZ"/>
      <w14:ligatures w14:val="none"/>
    </w:rPr>
  </w:style>
  <w:style w:type="character" w:customStyle="1" w:styleId="TextbublinyChar">
    <w:name w:val="Text bubliny Char"/>
    <w:basedOn w:val="Predvolenpsmoodseku"/>
    <w:link w:val="Textbubliny"/>
    <w:rsid w:val="00600D25"/>
    <w:rPr>
      <w:rFonts w:ascii="Tahoma" w:eastAsia="Times New Roman" w:hAnsi="Tahoma" w:cs="Tahoma"/>
      <w:kern w:val="0"/>
      <w:sz w:val="16"/>
      <w:szCs w:val="16"/>
      <w:lang w:eastAsia="cs-CZ"/>
      <w14:ligatures w14:val="none"/>
    </w:rPr>
  </w:style>
  <w:style w:type="paragraph" w:styleId="Obyajntext">
    <w:name w:val="Plain Text"/>
    <w:basedOn w:val="Normlny"/>
    <w:link w:val="ObyajntextChar"/>
    <w:rsid w:val="00600D25"/>
    <w:pPr>
      <w:spacing w:after="0" w:line="240" w:lineRule="auto"/>
    </w:pPr>
    <w:rPr>
      <w:rFonts w:ascii="Courier New" w:eastAsia="Times New Roman" w:hAnsi="Courier New" w:cs="Times New Roman"/>
      <w:kern w:val="0"/>
      <w:sz w:val="20"/>
      <w:szCs w:val="20"/>
      <w:lang w:eastAsia="cs-CZ"/>
      <w14:ligatures w14:val="none"/>
    </w:rPr>
  </w:style>
  <w:style w:type="character" w:customStyle="1" w:styleId="ObyajntextChar">
    <w:name w:val="Obyčajný text Char"/>
    <w:basedOn w:val="Predvolenpsmoodseku"/>
    <w:link w:val="Obyajntext"/>
    <w:rsid w:val="00600D25"/>
    <w:rPr>
      <w:rFonts w:ascii="Courier New" w:eastAsia="Times New Roman" w:hAnsi="Courier New" w:cs="Times New Roman"/>
      <w:kern w:val="0"/>
      <w:sz w:val="20"/>
      <w:szCs w:val="20"/>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18</Pages>
  <Words>6879</Words>
  <Characters>39215</Characters>
  <Application>Microsoft Office Word</Application>
  <DocSecurity>0</DocSecurity>
  <Lines>326</Lines>
  <Paragraphs>92</Paragraphs>
  <ScaleCrop>false</ScaleCrop>
  <Company/>
  <LinksUpToDate>false</LinksUpToDate>
  <CharactersWithSpaces>46002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sekretariat</dc:creator>
  <cp:keywords/>
  <dc:description/>
  <cp:lastModifiedBy>Mesto Sala</cp:lastModifiedBy>
  <cp:revision>2</cp:revision>
  <dcterms:created xsi:type="dcterms:W3CDTF">2025-04-22T06:49:00Z</dcterms:created>
  <dcterms:modified xsi:type="dcterms:W3CDTF">2025-04-30T07:05:00Z</dcterms:modified>
</cp:coreProperties>
</file>