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72ABD" w14:textId="77777777" w:rsidR="003040EF" w:rsidRPr="004607F3" w:rsidRDefault="003040EF" w:rsidP="00A457DD">
      <w:pPr>
        <w:pStyle w:val="Nzov"/>
      </w:pPr>
      <w:r w:rsidRPr="004607F3">
        <w:t>M E S T O   Š A Ľ A</w:t>
      </w:r>
      <w:r>
        <w:t xml:space="preserve">   </w:t>
      </w:r>
      <w:r w:rsidRPr="004607F3">
        <w:t>-</w:t>
      </w:r>
      <w:r>
        <w:t xml:space="preserve">   </w:t>
      </w:r>
      <w:r w:rsidRPr="004607F3">
        <w:t>Mestský úrad</w:t>
      </w:r>
    </w:p>
    <w:p w14:paraId="406F7132" w14:textId="77777777" w:rsidR="003040EF" w:rsidRDefault="003040EF" w:rsidP="00A457DD">
      <w:pPr>
        <w:pStyle w:val="Nadpis1"/>
        <w:numPr>
          <w:ilvl w:val="0"/>
          <w:numId w:val="0"/>
        </w:numPr>
        <w:tabs>
          <w:tab w:val="left" w:pos="708"/>
        </w:tabs>
        <w:ind w:firstLine="708"/>
        <w:rPr>
          <w:b/>
          <w:szCs w:val="24"/>
        </w:rPr>
      </w:pPr>
    </w:p>
    <w:p w14:paraId="0E567185" w14:textId="77777777" w:rsidR="003040EF" w:rsidRDefault="003040EF" w:rsidP="00A457DD">
      <w:pPr>
        <w:spacing w:after="0" w:line="240" w:lineRule="auto"/>
        <w:rPr>
          <w:lang w:eastAsia="cs-CZ"/>
        </w:rPr>
      </w:pPr>
    </w:p>
    <w:p w14:paraId="254DB371" w14:textId="77777777" w:rsidR="003040EF" w:rsidRDefault="003040EF" w:rsidP="00A457DD">
      <w:pPr>
        <w:spacing w:after="0" w:line="240" w:lineRule="auto"/>
        <w:rPr>
          <w:lang w:eastAsia="cs-CZ"/>
        </w:rPr>
      </w:pPr>
    </w:p>
    <w:p w14:paraId="30E9AB67" w14:textId="77777777" w:rsidR="003040EF" w:rsidRPr="00296C71" w:rsidRDefault="003040EF" w:rsidP="00A457DD">
      <w:pPr>
        <w:spacing w:after="0" w:line="240" w:lineRule="auto"/>
        <w:rPr>
          <w:lang w:eastAsia="cs-CZ"/>
        </w:rPr>
      </w:pPr>
    </w:p>
    <w:p w14:paraId="0F614E7C" w14:textId="77777777" w:rsidR="003040EF" w:rsidRPr="004607F3" w:rsidRDefault="003040EF" w:rsidP="00A457DD">
      <w:pPr>
        <w:pStyle w:val="Nadpis1"/>
        <w:numPr>
          <w:ilvl w:val="0"/>
          <w:numId w:val="0"/>
        </w:numPr>
        <w:tabs>
          <w:tab w:val="left" w:pos="708"/>
        </w:tabs>
        <w:ind w:firstLine="708"/>
        <w:jc w:val="right"/>
        <w:rPr>
          <w:b/>
          <w:sz w:val="28"/>
        </w:rPr>
      </w:pPr>
      <w:r w:rsidRPr="004607F3">
        <w:rPr>
          <w:b/>
          <w:sz w:val="28"/>
        </w:rPr>
        <w:t>Mestské zastupiteľstvo v Šali</w:t>
      </w:r>
    </w:p>
    <w:p w14:paraId="230CAA23" w14:textId="77777777" w:rsidR="003040EF" w:rsidRDefault="003040EF" w:rsidP="00A457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E7D84F" w14:textId="77777777" w:rsidR="003040EF" w:rsidRDefault="003040EF" w:rsidP="00A457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620F23" w14:textId="77777777" w:rsidR="003040EF" w:rsidRDefault="003040EF" w:rsidP="00A457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EB93A5" w14:textId="77777777" w:rsidR="003040EF" w:rsidRDefault="003040EF" w:rsidP="00A457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8C0A4A" w14:textId="77777777" w:rsidR="003040EF" w:rsidRDefault="003040EF" w:rsidP="00A457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09BB5A" w14:textId="7455DB88" w:rsidR="003040EF" w:rsidRPr="004607F3" w:rsidRDefault="003040EF" w:rsidP="00A457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607F3">
        <w:rPr>
          <w:rFonts w:ascii="Times New Roman" w:hAnsi="Times New Roman"/>
          <w:b/>
          <w:sz w:val="24"/>
          <w:szCs w:val="24"/>
        </w:rPr>
        <w:t>Materiál číslo</w:t>
      </w:r>
      <w:r w:rsidR="00A457DD">
        <w:rPr>
          <w:rFonts w:ascii="Times New Roman" w:hAnsi="Times New Roman"/>
          <w:b/>
          <w:sz w:val="24"/>
          <w:szCs w:val="24"/>
        </w:rPr>
        <w:t xml:space="preserve"> C </w:t>
      </w:r>
      <w:r w:rsidR="0011439E">
        <w:rPr>
          <w:rFonts w:ascii="Times New Roman" w:hAnsi="Times New Roman"/>
          <w:b/>
          <w:sz w:val="24"/>
          <w:szCs w:val="24"/>
        </w:rPr>
        <w:t>4</w:t>
      </w:r>
      <w:r w:rsidR="00A457DD">
        <w:rPr>
          <w:rFonts w:ascii="Times New Roman" w:hAnsi="Times New Roman"/>
          <w:b/>
          <w:sz w:val="24"/>
          <w:szCs w:val="24"/>
        </w:rPr>
        <w:t>/6/2024</w:t>
      </w:r>
    </w:p>
    <w:p w14:paraId="23D71342" w14:textId="6B77B02F" w:rsidR="003040EF" w:rsidRPr="004607F3" w:rsidRDefault="00530A69" w:rsidP="00A457D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530A69">
        <w:rPr>
          <w:rFonts w:ascii="Times New Roman" w:eastAsia="Times New Roman" w:hAnsi="Times New Roman" w:cs="Times New Roman"/>
          <w:b/>
          <w:kern w:val="0"/>
          <w:sz w:val="28"/>
          <w:u w:val="single"/>
          <w:lang w:eastAsia="sk-SK"/>
          <w14:ligatures w14:val="none"/>
        </w:rPr>
        <w:t>Návrh na schválenie investície „Nové elektromobily pre MsP Šaľa“ a návrh na schválenie prijatia úveru od Environmentálneho fondu za účelom realizácie tejto investície</w:t>
      </w:r>
      <w:r w:rsidR="00A457DD">
        <w:rPr>
          <w:rFonts w:ascii="Times New Roman" w:eastAsia="Times New Roman" w:hAnsi="Times New Roman" w:cs="Times New Roman"/>
          <w:b/>
          <w:kern w:val="0"/>
          <w:sz w:val="28"/>
          <w:u w:val="single"/>
          <w:lang w:eastAsia="sk-SK"/>
          <w14:ligatures w14:val="none"/>
        </w:rPr>
        <w:t xml:space="preserve">; </w:t>
      </w:r>
      <w:r w:rsidRPr="00530A69">
        <w:rPr>
          <w:rFonts w:ascii="Times New Roman" w:eastAsia="Times New Roman" w:hAnsi="Times New Roman" w:cs="Times New Roman"/>
          <w:b/>
          <w:kern w:val="0"/>
          <w:sz w:val="28"/>
          <w:u w:val="single"/>
          <w:lang w:eastAsia="sk-SK"/>
          <w14:ligatures w14:val="none"/>
        </w:rPr>
        <w:t xml:space="preserve">Stanovisko hlavného kontrolóra mesta Šaľa </w:t>
      </w:r>
      <w:r w:rsidR="00A457DD">
        <w:rPr>
          <w:rFonts w:ascii="Times New Roman" w:eastAsia="Times New Roman" w:hAnsi="Times New Roman" w:cs="Times New Roman"/>
          <w:b/>
          <w:kern w:val="0"/>
          <w:sz w:val="28"/>
          <w:u w:val="single"/>
          <w:lang w:eastAsia="sk-SK"/>
          <w14:ligatures w14:val="none"/>
        </w:rPr>
        <w:br/>
      </w:r>
      <w:r w:rsidRPr="00530A69">
        <w:rPr>
          <w:rFonts w:ascii="Times New Roman" w:eastAsia="Times New Roman" w:hAnsi="Times New Roman" w:cs="Times New Roman"/>
          <w:b/>
          <w:kern w:val="0"/>
          <w:sz w:val="28"/>
          <w:u w:val="single"/>
          <w:lang w:eastAsia="sk-SK"/>
          <w14:ligatures w14:val="none"/>
        </w:rPr>
        <w:t>k dodržiavaniu podmienok na prijatie návratných zdrojov financovania</w:t>
      </w:r>
    </w:p>
    <w:p w14:paraId="0D0A8101" w14:textId="77777777" w:rsidR="003040EF" w:rsidRDefault="003040EF" w:rsidP="00A457DD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20B28C1A" w14:textId="77777777" w:rsidR="008A1A29" w:rsidRDefault="008A1A29" w:rsidP="00A457DD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5844F40D" w14:textId="77777777" w:rsidR="008A1A29" w:rsidRDefault="008A1A29" w:rsidP="00A457DD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671A3310" w14:textId="77777777" w:rsidR="008A1A29" w:rsidRDefault="008A1A29" w:rsidP="00A457DD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27053ACD" w14:textId="77777777" w:rsidR="008A1A29" w:rsidRDefault="008A1A29" w:rsidP="00A457DD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295D1937" w14:textId="77777777" w:rsidR="003040EF" w:rsidRPr="004607F3" w:rsidRDefault="003040EF" w:rsidP="00A457DD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  <w:r w:rsidRPr="004607F3">
        <w:rPr>
          <w:rFonts w:ascii="Times New Roman" w:hAnsi="Times New Roman"/>
          <w:sz w:val="24"/>
          <w:szCs w:val="24"/>
          <w:u w:val="single"/>
        </w:rPr>
        <w:t>Návrh na uznesenie:</w:t>
      </w:r>
    </w:p>
    <w:p w14:paraId="739D26D3" w14:textId="77777777" w:rsidR="003040EF" w:rsidRPr="004607F3" w:rsidRDefault="003040EF" w:rsidP="00A457DD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EE7504E" w14:textId="77777777" w:rsidR="003040EF" w:rsidRPr="004607F3" w:rsidRDefault="003040EF" w:rsidP="00A457D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4607F3">
        <w:rPr>
          <w:rFonts w:ascii="Times New Roman" w:hAnsi="Times New Roman"/>
          <w:sz w:val="24"/>
          <w:szCs w:val="24"/>
        </w:rPr>
        <w:t>Mestské zastupiteľstvo v Šali</w:t>
      </w:r>
    </w:p>
    <w:p w14:paraId="2969E327" w14:textId="77777777" w:rsidR="00530A69" w:rsidRPr="006363B1" w:rsidRDefault="00530A69" w:rsidP="008A1A29">
      <w:pPr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3B1"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5E3C1141" w14:textId="4923F104" w:rsidR="00530A69" w:rsidRPr="006363B1" w:rsidRDefault="00530A69" w:rsidP="008A1A29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6363B1">
        <w:rPr>
          <w:rFonts w:ascii="Times New Roman" w:hAnsi="Times New Roman" w:cs="Times New Roman"/>
          <w:sz w:val="24"/>
          <w:szCs w:val="24"/>
        </w:rPr>
        <w:t>návrh</w:t>
      </w:r>
      <w:r>
        <w:rPr>
          <w:rFonts w:ascii="Times New Roman" w:hAnsi="Times New Roman" w:cs="Times New Roman"/>
          <w:sz w:val="24"/>
          <w:szCs w:val="24"/>
        </w:rPr>
        <w:t xml:space="preserve"> na schválenie</w:t>
      </w:r>
      <w:r w:rsidRPr="006363B1">
        <w:rPr>
          <w:rFonts w:ascii="Times New Roman" w:hAnsi="Times New Roman" w:cs="Times New Roman"/>
          <w:sz w:val="24"/>
          <w:szCs w:val="24"/>
        </w:rPr>
        <w:t xml:space="preserve"> investície </w:t>
      </w:r>
      <w:r w:rsidRPr="00416A2F">
        <w:rPr>
          <w:rFonts w:ascii="Times New Roman" w:hAnsi="Times New Roman" w:cs="Times New Roman"/>
          <w:sz w:val="24"/>
          <w:szCs w:val="24"/>
        </w:rPr>
        <w:t>„Nové elektromobily pre MsP Šaľa“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63B1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 návrh na schválenie </w:t>
      </w:r>
      <w:r w:rsidRPr="006363B1">
        <w:rPr>
          <w:rFonts w:ascii="Times New Roman" w:hAnsi="Times New Roman" w:cs="Times New Roman"/>
          <w:sz w:val="24"/>
          <w:szCs w:val="24"/>
        </w:rPr>
        <w:t>prijati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363B1">
        <w:rPr>
          <w:rFonts w:ascii="Times New Roman" w:hAnsi="Times New Roman" w:cs="Times New Roman"/>
          <w:sz w:val="24"/>
          <w:szCs w:val="24"/>
        </w:rPr>
        <w:t xml:space="preserve"> úveru od Environmentálneho fondu </w:t>
      </w:r>
      <w:r>
        <w:rPr>
          <w:rFonts w:ascii="Times New Roman" w:hAnsi="Times New Roman" w:cs="Times New Roman"/>
          <w:sz w:val="24"/>
          <w:szCs w:val="24"/>
        </w:rPr>
        <w:t>za účelom realizácie tejto investície</w:t>
      </w:r>
      <w:r w:rsidR="008A1A29">
        <w:rPr>
          <w:rFonts w:ascii="Times New Roman" w:hAnsi="Times New Roman" w:cs="Times New Roman"/>
          <w:sz w:val="24"/>
          <w:szCs w:val="24"/>
        </w:rPr>
        <w:t>,</w:t>
      </w:r>
    </w:p>
    <w:p w14:paraId="416ECC65" w14:textId="77777777" w:rsidR="00530A69" w:rsidRPr="006363B1" w:rsidRDefault="00530A69" w:rsidP="008A1A29">
      <w:pPr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3B1">
        <w:rPr>
          <w:rFonts w:ascii="Times New Roman" w:hAnsi="Times New Roman" w:cs="Times New Roman"/>
          <w:b/>
          <w:bCs/>
          <w:sz w:val="24"/>
          <w:szCs w:val="24"/>
        </w:rPr>
        <w:t>schvaľuje</w:t>
      </w:r>
    </w:p>
    <w:p w14:paraId="52A41A1A" w14:textId="77777777" w:rsidR="00530A69" w:rsidRPr="006363B1" w:rsidRDefault="00530A69" w:rsidP="008A1A29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6363B1">
        <w:rPr>
          <w:rFonts w:ascii="Times New Roman" w:hAnsi="Times New Roman" w:cs="Times New Roman"/>
          <w:sz w:val="24"/>
          <w:szCs w:val="24"/>
        </w:rPr>
        <w:t>v zmysle Špecifikácie činností podpory formou úveru pre obce a vyššie územné celky:</w:t>
      </w:r>
    </w:p>
    <w:p w14:paraId="7C8A485C" w14:textId="1EDAAA1B" w:rsidR="00530A69" w:rsidRPr="006363B1" w:rsidRDefault="00530A69" w:rsidP="008A1A29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363B1">
        <w:rPr>
          <w:rFonts w:ascii="Times New Roman" w:hAnsi="Times New Roman" w:cs="Times New Roman"/>
          <w:sz w:val="24"/>
          <w:szCs w:val="24"/>
        </w:rPr>
        <w:t xml:space="preserve">realizáciu investície zameranej na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363B1">
        <w:rPr>
          <w:rFonts w:ascii="Times New Roman" w:hAnsi="Times New Roman" w:cs="Times New Roman"/>
          <w:sz w:val="24"/>
          <w:szCs w:val="24"/>
        </w:rPr>
        <w:t>Nové elektromobily pre MsP Šaľa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363B1">
        <w:rPr>
          <w:rFonts w:ascii="Times New Roman" w:hAnsi="Times New Roman" w:cs="Times New Roman"/>
          <w:sz w:val="24"/>
          <w:szCs w:val="24"/>
        </w:rPr>
        <w:t xml:space="preserve"> (názov projektu)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6363B1">
        <w:rPr>
          <w:rFonts w:ascii="Times New Roman" w:hAnsi="Times New Roman" w:cs="Times New Roman"/>
          <w:sz w:val="24"/>
          <w:szCs w:val="24"/>
        </w:rPr>
        <w:t>meste</w:t>
      </w:r>
      <w:r>
        <w:rPr>
          <w:rFonts w:ascii="Times New Roman" w:hAnsi="Times New Roman" w:cs="Times New Roman"/>
          <w:sz w:val="24"/>
          <w:szCs w:val="24"/>
        </w:rPr>
        <w:t xml:space="preserve"> Šaľa</w:t>
      </w:r>
      <w:r w:rsidRPr="006363B1">
        <w:rPr>
          <w:rFonts w:ascii="Times New Roman" w:hAnsi="Times New Roman" w:cs="Times New Roman"/>
          <w:sz w:val="24"/>
          <w:szCs w:val="24"/>
        </w:rPr>
        <w:t xml:space="preserve"> vo výške 70.000 EUR,</w:t>
      </w:r>
    </w:p>
    <w:p w14:paraId="6006E75B" w14:textId="4E40710E" w:rsidR="00530A69" w:rsidRPr="006363B1" w:rsidRDefault="00530A69" w:rsidP="008A1A29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363B1">
        <w:rPr>
          <w:rFonts w:ascii="Times New Roman" w:hAnsi="Times New Roman" w:cs="Times New Roman"/>
          <w:sz w:val="24"/>
          <w:szCs w:val="24"/>
        </w:rPr>
        <w:t xml:space="preserve">prijatie úveru od Environmentálneho fondu vo výške 70.000 EUR na financovanie investície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6363B1">
        <w:rPr>
          <w:rFonts w:ascii="Times New Roman" w:hAnsi="Times New Roman" w:cs="Times New Roman"/>
          <w:sz w:val="24"/>
          <w:szCs w:val="24"/>
        </w:rPr>
        <w:t>Nové elektromobily pre MsP Šaľa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363B1">
        <w:rPr>
          <w:rFonts w:ascii="Times New Roman" w:hAnsi="Times New Roman" w:cs="Times New Roman"/>
          <w:sz w:val="24"/>
          <w:szCs w:val="24"/>
        </w:rPr>
        <w:t xml:space="preserve"> (názov projektu)</w:t>
      </w:r>
      <w:r w:rsidR="00A457DD">
        <w:rPr>
          <w:rFonts w:ascii="Times New Roman" w:hAnsi="Times New Roman" w:cs="Times New Roman"/>
          <w:sz w:val="24"/>
          <w:szCs w:val="24"/>
        </w:rPr>
        <w:t>,</w:t>
      </w:r>
    </w:p>
    <w:p w14:paraId="03E68AAB" w14:textId="77777777" w:rsidR="00530A69" w:rsidRPr="006363B1" w:rsidRDefault="00530A69" w:rsidP="008A1A29">
      <w:pPr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63B1"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3E627838" w14:textId="3B480295" w:rsidR="00530A69" w:rsidRPr="006363B1" w:rsidRDefault="00530A69" w:rsidP="008A1A29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6363B1">
        <w:rPr>
          <w:rFonts w:ascii="Times New Roman" w:hAnsi="Times New Roman" w:cs="Times New Roman"/>
          <w:sz w:val="24"/>
          <w:szCs w:val="24"/>
        </w:rPr>
        <w:t>stanovisko hlavného kontrolóra mesta Šaľa k</w:t>
      </w:r>
      <w:r w:rsidR="00A457DD">
        <w:rPr>
          <w:rFonts w:ascii="Times New Roman" w:hAnsi="Times New Roman" w:cs="Times New Roman"/>
          <w:sz w:val="24"/>
          <w:szCs w:val="24"/>
        </w:rPr>
        <w:t xml:space="preserve"> </w:t>
      </w:r>
      <w:r w:rsidRPr="006363B1">
        <w:rPr>
          <w:rFonts w:ascii="Times New Roman" w:hAnsi="Times New Roman" w:cs="Times New Roman"/>
          <w:sz w:val="24"/>
          <w:szCs w:val="24"/>
        </w:rPr>
        <w:t>dodržiavaniu podmienok na prijatie návratných zdrojov financovania</w:t>
      </w:r>
      <w:r w:rsidR="00A457DD">
        <w:rPr>
          <w:rFonts w:ascii="Times New Roman" w:hAnsi="Times New Roman" w:cs="Times New Roman"/>
          <w:sz w:val="24"/>
          <w:szCs w:val="24"/>
        </w:rPr>
        <w:t>.</w:t>
      </w:r>
    </w:p>
    <w:p w14:paraId="62AADBBA" w14:textId="77777777" w:rsidR="00530A69" w:rsidRDefault="00530A69" w:rsidP="00A457DD">
      <w:pPr>
        <w:spacing w:after="0" w:line="240" w:lineRule="auto"/>
      </w:pPr>
    </w:p>
    <w:p w14:paraId="3412C825" w14:textId="77777777" w:rsidR="00F43384" w:rsidRDefault="00F43384" w:rsidP="00A457DD">
      <w:pPr>
        <w:spacing w:after="0" w:line="240" w:lineRule="auto"/>
      </w:pPr>
    </w:p>
    <w:p w14:paraId="749B2B44" w14:textId="77777777" w:rsidR="00A457DD" w:rsidRDefault="00A457DD" w:rsidP="00A457DD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103992C" w14:textId="77777777" w:rsidR="00F43384" w:rsidRPr="002B35B9" w:rsidRDefault="00F43384" w:rsidP="00A457DD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79C8A710" w14:textId="77777777" w:rsidR="003040EF" w:rsidRPr="002B35B9" w:rsidRDefault="003040EF" w:rsidP="00A457DD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1BDF78B" w14:textId="77777777" w:rsidR="003040EF" w:rsidRDefault="003040EF" w:rsidP="00A457D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Spracoval: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Predkladá:</w:t>
      </w:r>
    </w:p>
    <w:p w14:paraId="0FCE442D" w14:textId="426673B5" w:rsidR="003040EF" w:rsidRDefault="003040EF" w:rsidP="00A457DD">
      <w:pPr>
        <w:pStyle w:val="Zkladntext"/>
        <w:ind w:left="5664" w:hanging="5664"/>
        <w:rPr>
          <w:szCs w:val="24"/>
        </w:rPr>
      </w:pPr>
      <w:r>
        <w:rPr>
          <w:szCs w:val="24"/>
        </w:rPr>
        <w:t xml:space="preserve">Ing. </w:t>
      </w:r>
      <w:r w:rsidR="00530A69">
        <w:rPr>
          <w:szCs w:val="24"/>
        </w:rPr>
        <w:t>Eliška Vargová</w:t>
      </w:r>
      <w:r w:rsidR="00D17075">
        <w:rPr>
          <w:szCs w:val="24"/>
        </w:rPr>
        <w:t xml:space="preserve"> v. r.</w:t>
      </w:r>
      <w:r>
        <w:rPr>
          <w:szCs w:val="24"/>
        </w:rPr>
        <w:t xml:space="preserve"> </w:t>
      </w:r>
      <w:r>
        <w:rPr>
          <w:szCs w:val="24"/>
        </w:rPr>
        <w:tab/>
        <w:t xml:space="preserve">Ing. Jana Nitrayová </w:t>
      </w:r>
      <w:r w:rsidR="00D17075">
        <w:rPr>
          <w:szCs w:val="24"/>
        </w:rPr>
        <w:t>v. r.</w:t>
      </w:r>
    </w:p>
    <w:p w14:paraId="771A1A0E" w14:textId="4B4B4A74" w:rsidR="003040EF" w:rsidRDefault="00D17075" w:rsidP="00A457DD">
      <w:pPr>
        <w:pStyle w:val="Zkladntext"/>
        <w:rPr>
          <w:szCs w:val="24"/>
        </w:rPr>
      </w:pPr>
      <w:r>
        <w:rPr>
          <w:szCs w:val="24"/>
        </w:rPr>
        <w:t>r</w:t>
      </w:r>
      <w:r w:rsidR="00530A69">
        <w:rPr>
          <w:szCs w:val="24"/>
        </w:rPr>
        <w:t xml:space="preserve">eferentka </w:t>
      </w:r>
      <w:proofErr w:type="spellStart"/>
      <w:r w:rsidR="00530A69">
        <w:rPr>
          <w:szCs w:val="24"/>
        </w:rPr>
        <w:t>RRSaŠF</w:t>
      </w:r>
      <w:proofErr w:type="spellEnd"/>
      <w:r w:rsidR="003040EF">
        <w:rPr>
          <w:szCs w:val="24"/>
        </w:rPr>
        <w:tab/>
      </w:r>
      <w:r w:rsidR="003040EF">
        <w:rPr>
          <w:szCs w:val="24"/>
        </w:rPr>
        <w:tab/>
      </w:r>
      <w:r w:rsidR="003040EF">
        <w:rPr>
          <w:szCs w:val="24"/>
        </w:rPr>
        <w:tab/>
      </w:r>
      <w:r w:rsidR="003040EF">
        <w:rPr>
          <w:szCs w:val="24"/>
        </w:rPr>
        <w:tab/>
      </w:r>
      <w:r w:rsidR="003040EF">
        <w:rPr>
          <w:szCs w:val="24"/>
        </w:rPr>
        <w:tab/>
        <w:t xml:space="preserve">     </w:t>
      </w:r>
      <w:r w:rsidR="00530A69">
        <w:rPr>
          <w:szCs w:val="24"/>
        </w:rPr>
        <w:tab/>
      </w:r>
      <w:r w:rsidR="003040EF">
        <w:rPr>
          <w:szCs w:val="24"/>
        </w:rPr>
        <w:t>prednostka MsÚ</w:t>
      </w:r>
    </w:p>
    <w:p w14:paraId="292820CC" w14:textId="159DC960" w:rsidR="00235D1B" w:rsidRPr="00235D1B" w:rsidRDefault="00235D1B" w:rsidP="00235D1B">
      <w:pPr>
        <w:pStyle w:val="Zkladntext"/>
        <w:rPr>
          <w:iCs/>
          <w:szCs w:val="24"/>
        </w:rPr>
      </w:pPr>
      <w:r w:rsidRPr="00235D1B">
        <w:rPr>
          <w:iCs/>
          <w:szCs w:val="24"/>
        </w:rPr>
        <w:t xml:space="preserve">Ing. Martina Bartošovičová </w:t>
      </w:r>
      <w:r w:rsidR="00D17075">
        <w:rPr>
          <w:iCs/>
          <w:szCs w:val="24"/>
        </w:rPr>
        <w:t>v. r.</w:t>
      </w:r>
      <w:r>
        <w:rPr>
          <w:iCs/>
          <w:szCs w:val="24"/>
        </w:rPr>
        <w:tab/>
      </w:r>
      <w:r>
        <w:rPr>
          <w:iCs/>
          <w:szCs w:val="24"/>
        </w:rPr>
        <w:tab/>
      </w:r>
      <w:r>
        <w:rPr>
          <w:iCs/>
          <w:szCs w:val="24"/>
        </w:rPr>
        <w:tab/>
      </w:r>
      <w:r>
        <w:rPr>
          <w:iCs/>
          <w:szCs w:val="24"/>
        </w:rPr>
        <w:tab/>
      </w:r>
      <w:r w:rsidRPr="00235D1B">
        <w:rPr>
          <w:iCs/>
          <w:szCs w:val="24"/>
        </w:rPr>
        <w:t>Ing. Martina Bartošovičová</w:t>
      </w:r>
      <w:r w:rsidR="00D17075">
        <w:rPr>
          <w:iCs/>
          <w:szCs w:val="24"/>
        </w:rPr>
        <w:t xml:space="preserve"> v. r.</w:t>
      </w:r>
      <w:r w:rsidRPr="00235D1B">
        <w:rPr>
          <w:iCs/>
          <w:szCs w:val="24"/>
        </w:rPr>
        <w:t xml:space="preserve"> </w:t>
      </w:r>
    </w:p>
    <w:p w14:paraId="6C52BF51" w14:textId="6F356C3D" w:rsidR="00235D1B" w:rsidRPr="00235D1B" w:rsidRDefault="00235D1B" w:rsidP="00235D1B">
      <w:pPr>
        <w:pStyle w:val="Zkladntext"/>
        <w:rPr>
          <w:iCs/>
          <w:szCs w:val="24"/>
        </w:rPr>
      </w:pPr>
      <w:r w:rsidRPr="00235D1B">
        <w:rPr>
          <w:iCs/>
          <w:szCs w:val="24"/>
        </w:rPr>
        <w:t>hlavná kontrolórka</w:t>
      </w:r>
      <w:r>
        <w:rPr>
          <w:iCs/>
          <w:szCs w:val="24"/>
        </w:rPr>
        <w:tab/>
      </w:r>
      <w:r>
        <w:rPr>
          <w:iCs/>
          <w:szCs w:val="24"/>
        </w:rPr>
        <w:tab/>
      </w:r>
      <w:r>
        <w:rPr>
          <w:iCs/>
          <w:szCs w:val="24"/>
        </w:rPr>
        <w:tab/>
      </w:r>
      <w:r>
        <w:rPr>
          <w:iCs/>
          <w:szCs w:val="24"/>
        </w:rPr>
        <w:tab/>
      </w:r>
      <w:r>
        <w:rPr>
          <w:iCs/>
          <w:szCs w:val="24"/>
        </w:rPr>
        <w:tab/>
      </w:r>
      <w:r>
        <w:rPr>
          <w:iCs/>
          <w:szCs w:val="24"/>
        </w:rPr>
        <w:tab/>
      </w:r>
      <w:r w:rsidRPr="00235D1B">
        <w:rPr>
          <w:iCs/>
          <w:szCs w:val="24"/>
        </w:rPr>
        <w:t>hlavná kontrolórka</w:t>
      </w:r>
    </w:p>
    <w:p w14:paraId="5D8715C8" w14:textId="6F865C04" w:rsidR="003040EF" w:rsidRDefault="003040EF" w:rsidP="00A457DD">
      <w:pPr>
        <w:pStyle w:val="Zkladntext"/>
      </w:pPr>
      <w:r w:rsidRPr="002B35B9">
        <w:rPr>
          <w:szCs w:val="24"/>
        </w:rPr>
        <w:tab/>
      </w:r>
      <w:r w:rsidRPr="002B35B9">
        <w:rPr>
          <w:szCs w:val="24"/>
        </w:rPr>
        <w:tab/>
      </w:r>
      <w:r w:rsidRPr="002B35B9">
        <w:rPr>
          <w:szCs w:val="24"/>
        </w:rPr>
        <w:tab/>
      </w:r>
      <w:r w:rsidRPr="002B35B9">
        <w:rPr>
          <w:szCs w:val="24"/>
        </w:rPr>
        <w:tab/>
        <w:t xml:space="preserve"> </w:t>
      </w:r>
    </w:p>
    <w:p w14:paraId="2B6769EB" w14:textId="77777777" w:rsidR="003040EF" w:rsidRDefault="003040EF" w:rsidP="00A457DD">
      <w:pPr>
        <w:pStyle w:val="Zkladntext"/>
      </w:pPr>
    </w:p>
    <w:p w14:paraId="3957353D" w14:textId="038F008A" w:rsidR="003040EF" w:rsidRPr="007F2125" w:rsidRDefault="003040EF" w:rsidP="00A457DD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4607F3">
        <w:rPr>
          <w:rFonts w:ascii="Times New Roman" w:hAnsi="Times New Roman"/>
          <w:sz w:val="24"/>
          <w:szCs w:val="24"/>
        </w:rPr>
        <w:t xml:space="preserve">Predložené mestskému zastupiteľstvu </w:t>
      </w:r>
      <w:r w:rsidR="00530A69" w:rsidRPr="00530A69">
        <w:rPr>
          <w:rFonts w:ascii="Times New Roman" w:hAnsi="Times New Roman"/>
          <w:sz w:val="24"/>
          <w:szCs w:val="24"/>
        </w:rPr>
        <w:t>5</w:t>
      </w:r>
      <w:r w:rsidRPr="00530A69">
        <w:rPr>
          <w:rFonts w:ascii="Times New Roman" w:hAnsi="Times New Roman"/>
          <w:sz w:val="24"/>
          <w:szCs w:val="24"/>
        </w:rPr>
        <w:t xml:space="preserve">. </w:t>
      </w:r>
      <w:r w:rsidR="00530A69" w:rsidRPr="00530A69">
        <w:rPr>
          <w:rFonts w:ascii="Times New Roman" w:hAnsi="Times New Roman"/>
          <w:sz w:val="24"/>
          <w:szCs w:val="24"/>
        </w:rPr>
        <w:t>decembra 2024</w:t>
      </w:r>
    </w:p>
    <w:p w14:paraId="61A228F8" w14:textId="65F20C57" w:rsidR="003040EF" w:rsidRPr="00FC6030" w:rsidRDefault="003040EF" w:rsidP="00FC6030">
      <w:pPr>
        <w:tabs>
          <w:tab w:val="num" w:pos="360"/>
        </w:tabs>
        <w:spacing w:after="0"/>
        <w:ind w:left="360" w:hanging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6030">
        <w:rPr>
          <w:rFonts w:ascii="Times New Roman" w:hAnsi="Times New Roman" w:cs="Times New Roman"/>
          <w:b/>
          <w:sz w:val="24"/>
          <w:szCs w:val="24"/>
        </w:rPr>
        <w:lastRenderedPageBreak/>
        <w:t>Dôvodová správa</w:t>
      </w:r>
      <w:r w:rsidR="008A1A29">
        <w:rPr>
          <w:rFonts w:ascii="Times New Roman" w:hAnsi="Times New Roman" w:cs="Times New Roman"/>
          <w:b/>
          <w:sz w:val="24"/>
          <w:szCs w:val="24"/>
        </w:rPr>
        <w:t>:</w:t>
      </w:r>
    </w:p>
    <w:p w14:paraId="4D03EA08" w14:textId="77777777" w:rsidR="003040EF" w:rsidRPr="00FC6030" w:rsidRDefault="003040EF" w:rsidP="00FC6030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B689F6" w14:textId="57075CB1" w:rsidR="00834274" w:rsidRDefault="00834274" w:rsidP="008342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Podľa ustanovenia </w:t>
      </w:r>
      <w:r w:rsidR="00A73A35">
        <w:rPr>
          <w:rFonts w:ascii="Times New Roman" w:hAnsi="Times New Roman" w:cs="Times New Roman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5 ods. 2, písm. c) zákona č. 583/2004 Z. z.  o rozpočtových pravidlách územnej samosprávy a o zmene a doplnení niektorých zákonov, môže o</w:t>
      </w:r>
      <w:r w:rsidRPr="00834274">
        <w:rPr>
          <w:rFonts w:ascii="Times New Roman" w:hAnsi="Times New Roman" w:cs="Times New Roman"/>
          <w:sz w:val="24"/>
          <w:szCs w:val="24"/>
        </w:rPr>
        <w:t>bec na plnenie svojich úloh použiť aj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274">
        <w:rPr>
          <w:rFonts w:ascii="Times New Roman" w:hAnsi="Times New Roman" w:cs="Times New Roman"/>
          <w:sz w:val="24"/>
          <w:szCs w:val="24"/>
        </w:rPr>
        <w:t>návratné zdroje financovania</w:t>
      </w:r>
      <w:r>
        <w:rPr>
          <w:rFonts w:ascii="Times New Roman" w:hAnsi="Times New Roman" w:cs="Times New Roman"/>
          <w:sz w:val="24"/>
          <w:szCs w:val="24"/>
        </w:rPr>
        <w:t xml:space="preserve">. Podľa ustanovení tohto zákona, dodržanie podmienok pre prijatie návratných zdrojov financovania preveruje pred ich prijatím hlavný kontrolór obce. </w:t>
      </w:r>
    </w:p>
    <w:p w14:paraId="3E6A4A37" w14:textId="7AC3388C" w:rsidR="00530A69" w:rsidRPr="00FC6030" w:rsidRDefault="00FC6030" w:rsidP="00FC6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Environmentálny fond (ďalej len EVF) poskytuje </w:t>
      </w:r>
      <w:r w:rsidR="00FB1708">
        <w:rPr>
          <w:rFonts w:ascii="Times New Roman" w:hAnsi="Times New Roman" w:cs="Times New Roman"/>
          <w:sz w:val="24"/>
          <w:szCs w:val="24"/>
        </w:rPr>
        <w:t>podporu formou úveru</w:t>
      </w:r>
      <w:r>
        <w:rPr>
          <w:rFonts w:ascii="Times New Roman" w:hAnsi="Times New Roman" w:cs="Times New Roman"/>
          <w:sz w:val="24"/>
          <w:szCs w:val="24"/>
        </w:rPr>
        <w:t xml:space="preserve"> pre vyššie územné celky a obce v zmysle aktuálnej </w:t>
      </w:r>
      <w:r w:rsidR="00530A69" w:rsidRPr="00FC6030">
        <w:rPr>
          <w:rFonts w:ascii="Times New Roman" w:hAnsi="Times New Roman" w:cs="Times New Roman"/>
          <w:sz w:val="24"/>
          <w:szCs w:val="24"/>
        </w:rPr>
        <w:t>Špecifikáci</w:t>
      </w:r>
      <w:r>
        <w:rPr>
          <w:rFonts w:ascii="Times New Roman" w:hAnsi="Times New Roman" w:cs="Times New Roman"/>
          <w:sz w:val="24"/>
          <w:szCs w:val="24"/>
        </w:rPr>
        <w:t>e</w:t>
      </w:r>
      <w:r w:rsidR="00530A69" w:rsidRPr="00FC6030">
        <w:rPr>
          <w:rFonts w:ascii="Times New Roman" w:hAnsi="Times New Roman" w:cs="Times New Roman"/>
          <w:sz w:val="24"/>
          <w:szCs w:val="24"/>
        </w:rPr>
        <w:t xml:space="preserve"> činností podpory formou úveru pre obce a vyššie územné celky zo dňa 16.09.2024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530A69" w:rsidRPr="00FC6030">
        <w:rPr>
          <w:rFonts w:ascii="Times New Roman" w:hAnsi="Times New Roman" w:cs="Times New Roman"/>
          <w:sz w:val="24"/>
          <w:szCs w:val="24"/>
        </w:rPr>
        <w:t>Podpora</w:t>
      </w:r>
      <w:r>
        <w:rPr>
          <w:rFonts w:ascii="Times New Roman" w:hAnsi="Times New Roman" w:cs="Times New Roman"/>
          <w:sz w:val="24"/>
          <w:szCs w:val="24"/>
        </w:rPr>
        <w:t xml:space="preserve"> EVF</w:t>
      </w:r>
      <w:r w:rsidR="00530A69" w:rsidRPr="00FC6030">
        <w:rPr>
          <w:rFonts w:ascii="Times New Roman" w:hAnsi="Times New Roman" w:cs="Times New Roman"/>
          <w:sz w:val="24"/>
          <w:szCs w:val="24"/>
        </w:rPr>
        <w:t xml:space="preserve"> je zameraná prioritne na financovanie kapitálových riešení na zabezpečenie starostlivosti o životné prostredie, podporu činností zameraných na dosiahnutie cieľov stratégie environmentálnej politiky Slovenskej republiky na celoštátnej, regionálnej alebo miestnej úrovni.</w:t>
      </w:r>
      <w:r w:rsidRPr="00FC6030">
        <w:rPr>
          <w:rFonts w:ascii="Times New Roman" w:hAnsi="Times New Roman" w:cs="Times New Roman"/>
          <w:sz w:val="24"/>
          <w:szCs w:val="24"/>
        </w:rPr>
        <w:t xml:space="preserve"> Oblasti podpory </w:t>
      </w:r>
    </w:p>
    <w:p w14:paraId="6DDF3E71" w14:textId="4E591930" w:rsidR="00FC6030" w:rsidRPr="00FC6030" w:rsidRDefault="00FC6030" w:rsidP="00FC6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30">
        <w:rPr>
          <w:rFonts w:ascii="Times New Roman" w:hAnsi="Times New Roman" w:cs="Times New Roman"/>
          <w:sz w:val="24"/>
          <w:szCs w:val="24"/>
        </w:rPr>
        <w:t>Oblasť 1 - Ochrana a využívanie vôd</w:t>
      </w:r>
    </w:p>
    <w:p w14:paraId="53E5515E" w14:textId="1B493D54" w:rsidR="00FC6030" w:rsidRPr="00FC6030" w:rsidRDefault="00FC6030" w:rsidP="00FC6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30">
        <w:rPr>
          <w:rFonts w:ascii="Times New Roman" w:hAnsi="Times New Roman" w:cs="Times New Roman"/>
          <w:sz w:val="24"/>
          <w:szCs w:val="24"/>
        </w:rPr>
        <w:t>Oblasť 2 - Zvyšovania energetickej účinnosti existujúcich verejných budov</w:t>
      </w:r>
    </w:p>
    <w:p w14:paraId="22353FFE" w14:textId="5E58FD43" w:rsidR="00FC6030" w:rsidRPr="00FC6030" w:rsidRDefault="00FC6030" w:rsidP="00FC6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30">
        <w:rPr>
          <w:rFonts w:ascii="Times New Roman" w:hAnsi="Times New Roman" w:cs="Times New Roman"/>
          <w:sz w:val="24"/>
          <w:szCs w:val="24"/>
        </w:rPr>
        <w:t>Oblasť 3 - Zvyšovanie energetickej efektívnosti infraštruktúry</w:t>
      </w:r>
    </w:p>
    <w:p w14:paraId="3AFD0D20" w14:textId="65D89411" w:rsidR="00FC6030" w:rsidRPr="00FC6030" w:rsidRDefault="00FC6030" w:rsidP="00FC6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30">
        <w:rPr>
          <w:rFonts w:ascii="Times New Roman" w:hAnsi="Times New Roman" w:cs="Times New Roman"/>
          <w:sz w:val="24"/>
          <w:szCs w:val="24"/>
        </w:rPr>
        <w:t>Oblasť 4 - Rozvoj odpadového a obehového hospodárstva</w:t>
      </w:r>
    </w:p>
    <w:p w14:paraId="06A34B1F" w14:textId="437D83DC" w:rsidR="00FC6030" w:rsidRPr="00FC6030" w:rsidRDefault="00FC6030" w:rsidP="00FC6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30">
        <w:rPr>
          <w:rFonts w:ascii="Times New Roman" w:hAnsi="Times New Roman" w:cs="Times New Roman"/>
          <w:sz w:val="24"/>
          <w:szCs w:val="24"/>
        </w:rPr>
        <w:t>Oblasť 5 - Adaptácia na zmenu klímy v sídelnom prostredí</w:t>
      </w:r>
    </w:p>
    <w:p w14:paraId="608CF3EC" w14:textId="4FD41436" w:rsidR="00FC6030" w:rsidRPr="00FC6030" w:rsidRDefault="00FC6030" w:rsidP="00FC6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30">
        <w:rPr>
          <w:rFonts w:ascii="Times New Roman" w:hAnsi="Times New Roman" w:cs="Times New Roman"/>
          <w:sz w:val="24"/>
          <w:szCs w:val="24"/>
        </w:rPr>
        <w:t xml:space="preserve">Oblasť 6 – </w:t>
      </w:r>
      <w:proofErr w:type="spellStart"/>
      <w:r w:rsidRPr="00FC6030">
        <w:rPr>
          <w:rFonts w:ascii="Times New Roman" w:hAnsi="Times New Roman" w:cs="Times New Roman"/>
          <w:sz w:val="24"/>
          <w:szCs w:val="24"/>
        </w:rPr>
        <w:t>Elektromobilita</w:t>
      </w:r>
      <w:proofErr w:type="spellEnd"/>
    </w:p>
    <w:p w14:paraId="3993DD81" w14:textId="44BAC7EE" w:rsidR="00FC6030" w:rsidRPr="00FC6030" w:rsidRDefault="00FC6030" w:rsidP="00FC6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30">
        <w:rPr>
          <w:rFonts w:ascii="Times New Roman" w:hAnsi="Times New Roman" w:cs="Times New Roman"/>
          <w:sz w:val="24"/>
          <w:szCs w:val="24"/>
        </w:rPr>
        <w:t>Oblasť 7 - Uzatváranie skládok odpadov</w:t>
      </w:r>
    </w:p>
    <w:p w14:paraId="628B5266" w14:textId="46FF2F6C" w:rsidR="00FC6030" w:rsidRDefault="00FC6030" w:rsidP="00FC60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Vzhľadom k tomu, že súčasné elektromobily MsP Šaľa, ktoré boli z</w:t>
      </w:r>
      <w:r w:rsidRPr="00FC6030">
        <w:rPr>
          <w:rFonts w:ascii="Times New Roman" w:hAnsi="Times New Roman" w:cs="Times New Roman"/>
          <w:sz w:val="24"/>
          <w:szCs w:val="24"/>
        </w:rPr>
        <w:t xml:space="preserve">aradené do užívania od </w:t>
      </w:r>
      <w:r>
        <w:rPr>
          <w:rFonts w:ascii="Times New Roman" w:hAnsi="Times New Roman" w:cs="Times New Roman"/>
          <w:sz w:val="24"/>
          <w:szCs w:val="24"/>
        </w:rPr>
        <w:t xml:space="preserve">novembra </w:t>
      </w:r>
      <w:r w:rsidRPr="00FC6030">
        <w:rPr>
          <w:rFonts w:ascii="Times New Roman" w:hAnsi="Times New Roman" w:cs="Times New Roman"/>
          <w:sz w:val="24"/>
          <w:szCs w:val="24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 a teda sú v prevádzke už desiaty rok a</w:t>
      </w:r>
      <w:r w:rsidR="00C50CA1">
        <w:rPr>
          <w:rFonts w:ascii="Times New Roman" w:hAnsi="Times New Roman" w:cs="Times New Roman"/>
          <w:sz w:val="24"/>
          <w:szCs w:val="24"/>
        </w:rPr>
        <w:t> ich poruchovosť a</w:t>
      </w:r>
      <w:r>
        <w:rPr>
          <w:rFonts w:ascii="Times New Roman" w:hAnsi="Times New Roman" w:cs="Times New Roman"/>
          <w:sz w:val="24"/>
          <w:szCs w:val="24"/>
        </w:rPr>
        <w:t xml:space="preserve"> náklady na ich </w:t>
      </w:r>
      <w:r w:rsidR="00C50CA1">
        <w:rPr>
          <w:rFonts w:ascii="Times New Roman" w:hAnsi="Times New Roman" w:cs="Times New Roman"/>
          <w:sz w:val="24"/>
          <w:szCs w:val="24"/>
        </w:rPr>
        <w:t>opravy sa zvyšujú, môžu v krátkom čase ohroziť nasadenia schopnosť MsP v teréne, je nutné zabezpečiť obstaranie nových vozidiel. Pri súčasnej situácii poddimenzovaného financovania samospráv sme sa rozhodli využiť možnosť požiadať na tento účel v oblasti podpory 6, ktorou je</w:t>
      </w:r>
      <w:r w:rsidR="00FB17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1708">
        <w:rPr>
          <w:rFonts w:ascii="Times New Roman" w:hAnsi="Times New Roman" w:cs="Times New Roman"/>
          <w:sz w:val="24"/>
          <w:szCs w:val="24"/>
        </w:rPr>
        <w:t>E</w:t>
      </w:r>
      <w:r w:rsidR="00C50CA1">
        <w:rPr>
          <w:rFonts w:ascii="Times New Roman" w:hAnsi="Times New Roman" w:cs="Times New Roman"/>
          <w:sz w:val="24"/>
          <w:szCs w:val="24"/>
        </w:rPr>
        <w:t>lektromobilita</w:t>
      </w:r>
      <w:proofErr w:type="spellEnd"/>
      <w:r w:rsidR="00C50CA1">
        <w:rPr>
          <w:rFonts w:ascii="Times New Roman" w:hAnsi="Times New Roman" w:cs="Times New Roman"/>
          <w:sz w:val="24"/>
          <w:szCs w:val="24"/>
        </w:rPr>
        <w:t>,</w:t>
      </w:r>
      <w:r w:rsidR="00FB1708">
        <w:rPr>
          <w:rFonts w:ascii="Times New Roman" w:hAnsi="Times New Roman" w:cs="Times New Roman"/>
          <w:sz w:val="24"/>
          <w:szCs w:val="24"/>
        </w:rPr>
        <w:t xml:space="preserve"> o podporu formou</w:t>
      </w:r>
      <w:r w:rsidR="00C50CA1">
        <w:rPr>
          <w:rFonts w:ascii="Times New Roman" w:hAnsi="Times New Roman" w:cs="Times New Roman"/>
          <w:sz w:val="24"/>
          <w:szCs w:val="24"/>
        </w:rPr>
        <w:t xml:space="preserve"> úver</w:t>
      </w:r>
      <w:r w:rsidR="00FB1708">
        <w:rPr>
          <w:rFonts w:ascii="Times New Roman" w:hAnsi="Times New Roman" w:cs="Times New Roman"/>
          <w:sz w:val="24"/>
          <w:szCs w:val="24"/>
        </w:rPr>
        <w:t>u</w:t>
      </w:r>
      <w:r w:rsidR="00C50CA1">
        <w:rPr>
          <w:rFonts w:ascii="Times New Roman" w:hAnsi="Times New Roman" w:cs="Times New Roman"/>
          <w:sz w:val="24"/>
          <w:szCs w:val="24"/>
        </w:rPr>
        <w:t xml:space="preserve"> z Enviro</w:t>
      </w:r>
      <w:r w:rsidR="00FB1708">
        <w:rPr>
          <w:rFonts w:ascii="Times New Roman" w:hAnsi="Times New Roman" w:cs="Times New Roman"/>
          <w:sz w:val="24"/>
          <w:szCs w:val="24"/>
        </w:rPr>
        <w:t>n</w:t>
      </w:r>
      <w:r w:rsidR="00C50CA1">
        <w:rPr>
          <w:rFonts w:ascii="Times New Roman" w:hAnsi="Times New Roman" w:cs="Times New Roman"/>
          <w:sz w:val="24"/>
          <w:szCs w:val="24"/>
        </w:rPr>
        <w:t xml:space="preserve">mentálneho fondu, ktorého výhody sú nasledovné: </w:t>
      </w:r>
    </w:p>
    <w:p w14:paraId="0A534498" w14:textId="02F435F5" w:rsidR="00C50CA1" w:rsidRPr="00C50CA1" w:rsidRDefault="00C50CA1" w:rsidP="00C50CA1">
      <w:pPr>
        <w:pStyle w:val="Odsekzoznamu"/>
        <w:numPr>
          <w:ilvl w:val="0"/>
          <w:numId w:val="10"/>
        </w:numPr>
        <w:spacing w:after="0" w:line="24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</w:t>
      </w:r>
      <w:r w:rsidRPr="00C50CA1">
        <w:rPr>
          <w:rFonts w:ascii="Times New Roman" w:hAnsi="Times New Roman"/>
          <w:sz w:val="24"/>
          <w:szCs w:val="24"/>
        </w:rPr>
        <w:t>roková sadzba je vo výške 0,1 % p. a.</w:t>
      </w:r>
    </w:p>
    <w:p w14:paraId="67AA1796" w14:textId="77777777" w:rsidR="00C50CA1" w:rsidRDefault="00C50CA1" w:rsidP="00C50CA1">
      <w:pPr>
        <w:pStyle w:val="Odsekzoznamu"/>
        <w:numPr>
          <w:ilvl w:val="0"/>
          <w:numId w:val="10"/>
        </w:numPr>
        <w:spacing w:after="0" w:line="24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 w:rsidRPr="00C50CA1">
        <w:rPr>
          <w:rFonts w:ascii="Times New Roman" w:hAnsi="Times New Roman"/>
          <w:sz w:val="24"/>
          <w:szCs w:val="24"/>
        </w:rPr>
        <w:t>záväzky z Úveru poskytnutého z Fondu sa nezapočítavajú do celkovej sumy dlhu obcí alebo vyšších územných celkov (podľa § 17 ods. 8 zákona č. 583/2004 Z. z. o rozpočtových pravidlách územnej samosprávy a o zmene a doplnení niektorých zákonov v znení neskorších predpisov),</w:t>
      </w:r>
    </w:p>
    <w:p w14:paraId="26D48280" w14:textId="01D375FD" w:rsidR="00C50CA1" w:rsidRDefault="00530A69" w:rsidP="00C50CA1">
      <w:pPr>
        <w:pStyle w:val="Odsekzoznamu"/>
        <w:numPr>
          <w:ilvl w:val="0"/>
          <w:numId w:val="10"/>
        </w:numPr>
        <w:spacing w:after="0" w:line="24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 w:rsidRPr="00C50CA1">
        <w:rPr>
          <w:rFonts w:ascii="Times New Roman" w:hAnsi="Times New Roman"/>
          <w:sz w:val="24"/>
          <w:szCs w:val="24"/>
        </w:rPr>
        <w:t>Maximálna lehota splatnosti je 10 rokov</w:t>
      </w:r>
      <w:r w:rsidR="00C50CA1" w:rsidRPr="00C50CA1">
        <w:rPr>
          <w:rFonts w:ascii="Times New Roman" w:hAnsi="Times New Roman"/>
          <w:sz w:val="24"/>
          <w:szCs w:val="24"/>
        </w:rPr>
        <w:t xml:space="preserve"> pri oblasti podpory 6 </w:t>
      </w:r>
      <w:proofErr w:type="spellStart"/>
      <w:r w:rsidR="00C50CA1" w:rsidRPr="00C50CA1">
        <w:rPr>
          <w:rFonts w:ascii="Times New Roman" w:hAnsi="Times New Roman"/>
          <w:sz w:val="24"/>
          <w:szCs w:val="24"/>
        </w:rPr>
        <w:t>Elektr</w:t>
      </w:r>
      <w:r w:rsidR="00C853E7">
        <w:rPr>
          <w:rFonts w:ascii="Times New Roman" w:hAnsi="Times New Roman"/>
          <w:sz w:val="24"/>
          <w:szCs w:val="24"/>
        </w:rPr>
        <w:t>o</w:t>
      </w:r>
      <w:r w:rsidR="00C50CA1" w:rsidRPr="00C50CA1">
        <w:rPr>
          <w:rFonts w:ascii="Times New Roman" w:hAnsi="Times New Roman"/>
          <w:sz w:val="24"/>
          <w:szCs w:val="24"/>
        </w:rPr>
        <w:t>mobilita</w:t>
      </w:r>
      <w:proofErr w:type="spellEnd"/>
    </w:p>
    <w:p w14:paraId="70FEE476" w14:textId="25F8CD31" w:rsidR="00530A69" w:rsidRDefault="00530A69" w:rsidP="00C50CA1">
      <w:pPr>
        <w:pStyle w:val="Odsekzoznamu"/>
        <w:numPr>
          <w:ilvl w:val="0"/>
          <w:numId w:val="10"/>
        </w:numPr>
        <w:spacing w:after="0" w:line="24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 w:rsidRPr="00C50CA1">
        <w:rPr>
          <w:rFonts w:ascii="Times New Roman" w:hAnsi="Times New Roman"/>
          <w:sz w:val="24"/>
          <w:szCs w:val="24"/>
        </w:rPr>
        <w:t xml:space="preserve">Interval </w:t>
      </w:r>
      <w:r w:rsidR="00F66D3B" w:rsidRPr="00C50CA1">
        <w:rPr>
          <w:rFonts w:ascii="Times New Roman" w:hAnsi="Times New Roman"/>
          <w:sz w:val="24"/>
          <w:szCs w:val="24"/>
        </w:rPr>
        <w:t xml:space="preserve"> k čerpaniu úveru je </w:t>
      </w:r>
      <w:r w:rsidRPr="00C50CA1">
        <w:rPr>
          <w:rFonts w:ascii="Times New Roman" w:hAnsi="Times New Roman"/>
          <w:sz w:val="24"/>
          <w:szCs w:val="24"/>
        </w:rPr>
        <w:t>maximálne</w:t>
      </w:r>
      <w:r w:rsidR="00F66D3B" w:rsidRPr="00C50CA1">
        <w:rPr>
          <w:rFonts w:ascii="Times New Roman" w:hAnsi="Times New Roman"/>
          <w:sz w:val="24"/>
          <w:szCs w:val="24"/>
        </w:rPr>
        <w:t xml:space="preserve"> 12 kalendárnych mesiacov od </w:t>
      </w:r>
      <w:r w:rsidRPr="00C50CA1">
        <w:rPr>
          <w:rFonts w:ascii="Times New Roman" w:hAnsi="Times New Roman"/>
          <w:sz w:val="24"/>
          <w:szCs w:val="24"/>
        </w:rPr>
        <w:t xml:space="preserve">účinnosti </w:t>
      </w:r>
      <w:r w:rsidR="00F66D3B" w:rsidRPr="00C50CA1">
        <w:rPr>
          <w:rFonts w:ascii="Times New Roman" w:hAnsi="Times New Roman"/>
          <w:sz w:val="24"/>
          <w:szCs w:val="24"/>
        </w:rPr>
        <w:t>úverovej zmluvy;</w:t>
      </w:r>
    </w:p>
    <w:p w14:paraId="0C0154F6" w14:textId="349E2D6D" w:rsidR="00C50CA1" w:rsidRPr="00C50CA1" w:rsidRDefault="00C50CA1" w:rsidP="00C50CA1">
      <w:pPr>
        <w:pStyle w:val="Odsekzoznamu"/>
        <w:numPr>
          <w:ilvl w:val="0"/>
          <w:numId w:val="10"/>
        </w:numPr>
        <w:spacing w:after="0" w:line="24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 w:rsidRPr="00C50CA1">
        <w:rPr>
          <w:rFonts w:ascii="Times New Roman" w:hAnsi="Times New Roman"/>
          <w:sz w:val="24"/>
          <w:szCs w:val="24"/>
        </w:rPr>
        <w:t xml:space="preserve">Účel Úveru môže byť aj na spolufinancovanie nákladov na realizáciu Projektu ale aj na  </w:t>
      </w:r>
      <w:r>
        <w:rPr>
          <w:rFonts w:ascii="Times New Roman" w:hAnsi="Times New Roman"/>
          <w:sz w:val="24"/>
          <w:szCs w:val="24"/>
        </w:rPr>
        <w:t>f</w:t>
      </w:r>
      <w:r w:rsidRPr="00C50CA1">
        <w:rPr>
          <w:rFonts w:ascii="Times New Roman" w:hAnsi="Times New Roman"/>
          <w:sz w:val="24"/>
          <w:szCs w:val="24"/>
        </w:rPr>
        <w:t>inancovanie nákladov na celý Projekt</w:t>
      </w:r>
    </w:p>
    <w:p w14:paraId="7B1F7415" w14:textId="76B9826D" w:rsidR="00C50CA1" w:rsidRPr="00C50CA1" w:rsidRDefault="00C50CA1" w:rsidP="00C50CA1">
      <w:pPr>
        <w:pStyle w:val="Odsekzoznamu"/>
        <w:numPr>
          <w:ilvl w:val="0"/>
          <w:numId w:val="10"/>
        </w:numPr>
        <w:spacing w:after="0" w:line="24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 w:rsidRPr="00C50CA1">
        <w:rPr>
          <w:rFonts w:ascii="Times New Roman" w:hAnsi="Times New Roman"/>
          <w:sz w:val="24"/>
          <w:szCs w:val="24"/>
        </w:rPr>
        <w:t>Zabezpečenie Úveru</w:t>
      </w:r>
      <w:r>
        <w:rPr>
          <w:rFonts w:ascii="Times New Roman" w:hAnsi="Times New Roman"/>
          <w:sz w:val="24"/>
          <w:szCs w:val="24"/>
        </w:rPr>
        <w:t>:</w:t>
      </w:r>
      <w:r w:rsidRPr="00C50CA1">
        <w:rPr>
          <w:rFonts w:ascii="Times New Roman" w:hAnsi="Times New Roman"/>
          <w:sz w:val="24"/>
          <w:szCs w:val="24"/>
        </w:rPr>
        <w:t xml:space="preserve"> Bez zabezpečenia, ak si Fond nevyžiada zabezpečenie v rámci hodnotenia Žiadosti</w:t>
      </w:r>
    </w:p>
    <w:p w14:paraId="00F27526" w14:textId="77777777" w:rsidR="00C50CA1" w:rsidRDefault="00C50CA1" w:rsidP="00C50CA1">
      <w:pPr>
        <w:pStyle w:val="Odsekzoznamu"/>
        <w:numPr>
          <w:ilvl w:val="0"/>
          <w:numId w:val="10"/>
        </w:numPr>
        <w:spacing w:after="0" w:line="24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 w:rsidRPr="00C50CA1">
        <w:rPr>
          <w:rFonts w:ascii="Times New Roman" w:hAnsi="Times New Roman"/>
          <w:sz w:val="24"/>
          <w:szCs w:val="24"/>
        </w:rPr>
        <w:t>Bez poplatkov za poskytnutie Úveru, za mimoriadne splátky, za dobrovoľné predčasné splatenie Úveru alebo za monitoring Úveru</w:t>
      </w:r>
    </w:p>
    <w:p w14:paraId="01FD30AF" w14:textId="36088A91" w:rsidR="00834274" w:rsidRDefault="00834274" w:rsidP="00C50CA1">
      <w:pPr>
        <w:pStyle w:val="Odsekzoznamu"/>
        <w:numPr>
          <w:ilvl w:val="0"/>
          <w:numId w:val="10"/>
        </w:numPr>
        <w:spacing w:after="0" w:line="24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Bez časovej obmedzenosti podania  žiadosti o úver</w:t>
      </w:r>
    </w:p>
    <w:p w14:paraId="4D08BDF1" w14:textId="553FDF5B" w:rsidR="00834274" w:rsidRDefault="00834274" w:rsidP="00C50CA1">
      <w:pPr>
        <w:pStyle w:val="Odsekzoznamu"/>
        <w:numPr>
          <w:ilvl w:val="0"/>
          <w:numId w:val="10"/>
        </w:numPr>
        <w:spacing w:after="0" w:line="240" w:lineRule="auto"/>
        <w:ind w:left="426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Výška úveru nie je limitovaná</w:t>
      </w:r>
    </w:p>
    <w:p w14:paraId="5D918319" w14:textId="593ADF16" w:rsidR="00834274" w:rsidRDefault="00FB1708" w:rsidP="00FB1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Podmienkou získania tohto úveru je schválenie realizácie investície</w:t>
      </w:r>
      <w:r w:rsidRPr="00FB17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416A2F">
        <w:rPr>
          <w:rFonts w:ascii="Times New Roman" w:hAnsi="Times New Roman" w:cs="Times New Roman"/>
          <w:sz w:val="24"/>
          <w:szCs w:val="24"/>
        </w:rPr>
        <w:t>Nové elektromobily pre MsP Šaľa</w:t>
      </w:r>
      <w:r>
        <w:rPr>
          <w:rFonts w:ascii="Times New Roman" w:hAnsi="Times New Roman" w:cs="Times New Roman"/>
          <w:sz w:val="24"/>
          <w:szCs w:val="24"/>
        </w:rPr>
        <w:t xml:space="preserve">“ mestským zastupiteľstvom </w:t>
      </w:r>
      <w:r>
        <w:rPr>
          <w:rFonts w:ascii="Times New Roman" w:hAnsi="Times New Roman"/>
          <w:sz w:val="24"/>
          <w:szCs w:val="24"/>
        </w:rPr>
        <w:t xml:space="preserve">a taktiež schválenie prijatia úveru od Environmentálneho fondu, </w:t>
      </w:r>
      <w:r w:rsidRPr="00FB1708">
        <w:rPr>
          <w:rFonts w:ascii="Times New Roman" w:hAnsi="Times New Roman"/>
          <w:sz w:val="24"/>
          <w:szCs w:val="24"/>
        </w:rPr>
        <w:t>Nevädzová 806/5, 821 01 Bratislava</w:t>
      </w:r>
      <w:r>
        <w:rPr>
          <w:rFonts w:ascii="Times New Roman" w:hAnsi="Times New Roman"/>
          <w:sz w:val="24"/>
          <w:szCs w:val="24"/>
        </w:rPr>
        <w:t>,</w:t>
      </w:r>
      <w:r w:rsidRPr="00FB1708">
        <w:rPr>
          <w:rFonts w:ascii="Times New Roman" w:hAnsi="Times New Roman"/>
          <w:sz w:val="24"/>
          <w:szCs w:val="24"/>
        </w:rPr>
        <w:t xml:space="preserve"> IČO: 30 796 491 DIČ: 2021925774</w:t>
      </w:r>
      <w:r>
        <w:rPr>
          <w:rFonts w:ascii="Times New Roman" w:hAnsi="Times New Roman"/>
          <w:sz w:val="24"/>
          <w:szCs w:val="24"/>
        </w:rPr>
        <w:t>.</w:t>
      </w:r>
    </w:p>
    <w:p w14:paraId="4DC99543" w14:textId="67A8AD7A" w:rsidR="00530A69" w:rsidRPr="00FC6030" w:rsidRDefault="00530A69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030">
        <w:rPr>
          <w:rFonts w:ascii="Times New Roman" w:hAnsi="Times New Roman" w:cs="Times New Roman"/>
          <w:sz w:val="24"/>
          <w:szCs w:val="24"/>
        </w:rPr>
        <w:t xml:space="preserve">Oblasť 6 </w:t>
      </w:r>
      <w:r w:rsidR="00C50CA1">
        <w:rPr>
          <w:rFonts w:ascii="Times New Roman" w:hAnsi="Times New Roman" w:cs="Times New Roman"/>
          <w:sz w:val="24"/>
          <w:szCs w:val="24"/>
        </w:rPr>
        <w:t>–</w:t>
      </w:r>
      <w:r w:rsidRPr="00FC60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6030">
        <w:rPr>
          <w:rFonts w:ascii="Times New Roman" w:hAnsi="Times New Roman" w:cs="Times New Roman"/>
          <w:sz w:val="24"/>
          <w:szCs w:val="24"/>
        </w:rPr>
        <w:t>Elektromobilita</w:t>
      </w:r>
      <w:proofErr w:type="spellEnd"/>
      <w:r w:rsidR="00C50CA1">
        <w:rPr>
          <w:rFonts w:ascii="Times New Roman" w:hAnsi="Times New Roman" w:cs="Times New Roman"/>
          <w:sz w:val="24"/>
          <w:szCs w:val="24"/>
        </w:rPr>
        <w:t xml:space="preserve">: </w:t>
      </w:r>
      <w:r w:rsidR="008F0E85">
        <w:rPr>
          <w:rFonts w:ascii="Times New Roman" w:hAnsi="Times New Roman" w:cs="Times New Roman"/>
          <w:sz w:val="24"/>
          <w:szCs w:val="24"/>
        </w:rPr>
        <w:t xml:space="preserve"> </w:t>
      </w:r>
      <w:r w:rsidRPr="00FC6030">
        <w:rPr>
          <w:rFonts w:ascii="Times New Roman" w:hAnsi="Times New Roman" w:cs="Times New Roman"/>
          <w:sz w:val="24"/>
          <w:szCs w:val="24"/>
        </w:rPr>
        <w:t xml:space="preserve">Podpora je určená na dosiahnutie zníženia množstva vypustených znečisťujúcich látok prostredníctvom využívania elektromobilu. V oblasti </w:t>
      </w:r>
      <w:proofErr w:type="spellStart"/>
      <w:r w:rsidRPr="00FC6030">
        <w:rPr>
          <w:rFonts w:ascii="Times New Roman" w:hAnsi="Times New Roman" w:cs="Times New Roman"/>
          <w:sz w:val="24"/>
          <w:szCs w:val="24"/>
        </w:rPr>
        <w:t>Elektromobilita</w:t>
      </w:r>
      <w:proofErr w:type="spellEnd"/>
      <w:r w:rsidRPr="00FC6030">
        <w:rPr>
          <w:rFonts w:ascii="Times New Roman" w:hAnsi="Times New Roman" w:cs="Times New Roman"/>
          <w:sz w:val="24"/>
          <w:szCs w:val="24"/>
        </w:rPr>
        <w:t xml:space="preserve"> je možné poskytnúť Úver na</w:t>
      </w:r>
      <w:r w:rsidR="00C50CA1">
        <w:rPr>
          <w:rFonts w:ascii="Times New Roman" w:hAnsi="Times New Roman" w:cs="Times New Roman"/>
          <w:sz w:val="24"/>
          <w:szCs w:val="24"/>
        </w:rPr>
        <w:t xml:space="preserve"> k</w:t>
      </w:r>
      <w:r w:rsidRPr="00FC6030">
        <w:rPr>
          <w:rFonts w:ascii="Times New Roman" w:hAnsi="Times New Roman" w:cs="Times New Roman"/>
          <w:sz w:val="24"/>
          <w:szCs w:val="24"/>
        </w:rPr>
        <w:t>úp</w:t>
      </w:r>
      <w:r w:rsidR="00C50CA1">
        <w:rPr>
          <w:rFonts w:ascii="Times New Roman" w:hAnsi="Times New Roman" w:cs="Times New Roman"/>
          <w:sz w:val="24"/>
          <w:szCs w:val="24"/>
        </w:rPr>
        <w:t>u</w:t>
      </w:r>
      <w:r w:rsidRPr="00FC6030">
        <w:rPr>
          <w:rFonts w:ascii="Times New Roman" w:hAnsi="Times New Roman" w:cs="Times New Roman"/>
          <w:sz w:val="24"/>
          <w:szCs w:val="24"/>
        </w:rPr>
        <w:t xml:space="preserve"> elektromobilu pre zabezpečenie výkonu samosprávy, napr. </w:t>
      </w:r>
      <w:r w:rsidRPr="00FC6030">
        <w:rPr>
          <w:rFonts w:ascii="Times New Roman" w:hAnsi="Times New Roman" w:cs="Times New Roman"/>
          <w:sz w:val="24"/>
          <w:szCs w:val="24"/>
        </w:rPr>
        <w:lastRenderedPageBreak/>
        <w:t xml:space="preserve">využitie ako sociálny taxík pre obyvateľov, pre mestskú políciu, rozvoz stravy obyvateľom, atď. Neoprávnené náklady v oblasti </w:t>
      </w:r>
      <w:proofErr w:type="spellStart"/>
      <w:r w:rsidRPr="00FC6030">
        <w:rPr>
          <w:rFonts w:ascii="Times New Roman" w:hAnsi="Times New Roman" w:cs="Times New Roman"/>
          <w:sz w:val="24"/>
          <w:szCs w:val="24"/>
        </w:rPr>
        <w:t>Elektromobilita</w:t>
      </w:r>
      <w:proofErr w:type="spellEnd"/>
      <w:r w:rsidR="00C50CA1">
        <w:rPr>
          <w:rFonts w:ascii="Times New Roman" w:hAnsi="Times New Roman" w:cs="Times New Roman"/>
          <w:sz w:val="24"/>
          <w:szCs w:val="24"/>
        </w:rPr>
        <w:t>:</w:t>
      </w:r>
      <w:r w:rsidRPr="00FC6030">
        <w:rPr>
          <w:rFonts w:ascii="Times New Roman" w:hAnsi="Times New Roman" w:cs="Times New Roman"/>
          <w:sz w:val="24"/>
          <w:szCs w:val="24"/>
        </w:rPr>
        <w:t xml:space="preserve"> Automobil s dvomi rozličnými druhmi pohonu (Hybrid)</w:t>
      </w:r>
    </w:p>
    <w:p w14:paraId="5DA9E224" w14:textId="77777777" w:rsidR="00FB1708" w:rsidRDefault="00FB1708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20E84A" w14:textId="361BA586" w:rsidR="00834274" w:rsidRPr="00FB1708" w:rsidRDefault="00834274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B1708">
        <w:rPr>
          <w:rFonts w:ascii="Times New Roman" w:hAnsi="Times New Roman" w:cs="Times New Roman"/>
          <w:sz w:val="24"/>
          <w:szCs w:val="24"/>
          <w:u w:val="single"/>
        </w:rPr>
        <w:t>Základné údaje k investícii:</w:t>
      </w:r>
    </w:p>
    <w:p w14:paraId="62BB8522" w14:textId="30D9DDA9" w:rsidR="00834274" w:rsidRDefault="00834274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Názov: </w:t>
      </w:r>
      <w:r w:rsidRPr="00416A2F">
        <w:rPr>
          <w:rFonts w:ascii="Times New Roman" w:hAnsi="Times New Roman" w:cs="Times New Roman"/>
          <w:sz w:val="24"/>
          <w:szCs w:val="24"/>
        </w:rPr>
        <w:t>Nové elektromobily pre MsP Šaľa</w:t>
      </w:r>
    </w:p>
    <w:p w14:paraId="523B5B8A" w14:textId="19800D25" w:rsidR="00FB1708" w:rsidRDefault="00834274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Predpokladaná výška investície: 70000 EUR</w:t>
      </w:r>
    </w:p>
    <w:p w14:paraId="504FAE2A" w14:textId="4A339938" w:rsidR="00834274" w:rsidRDefault="00834274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(bude upresnené po verejnom obstarávaní)</w:t>
      </w:r>
    </w:p>
    <w:p w14:paraId="65EEE97B" w14:textId="36769129" w:rsidR="00BB677C" w:rsidRDefault="008F0E85" w:rsidP="00BB6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Výška požadovaného úveru v plnej výške investície:  70000 EUR</w:t>
      </w:r>
    </w:p>
    <w:p w14:paraId="5DCBA1FE" w14:textId="3DA62A6D" w:rsidR="00834274" w:rsidRPr="00834274" w:rsidRDefault="00834274" w:rsidP="00BB6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 investície:  Nákup 2 ks elektromobilov pre potreby výkonu činnosti Mestskej polície Šaľa vrátane p</w:t>
      </w:r>
      <w:r w:rsidRPr="00834274">
        <w:rPr>
          <w:rFonts w:ascii="Times New Roman" w:hAnsi="Times New Roman" w:cs="Times New Roman"/>
          <w:sz w:val="24"/>
          <w:szCs w:val="24"/>
        </w:rPr>
        <w:t>restavb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834274">
        <w:rPr>
          <w:rFonts w:ascii="Times New Roman" w:hAnsi="Times New Roman" w:cs="Times New Roman"/>
          <w:sz w:val="24"/>
          <w:szCs w:val="24"/>
        </w:rPr>
        <w:t xml:space="preserve"> vozidla</w:t>
      </w:r>
      <w:r>
        <w:rPr>
          <w:rFonts w:ascii="Times New Roman" w:hAnsi="Times New Roman" w:cs="Times New Roman"/>
          <w:sz w:val="24"/>
          <w:szCs w:val="24"/>
        </w:rPr>
        <w:t xml:space="preserve"> pre účely MsP</w:t>
      </w:r>
      <w:r w:rsidRPr="00834274">
        <w:rPr>
          <w:rFonts w:ascii="Times New Roman" w:hAnsi="Times New Roman" w:cs="Times New Roman"/>
          <w:sz w:val="24"/>
          <w:szCs w:val="24"/>
        </w:rPr>
        <w:t xml:space="preserve"> – svetelná rampa 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4274">
        <w:rPr>
          <w:rFonts w:ascii="Times New Roman" w:hAnsi="Times New Roman" w:cs="Times New Roman"/>
          <w:sz w:val="24"/>
          <w:szCs w:val="24"/>
        </w:rPr>
        <w:t>montáž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F0E85">
        <w:rPr>
          <w:rFonts w:ascii="Times New Roman" w:hAnsi="Times New Roman" w:cs="Times New Roman"/>
          <w:sz w:val="24"/>
          <w:szCs w:val="24"/>
        </w:rPr>
        <w:t>z</w:t>
      </w:r>
      <w:r w:rsidRPr="00834274">
        <w:rPr>
          <w:rFonts w:ascii="Times New Roman" w:hAnsi="Times New Roman" w:cs="Times New Roman"/>
          <w:sz w:val="24"/>
          <w:szCs w:val="24"/>
        </w:rPr>
        <w:t>načenie vozidla - Mestská polícia Šaľa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F0E85">
        <w:rPr>
          <w:rFonts w:ascii="Times New Roman" w:hAnsi="Times New Roman" w:cs="Times New Roman"/>
          <w:sz w:val="24"/>
          <w:szCs w:val="24"/>
        </w:rPr>
        <w:t>m</w:t>
      </w:r>
      <w:r w:rsidRPr="00834274">
        <w:rPr>
          <w:rFonts w:ascii="Times New Roman" w:hAnsi="Times New Roman" w:cs="Times New Roman"/>
          <w:sz w:val="24"/>
          <w:szCs w:val="24"/>
        </w:rPr>
        <w:t xml:space="preserve">ontáž - </w:t>
      </w:r>
      <w:r w:rsidR="008F0E85">
        <w:rPr>
          <w:rFonts w:ascii="Times New Roman" w:hAnsi="Times New Roman" w:cs="Times New Roman"/>
          <w:sz w:val="24"/>
          <w:szCs w:val="24"/>
        </w:rPr>
        <w:t>p</w:t>
      </w:r>
      <w:r w:rsidRPr="00834274">
        <w:rPr>
          <w:rFonts w:ascii="Times New Roman" w:hAnsi="Times New Roman" w:cs="Times New Roman"/>
          <w:sz w:val="24"/>
          <w:szCs w:val="24"/>
        </w:rPr>
        <w:t>redpríprava RDST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34274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</w:t>
      </w:r>
    </w:p>
    <w:p w14:paraId="46F480C1" w14:textId="77777777" w:rsidR="00BB677C" w:rsidRDefault="00BB677C" w:rsidP="00FB1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A10E3C" w14:textId="7AC3DCA4" w:rsidR="00834274" w:rsidRPr="00C50CA1" w:rsidRDefault="00834274" w:rsidP="00FB1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C50CA1">
        <w:rPr>
          <w:rFonts w:ascii="Times New Roman" w:hAnsi="Times New Roman"/>
          <w:sz w:val="24"/>
          <w:szCs w:val="24"/>
        </w:rPr>
        <w:t>avrh</w:t>
      </w:r>
      <w:r w:rsidR="00BB677C">
        <w:rPr>
          <w:rFonts w:ascii="Times New Roman" w:hAnsi="Times New Roman"/>
          <w:sz w:val="24"/>
          <w:szCs w:val="24"/>
        </w:rPr>
        <w:t>ovaná</w:t>
      </w:r>
      <w:r w:rsidRPr="00C50CA1">
        <w:rPr>
          <w:rFonts w:ascii="Times New Roman" w:hAnsi="Times New Roman"/>
          <w:sz w:val="24"/>
          <w:szCs w:val="24"/>
        </w:rPr>
        <w:t xml:space="preserve"> doba splácania</w:t>
      </w:r>
      <w:r>
        <w:rPr>
          <w:rFonts w:ascii="Times New Roman" w:hAnsi="Times New Roman"/>
          <w:sz w:val="24"/>
          <w:szCs w:val="24"/>
        </w:rPr>
        <w:t xml:space="preserve">: </w:t>
      </w:r>
      <w:r w:rsidRPr="00C50CA1">
        <w:rPr>
          <w:rFonts w:ascii="Times New Roman" w:hAnsi="Times New Roman"/>
          <w:sz w:val="24"/>
          <w:szCs w:val="24"/>
        </w:rPr>
        <w:t xml:space="preserve">5 rokov </w:t>
      </w:r>
    </w:p>
    <w:p w14:paraId="447BC4C9" w14:textId="4DC3BCFA" w:rsidR="00BB677C" w:rsidRDefault="008F0E85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Zabezpečenie: aktuálne EVF nevyžaduje zabezpečenie úveru</w:t>
      </w:r>
    </w:p>
    <w:p w14:paraId="3ADF8C94" w14:textId="77777777" w:rsidR="00BB677C" w:rsidRDefault="00BB677C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75A2DC" w14:textId="2D20DB84" w:rsidR="003040EF" w:rsidRDefault="00830583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Ďalšie informácie: </w:t>
      </w:r>
      <w:hyperlink r:id="rId7" w:history="1">
        <w:r w:rsidRPr="008E1642">
          <w:rPr>
            <w:rStyle w:val="Hypertextovprepojenie"/>
            <w:rFonts w:ascii="Times New Roman" w:hAnsi="Times New Roman" w:cs="Times New Roman"/>
            <w:sz w:val="24"/>
            <w:szCs w:val="24"/>
          </w:rPr>
          <w:t>https://envirofond.sk/uvery/</w:t>
        </w:r>
      </w:hyperlink>
      <w:r w:rsidR="003040EF" w:rsidRPr="00FC60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1308E2" w14:textId="77777777" w:rsidR="00C853E7" w:rsidRDefault="00C853E7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12D363" w14:textId="77777777" w:rsidR="00C853E7" w:rsidRDefault="00C853E7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A9DE5" w14:textId="06489F45" w:rsidR="00C853E7" w:rsidRDefault="00C853E7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Príloha:</w:t>
      </w:r>
    </w:p>
    <w:p w14:paraId="18EC5513" w14:textId="6F13253D" w:rsidR="00C853E7" w:rsidRPr="006363B1" w:rsidRDefault="00C853E7" w:rsidP="00C853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 S</w:t>
      </w:r>
      <w:r w:rsidRPr="006363B1">
        <w:rPr>
          <w:rFonts w:ascii="Times New Roman" w:hAnsi="Times New Roman" w:cs="Times New Roman"/>
          <w:sz w:val="24"/>
          <w:szCs w:val="24"/>
        </w:rPr>
        <w:t>tanovisko hlavného kontrolóra mesta Šaľa k dodržiavaniu podmienok na prijatie návratných zdrojov financovania</w:t>
      </w:r>
    </w:p>
    <w:p w14:paraId="353396DE" w14:textId="77777777" w:rsidR="00C853E7" w:rsidRPr="00FC6030" w:rsidRDefault="00C853E7" w:rsidP="00FB17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853E7" w:rsidRPr="00FC6030" w:rsidSect="008A1A29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67FF2" w14:textId="77777777" w:rsidR="00BF4B30" w:rsidRDefault="00BF4B30" w:rsidP="008A1A29">
      <w:pPr>
        <w:spacing w:after="0" w:line="240" w:lineRule="auto"/>
      </w:pPr>
      <w:r>
        <w:separator/>
      </w:r>
    </w:p>
  </w:endnote>
  <w:endnote w:type="continuationSeparator" w:id="0">
    <w:p w14:paraId="0640AFF8" w14:textId="77777777" w:rsidR="00BF4B30" w:rsidRDefault="00BF4B30" w:rsidP="008A1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2FDE8" w14:textId="77777777" w:rsidR="00BF4B30" w:rsidRDefault="00BF4B30" w:rsidP="008A1A29">
      <w:pPr>
        <w:spacing w:after="0" w:line="240" w:lineRule="auto"/>
      </w:pPr>
      <w:r>
        <w:separator/>
      </w:r>
    </w:p>
  </w:footnote>
  <w:footnote w:type="continuationSeparator" w:id="0">
    <w:p w14:paraId="1058BAE6" w14:textId="77777777" w:rsidR="00BF4B30" w:rsidRDefault="00BF4B30" w:rsidP="008A1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8664353"/>
      <w:docPartObj>
        <w:docPartGallery w:val="Page Numbers (Top of Page)"/>
        <w:docPartUnique/>
      </w:docPartObj>
    </w:sdtPr>
    <w:sdtContent>
      <w:p w14:paraId="49538E2C" w14:textId="4C965612" w:rsidR="008A1A29" w:rsidRDefault="008A1A29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A54FD52" w14:textId="77777777" w:rsidR="008A1A29" w:rsidRDefault="008A1A2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97619"/>
    <w:multiLevelType w:val="hybridMultilevel"/>
    <w:tmpl w:val="A23A34DE"/>
    <w:lvl w:ilvl="0" w:tplc="8BCC7412">
      <w:start w:val="1"/>
      <w:numFmt w:val="decimal"/>
      <w:lvlText w:val="%1."/>
      <w:lvlJc w:val="left"/>
      <w:pPr>
        <w:ind w:left="1572" w:hanging="360"/>
      </w:pPr>
      <w:rPr>
        <w:b w:val="0"/>
        <w:bCs w:val="0"/>
        <w:color w:val="auto"/>
      </w:rPr>
    </w:lvl>
    <w:lvl w:ilvl="1" w:tplc="041B0019">
      <w:start w:val="1"/>
      <w:numFmt w:val="lowerLetter"/>
      <w:lvlText w:val="%2."/>
      <w:lvlJc w:val="left"/>
      <w:pPr>
        <w:ind w:left="2292" w:hanging="360"/>
      </w:pPr>
    </w:lvl>
    <w:lvl w:ilvl="2" w:tplc="041B001B">
      <w:start w:val="1"/>
      <w:numFmt w:val="lowerRoman"/>
      <w:lvlText w:val="%3."/>
      <w:lvlJc w:val="right"/>
      <w:pPr>
        <w:ind w:left="3012" w:hanging="180"/>
      </w:pPr>
    </w:lvl>
    <w:lvl w:ilvl="3" w:tplc="041B000F">
      <w:start w:val="1"/>
      <w:numFmt w:val="decimal"/>
      <w:lvlText w:val="%4."/>
      <w:lvlJc w:val="left"/>
      <w:pPr>
        <w:ind w:left="3732" w:hanging="360"/>
      </w:pPr>
    </w:lvl>
    <w:lvl w:ilvl="4" w:tplc="041B0019">
      <w:start w:val="1"/>
      <w:numFmt w:val="lowerLetter"/>
      <w:lvlText w:val="%5."/>
      <w:lvlJc w:val="left"/>
      <w:pPr>
        <w:ind w:left="4452" w:hanging="360"/>
      </w:pPr>
    </w:lvl>
    <w:lvl w:ilvl="5" w:tplc="041B001B">
      <w:start w:val="1"/>
      <w:numFmt w:val="lowerRoman"/>
      <w:lvlText w:val="%6."/>
      <w:lvlJc w:val="right"/>
      <w:pPr>
        <w:ind w:left="5172" w:hanging="180"/>
      </w:pPr>
    </w:lvl>
    <w:lvl w:ilvl="6" w:tplc="041B000F">
      <w:start w:val="1"/>
      <w:numFmt w:val="decimal"/>
      <w:lvlText w:val="%7."/>
      <w:lvlJc w:val="left"/>
      <w:pPr>
        <w:ind w:left="5892" w:hanging="360"/>
      </w:pPr>
    </w:lvl>
    <w:lvl w:ilvl="7" w:tplc="041B0019">
      <w:start w:val="1"/>
      <w:numFmt w:val="lowerLetter"/>
      <w:lvlText w:val="%8."/>
      <w:lvlJc w:val="left"/>
      <w:pPr>
        <w:ind w:left="6612" w:hanging="360"/>
      </w:pPr>
    </w:lvl>
    <w:lvl w:ilvl="8" w:tplc="041B001B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20F636AB"/>
    <w:multiLevelType w:val="hybridMultilevel"/>
    <w:tmpl w:val="67AA4280"/>
    <w:lvl w:ilvl="0" w:tplc="16A8A1B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E49B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4B37BA"/>
    <w:multiLevelType w:val="hybridMultilevel"/>
    <w:tmpl w:val="190A1260"/>
    <w:lvl w:ilvl="0" w:tplc="638C5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B277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D8C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B048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966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529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C46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CAF4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563D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2371392"/>
    <w:multiLevelType w:val="hybridMultilevel"/>
    <w:tmpl w:val="83ACBB6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A2E4B"/>
    <w:multiLevelType w:val="hybridMultilevel"/>
    <w:tmpl w:val="FFEA49BC"/>
    <w:lvl w:ilvl="0" w:tplc="9DBA63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206FE"/>
    <w:multiLevelType w:val="hybridMultilevel"/>
    <w:tmpl w:val="FE2EC9A0"/>
    <w:lvl w:ilvl="0" w:tplc="3C9C82BC">
      <w:start w:val="3"/>
      <w:numFmt w:val="bullet"/>
      <w:lvlText w:val="-"/>
      <w:lvlJc w:val="left"/>
      <w:pPr>
        <w:ind w:left="-351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5BF62CE7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C8F3234"/>
    <w:multiLevelType w:val="hybridMultilevel"/>
    <w:tmpl w:val="5FAE2AD2"/>
    <w:lvl w:ilvl="0" w:tplc="072A31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19936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7840783">
    <w:abstractNumId w:val="1"/>
  </w:num>
  <w:num w:numId="3" w16cid:durableId="2041933201">
    <w:abstractNumId w:val="7"/>
  </w:num>
  <w:num w:numId="4" w16cid:durableId="509149652">
    <w:abstractNumId w:val="4"/>
  </w:num>
  <w:num w:numId="5" w16cid:durableId="4892515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49641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1155706">
    <w:abstractNumId w:val="2"/>
  </w:num>
  <w:num w:numId="8" w16cid:durableId="2039768199">
    <w:abstractNumId w:val="0"/>
  </w:num>
  <w:num w:numId="9" w16cid:durableId="1481768991">
    <w:abstractNumId w:val="3"/>
  </w:num>
  <w:num w:numId="10" w16cid:durableId="867793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D3B"/>
    <w:rsid w:val="0011439E"/>
    <w:rsid w:val="001665C9"/>
    <w:rsid w:val="001A5817"/>
    <w:rsid w:val="00235D1B"/>
    <w:rsid w:val="002F06B9"/>
    <w:rsid w:val="003040EF"/>
    <w:rsid w:val="00333A20"/>
    <w:rsid w:val="0035510F"/>
    <w:rsid w:val="00530A69"/>
    <w:rsid w:val="00531FB8"/>
    <w:rsid w:val="00651AE7"/>
    <w:rsid w:val="00652474"/>
    <w:rsid w:val="00692F9B"/>
    <w:rsid w:val="006E2174"/>
    <w:rsid w:val="00816E1B"/>
    <w:rsid w:val="00830583"/>
    <w:rsid w:val="00834274"/>
    <w:rsid w:val="008A1A29"/>
    <w:rsid w:val="008F0E85"/>
    <w:rsid w:val="009F76FC"/>
    <w:rsid w:val="00A12567"/>
    <w:rsid w:val="00A457DD"/>
    <w:rsid w:val="00A73A35"/>
    <w:rsid w:val="00BB677C"/>
    <w:rsid w:val="00BF4B30"/>
    <w:rsid w:val="00C50CA1"/>
    <w:rsid w:val="00C853E7"/>
    <w:rsid w:val="00CD04E5"/>
    <w:rsid w:val="00D17075"/>
    <w:rsid w:val="00F43384"/>
    <w:rsid w:val="00F66D3B"/>
    <w:rsid w:val="00FA69D1"/>
    <w:rsid w:val="00FB1708"/>
    <w:rsid w:val="00FC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CDFB3"/>
  <w15:chartTrackingRefBased/>
  <w15:docId w15:val="{15CCB432-7E52-4860-A258-0347817FE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3040EF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Nadpis2">
    <w:name w:val="heading 2"/>
    <w:basedOn w:val="Normlny"/>
    <w:next w:val="Normlny"/>
    <w:link w:val="Nadpis2Char"/>
    <w:unhideWhenUsed/>
    <w:qFormat/>
    <w:rsid w:val="003040EF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eastAsia="Times New Roman" w:hAnsi="Times New Roman" w:cs="Times New Roman"/>
      <w:b/>
      <w:kern w:val="0"/>
      <w:sz w:val="28"/>
      <w:szCs w:val="20"/>
      <w:u w:val="single"/>
      <w:lang w:eastAsia="cs-CZ"/>
      <w14:ligatures w14:val="none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3040EF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b/>
      <w:kern w:val="0"/>
      <w:sz w:val="24"/>
      <w:szCs w:val="20"/>
      <w:u w:val="single"/>
      <w:lang w:eastAsia="cs-CZ"/>
      <w14:ligatures w14:val="none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3040EF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3040EF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kern w:val="0"/>
      <w:sz w:val="28"/>
      <w:szCs w:val="20"/>
      <w:u w:val="single"/>
      <w:lang w:eastAsia="cs-CZ"/>
      <w14:ligatures w14:val="none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3040EF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kern w:val="0"/>
      <w:sz w:val="24"/>
      <w:szCs w:val="20"/>
      <w:u w:val="single"/>
      <w:lang w:eastAsia="cs-CZ"/>
      <w14:ligatures w14:val="none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3040EF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3040E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3040EF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kern w:val="0"/>
      <w:sz w:val="18"/>
      <w:szCs w:val="20"/>
      <w:lang w:eastAsia="cs-CZ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3040EF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3040EF"/>
    <w:rPr>
      <w:color w:val="605E5C"/>
      <w:shd w:val="clear" w:color="auto" w:fill="E1DFDD"/>
    </w:rPr>
  </w:style>
  <w:style w:type="character" w:customStyle="1" w:styleId="Nadpis1Char">
    <w:name w:val="Nadpis 1 Char"/>
    <w:basedOn w:val="Predvolenpsmoodseku"/>
    <w:link w:val="Nadpis1"/>
    <w:rsid w:val="003040EF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character" w:customStyle="1" w:styleId="Nadpis2Char">
    <w:name w:val="Nadpis 2 Char"/>
    <w:basedOn w:val="Predvolenpsmoodseku"/>
    <w:link w:val="Nadpis2"/>
    <w:rsid w:val="003040EF"/>
    <w:rPr>
      <w:rFonts w:ascii="Times New Roman" w:eastAsia="Times New Roman" w:hAnsi="Times New Roman" w:cs="Times New Roman"/>
      <w:b/>
      <w:kern w:val="0"/>
      <w:sz w:val="28"/>
      <w:szCs w:val="20"/>
      <w:u w:val="single"/>
      <w:lang w:eastAsia="cs-CZ"/>
      <w14:ligatures w14:val="none"/>
    </w:rPr>
  </w:style>
  <w:style w:type="character" w:customStyle="1" w:styleId="Nadpis3Char">
    <w:name w:val="Nadpis 3 Char"/>
    <w:basedOn w:val="Predvolenpsmoodseku"/>
    <w:link w:val="Nadpis3"/>
    <w:semiHidden/>
    <w:rsid w:val="003040EF"/>
    <w:rPr>
      <w:rFonts w:ascii="Times New Roman" w:eastAsia="Times New Roman" w:hAnsi="Times New Roman" w:cs="Times New Roman"/>
      <w:b/>
      <w:kern w:val="0"/>
      <w:sz w:val="24"/>
      <w:szCs w:val="20"/>
      <w:u w:val="single"/>
      <w:lang w:eastAsia="cs-CZ"/>
      <w14:ligatures w14:val="none"/>
    </w:rPr>
  </w:style>
  <w:style w:type="character" w:customStyle="1" w:styleId="Nadpis4Char">
    <w:name w:val="Nadpis 4 Char"/>
    <w:basedOn w:val="Predvolenpsmoodseku"/>
    <w:link w:val="Nadpis4"/>
    <w:semiHidden/>
    <w:rsid w:val="003040EF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character" w:customStyle="1" w:styleId="Nadpis5Char">
    <w:name w:val="Nadpis 5 Char"/>
    <w:basedOn w:val="Predvolenpsmoodseku"/>
    <w:link w:val="Nadpis5"/>
    <w:semiHidden/>
    <w:rsid w:val="003040EF"/>
    <w:rPr>
      <w:rFonts w:ascii="Times New Roman" w:eastAsia="Times New Roman" w:hAnsi="Times New Roman" w:cs="Times New Roman"/>
      <w:b/>
      <w:kern w:val="0"/>
      <w:sz w:val="28"/>
      <w:szCs w:val="20"/>
      <w:u w:val="single"/>
      <w:lang w:eastAsia="cs-CZ"/>
      <w14:ligatures w14:val="none"/>
    </w:rPr>
  </w:style>
  <w:style w:type="character" w:customStyle="1" w:styleId="Nadpis6Char">
    <w:name w:val="Nadpis 6 Char"/>
    <w:basedOn w:val="Predvolenpsmoodseku"/>
    <w:link w:val="Nadpis6"/>
    <w:semiHidden/>
    <w:rsid w:val="003040EF"/>
    <w:rPr>
      <w:rFonts w:ascii="Times New Roman" w:eastAsia="Times New Roman" w:hAnsi="Times New Roman" w:cs="Times New Roman"/>
      <w:b/>
      <w:kern w:val="0"/>
      <w:sz w:val="24"/>
      <w:szCs w:val="20"/>
      <w:u w:val="single"/>
      <w:lang w:eastAsia="cs-CZ"/>
      <w14:ligatures w14:val="none"/>
    </w:rPr>
  </w:style>
  <w:style w:type="character" w:customStyle="1" w:styleId="Nadpis7Char">
    <w:name w:val="Nadpis 7 Char"/>
    <w:basedOn w:val="Predvolenpsmoodseku"/>
    <w:link w:val="Nadpis7"/>
    <w:semiHidden/>
    <w:rsid w:val="003040EF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Nadpis8Char">
    <w:name w:val="Nadpis 8 Char"/>
    <w:basedOn w:val="Predvolenpsmoodseku"/>
    <w:link w:val="Nadpis8"/>
    <w:semiHidden/>
    <w:rsid w:val="003040EF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Nadpis9Char">
    <w:name w:val="Nadpis 9 Char"/>
    <w:basedOn w:val="Predvolenpsmoodseku"/>
    <w:link w:val="Nadpis9"/>
    <w:semiHidden/>
    <w:rsid w:val="003040EF"/>
    <w:rPr>
      <w:rFonts w:ascii="Arial" w:eastAsia="Times New Roman" w:hAnsi="Arial" w:cs="Times New Roman"/>
      <w:b/>
      <w:i/>
      <w:kern w:val="0"/>
      <w:sz w:val="18"/>
      <w:szCs w:val="20"/>
      <w:lang w:eastAsia="cs-CZ"/>
      <w14:ligatures w14:val="none"/>
    </w:rPr>
  </w:style>
  <w:style w:type="paragraph" w:styleId="Nzov">
    <w:name w:val="Title"/>
    <w:basedOn w:val="Normlny"/>
    <w:link w:val="NzovChar"/>
    <w:qFormat/>
    <w:rsid w:val="003040EF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32"/>
      <w:szCs w:val="20"/>
      <w:lang w:eastAsia="cs-CZ"/>
      <w14:ligatures w14:val="none"/>
    </w:rPr>
  </w:style>
  <w:style w:type="character" w:customStyle="1" w:styleId="NzovChar">
    <w:name w:val="Názov Char"/>
    <w:basedOn w:val="Predvolenpsmoodseku"/>
    <w:link w:val="Nzov"/>
    <w:rsid w:val="003040EF"/>
    <w:rPr>
      <w:rFonts w:ascii="Times New Roman" w:eastAsia="Times New Roman" w:hAnsi="Times New Roman" w:cs="Times New Roman"/>
      <w:b/>
      <w:kern w:val="0"/>
      <w:sz w:val="32"/>
      <w:szCs w:val="20"/>
      <w:lang w:eastAsia="cs-CZ"/>
      <w14:ligatures w14:val="none"/>
    </w:rPr>
  </w:style>
  <w:style w:type="paragraph" w:styleId="Zkladntext">
    <w:name w:val="Body Text"/>
    <w:basedOn w:val="Normlny"/>
    <w:link w:val="ZkladntextChar"/>
    <w:unhideWhenUsed/>
    <w:rsid w:val="003040EF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character" w:customStyle="1" w:styleId="ZkladntextChar">
    <w:name w:val="Základný text Char"/>
    <w:basedOn w:val="Predvolenpsmoodseku"/>
    <w:link w:val="Zkladntext"/>
    <w:rsid w:val="003040EF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Odsekzoznamu">
    <w:name w:val="List Paragraph"/>
    <w:basedOn w:val="Normlny"/>
    <w:uiPriority w:val="34"/>
    <w:qFormat/>
    <w:rsid w:val="003040EF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lang w:eastAsia="sk-SK"/>
      <w14:ligatures w14:val="non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B1708"/>
    <w:rPr>
      <w:color w:val="954F72" w:themeColor="followed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8A1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A1A29"/>
  </w:style>
  <w:style w:type="paragraph" w:styleId="Pta">
    <w:name w:val="footer"/>
    <w:basedOn w:val="Normlny"/>
    <w:link w:val="PtaChar"/>
    <w:uiPriority w:val="99"/>
    <w:unhideWhenUsed/>
    <w:rsid w:val="008A1A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A1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49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961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3571">
              <w:marLeft w:val="3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104011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1611">
              <w:marLeft w:val="3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618401">
          <w:marLeft w:val="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31985">
              <w:marLeft w:val="31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2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6582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24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429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nvirofond.sk/uve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bohacova</cp:lastModifiedBy>
  <cp:revision>21</cp:revision>
  <cp:lastPrinted>2024-11-27T08:26:00Z</cp:lastPrinted>
  <dcterms:created xsi:type="dcterms:W3CDTF">2024-11-13T14:08:00Z</dcterms:created>
  <dcterms:modified xsi:type="dcterms:W3CDTF">2024-11-27T08:27:00Z</dcterms:modified>
</cp:coreProperties>
</file>