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A232" w14:textId="77777777" w:rsidR="00220B1F" w:rsidRDefault="00220B1F" w:rsidP="00220B1F">
      <w:pPr>
        <w:pStyle w:val="Nzov"/>
        <w:contextualSpacing/>
      </w:pPr>
      <w:r>
        <w:t xml:space="preserve">M E S T O   Š A Ľ A   -   Mestský úrad </w:t>
      </w:r>
    </w:p>
    <w:p w14:paraId="1C853A9F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3E26B32A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6DB41E15" w14:textId="77777777" w:rsidR="00220B1F" w:rsidRDefault="00220B1F" w:rsidP="00220B1F">
      <w:pPr>
        <w:pStyle w:val="Nzov"/>
        <w:contextualSpacing/>
        <w:rPr>
          <w:sz w:val="24"/>
          <w:szCs w:val="24"/>
        </w:rPr>
      </w:pPr>
    </w:p>
    <w:p w14:paraId="31F304F0" w14:textId="77777777" w:rsidR="00220B1F" w:rsidRPr="008E7BCA" w:rsidRDefault="00220B1F" w:rsidP="00220B1F">
      <w:pPr>
        <w:pStyle w:val="Nzov"/>
        <w:contextualSpacing/>
        <w:rPr>
          <w:sz w:val="24"/>
          <w:szCs w:val="24"/>
        </w:rPr>
      </w:pPr>
    </w:p>
    <w:p w14:paraId="53114806" w14:textId="77777777" w:rsidR="00220B1F" w:rsidRDefault="00220B1F" w:rsidP="00220B1F">
      <w:pPr>
        <w:pStyle w:val="Nadpis1"/>
        <w:contextualSpacing/>
        <w:jc w:val="right"/>
        <w:rPr>
          <w:b/>
          <w:sz w:val="28"/>
        </w:rPr>
      </w:pPr>
      <w:r>
        <w:rPr>
          <w:b/>
          <w:sz w:val="28"/>
        </w:rPr>
        <w:t>Mestské zastupiteľstvo v Šali</w:t>
      </w:r>
    </w:p>
    <w:p w14:paraId="5904EA0A" w14:textId="77777777" w:rsidR="00220B1F" w:rsidRDefault="00220B1F" w:rsidP="00220B1F">
      <w:pPr>
        <w:pStyle w:val="Nzov"/>
        <w:contextualSpacing/>
        <w:jc w:val="left"/>
        <w:rPr>
          <w:sz w:val="24"/>
          <w:szCs w:val="24"/>
        </w:rPr>
      </w:pPr>
    </w:p>
    <w:p w14:paraId="6A0D0FBD" w14:textId="77777777" w:rsidR="000A64C1" w:rsidRDefault="000A64C1" w:rsidP="00220B1F">
      <w:pPr>
        <w:pStyle w:val="Nzov"/>
        <w:contextualSpacing/>
        <w:jc w:val="left"/>
        <w:rPr>
          <w:sz w:val="24"/>
          <w:szCs w:val="24"/>
        </w:rPr>
      </w:pPr>
    </w:p>
    <w:p w14:paraId="39B5212C" w14:textId="77777777" w:rsidR="00220B1F" w:rsidRDefault="00220B1F" w:rsidP="00220B1F">
      <w:pPr>
        <w:pStyle w:val="Nzov"/>
        <w:contextualSpacing/>
        <w:jc w:val="left"/>
        <w:rPr>
          <w:sz w:val="24"/>
          <w:szCs w:val="24"/>
        </w:rPr>
      </w:pPr>
    </w:p>
    <w:p w14:paraId="64FE9B29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2C19F6F8" w14:textId="77777777" w:rsidR="007C2893" w:rsidRDefault="007C2893" w:rsidP="00220B1F">
      <w:pPr>
        <w:pStyle w:val="Nzov"/>
        <w:contextualSpacing/>
        <w:jc w:val="left"/>
        <w:rPr>
          <w:sz w:val="24"/>
          <w:szCs w:val="24"/>
        </w:rPr>
      </w:pPr>
    </w:p>
    <w:p w14:paraId="259DFEC1" w14:textId="77777777" w:rsidR="004366D6" w:rsidRDefault="004366D6" w:rsidP="00220B1F">
      <w:pPr>
        <w:pStyle w:val="Nzov"/>
        <w:contextualSpacing/>
        <w:jc w:val="left"/>
        <w:rPr>
          <w:sz w:val="24"/>
          <w:szCs w:val="24"/>
        </w:rPr>
      </w:pPr>
    </w:p>
    <w:p w14:paraId="74C674BD" w14:textId="397A7A23" w:rsidR="00220B1F" w:rsidRPr="00D11B10" w:rsidRDefault="00220B1F" w:rsidP="00220B1F">
      <w:pPr>
        <w:pStyle w:val="Nzov"/>
        <w:contextualSpacing/>
        <w:jc w:val="left"/>
        <w:rPr>
          <w:b w:val="0"/>
        </w:rPr>
      </w:pPr>
      <w:r>
        <w:rPr>
          <w:sz w:val="24"/>
          <w:szCs w:val="24"/>
        </w:rPr>
        <w:t>Materiál číslo</w:t>
      </w:r>
      <w:r w:rsidR="004366D6">
        <w:rPr>
          <w:sz w:val="24"/>
          <w:szCs w:val="24"/>
        </w:rPr>
        <w:t xml:space="preserve"> D 3/2/2025</w:t>
      </w:r>
      <w:r>
        <w:rPr>
          <w:sz w:val="24"/>
          <w:szCs w:val="24"/>
        </w:rPr>
        <w:t xml:space="preserve"> </w:t>
      </w:r>
    </w:p>
    <w:p w14:paraId="7C797C1B" w14:textId="68DDF1D0" w:rsidR="00220B1F" w:rsidRPr="00F51ED0" w:rsidRDefault="00561843" w:rsidP="00CD7A83">
      <w:pPr>
        <w:jc w:val="both"/>
        <w:rPr>
          <w:b/>
          <w:sz w:val="28"/>
          <w:szCs w:val="28"/>
          <w:u w:val="single"/>
        </w:rPr>
      </w:pPr>
      <w:bookmarkStart w:id="0" w:name="_Hlk187319791"/>
      <w:bookmarkStart w:id="1" w:name="_Hlk191900381"/>
      <w:bookmarkStart w:id="2" w:name="_Hlk173492730"/>
      <w:r>
        <w:rPr>
          <w:b/>
          <w:sz w:val="28"/>
          <w:szCs w:val="28"/>
          <w:u w:val="single"/>
        </w:rPr>
        <w:t xml:space="preserve">KLM </w:t>
      </w:r>
      <w:proofErr w:type="spellStart"/>
      <w:r w:rsidR="00AC0CCF">
        <w:rPr>
          <w:b/>
          <w:sz w:val="28"/>
          <w:szCs w:val="28"/>
          <w:u w:val="single"/>
        </w:rPr>
        <w:t>real</w:t>
      </w:r>
      <w:proofErr w:type="spellEnd"/>
      <w:r w:rsidR="00AC0CCF">
        <w:rPr>
          <w:b/>
          <w:sz w:val="28"/>
          <w:szCs w:val="28"/>
          <w:u w:val="single"/>
        </w:rPr>
        <w:t xml:space="preserve"> </w:t>
      </w:r>
      <w:proofErr w:type="spellStart"/>
      <w:r w:rsidR="00AC0CCF">
        <w:rPr>
          <w:b/>
          <w:sz w:val="28"/>
          <w:szCs w:val="28"/>
          <w:u w:val="single"/>
        </w:rPr>
        <w:t>estate</w:t>
      </w:r>
      <w:proofErr w:type="spellEnd"/>
      <w:r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</w:rPr>
        <w:t>a.s</w:t>
      </w:r>
      <w:proofErr w:type="spellEnd"/>
      <w:r>
        <w:rPr>
          <w:b/>
          <w:sz w:val="28"/>
          <w:szCs w:val="28"/>
          <w:u w:val="single"/>
        </w:rPr>
        <w:t>.,</w:t>
      </w:r>
      <w:r w:rsidR="00220B1F">
        <w:rPr>
          <w:b/>
          <w:sz w:val="28"/>
          <w:szCs w:val="28"/>
          <w:u w:val="single"/>
        </w:rPr>
        <w:t xml:space="preserve"> </w:t>
      </w:r>
      <w:r w:rsidR="00AC0CCF" w:rsidRPr="00AC0CCF">
        <w:rPr>
          <w:b/>
          <w:bCs/>
          <w:sz w:val="28"/>
          <w:szCs w:val="28"/>
          <w:u w:val="single"/>
        </w:rPr>
        <w:t>Žižkova 15</w:t>
      </w:r>
      <w:r>
        <w:rPr>
          <w:b/>
          <w:sz w:val="28"/>
          <w:szCs w:val="28"/>
          <w:u w:val="single"/>
        </w:rPr>
        <w:t xml:space="preserve">, </w:t>
      </w:r>
      <w:bookmarkEnd w:id="0"/>
      <w:r w:rsidR="00AC0CCF" w:rsidRPr="00AC0CCF">
        <w:rPr>
          <w:b/>
          <w:bCs/>
          <w:sz w:val="28"/>
          <w:szCs w:val="28"/>
          <w:u w:val="single"/>
        </w:rPr>
        <w:t>811 02</w:t>
      </w:r>
      <w:r w:rsidR="00AC0CCF">
        <w:rPr>
          <w:b/>
          <w:bCs/>
          <w:sz w:val="28"/>
          <w:szCs w:val="28"/>
          <w:u w:val="single"/>
        </w:rPr>
        <w:t xml:space="preserve"> </w:t>
      </w:r>
      <w:r w:rsidR="00AC0CCF" w:rsidRPr="00AC0CCF">
        <w:rPr>
          <w:b/>
          <w:bCs/>
          <w:sz w:val="28"/>
          <w:szCs w:val="28"/>
          <w:u w:val="single"/>
        </w:rPr>
        <w:t>Bratislava - mestská časť Staré Mesto </w:t>
      </w:r>
      <w:r w:rsidRPr="00561843">
        <w:rPr>
          <w:b/>
          <w:bCs/>
          <w:sz w:val="28"/>
          <w:szCs w:val="28"/>
          <w:u w:val="single"/>
        </w:rPr>
        <w:t> </w:t>
      </w:r>
      <w:r w:rsidR="00220B1F">
        <w:rPr>
          <w:b/>
          <w:sz w:val="28"/>
          <w:szCs w:val="28"/>
          <w:u w:val="single"/>
        </w:rPr>
        <w:t>–</w:t>
      </w:r>
      <w:r w:rsidR="00220B1F" w:rsidRPr="00D11B10">
        <w:rPr>
          <w:b/>
          <w:sz w:val="28"/>
          <w:szCs w:val="28"/>
          <w:u w:val="single"/>
        </w:rPr>
        <w:t xml:space="preserve"> </w:t>
      </w:r>
      <w:r w:rsidR="00220B1F">
        <w:rPr>
          <w:b/>
          <w:sz w:val="28"/>
          <w:szCs w:val="28"/>
          <w:u w:val="single"/>
        </w:rPr>
        <w:t xml:space="preserve">ponuka na </w:t>
      </w:r>
      <w:r w:rsidR="002F1537">
        <w:rPr>
          <w:b/>
          <w:sz w:val="28"/>
          <w:szCs w:val="28"/>
          <w:u w:val="single"/>
        </w:rPr>
        <w:t>prijatie daru</w:t>
      </w:r>
      <w:r w:rsidR="00220B1F">
        <w:rPr>
          <w:b/>
          <w:sz w:val="28"/>
          <w:szCs w:val="28"/>
          <w:u w:val="single"/>
        </w:rPr>
        <w:t xml:space="preserve"> </w:t>
      </w:r>
      <w:r w:rsidR="00AC0CCF">
        <w:rPr>
          <w:b/>
          <w:sz w:val="28"/>
          <w:szCs w:val="28"/>
          <w:u w:val="single"/>
        </w:rPr>
        <w:t xml:space="preserve">pozemkov pod verejnými komunikáciami </w:t>
      </w:r>
      <w:bookmarkStart w:id="3" w:name="_Hlk187319610"/>
      <w:r w:rsidR="00F51ED0" w:rsidRPr="00F51ED0">
        <w:rPr>
          <w:b/>
          <w:sz w:val="28"/>
          <w:szCs w:val="28"/>
          <w:u w:val="single"/>
        </w:rPr>
        <w:t>vybudovaný</w:t>
      </w:r>
      <w:r w:rsidR="00AC0CCF">
        <w:rPr>
          <w:b/>
          <w:sz w:val="28"/>
          <w:szCs w:val="28"/>
          <w:u w:val="single"/>
        </w:rPr>
        <w:t>mi</w:t>
      </w:r>
      <w:r w:rsidR="00F51ED0" w:rsidRPr="00F51ED0">
        <w:rPr>
          <w:b/>
          <w:sz w:val="28"/>
          <w:szCs w:val="28"/>
          <w:u w:val="single"/>
        </w:rPr>
        <w:t xml:space="preserve"> v rámci stavby </w:t>
      </w:r>
      <w:r w:rsidR="00CD7A83" w:rsidRPr="00CD7A83">
        <w:rPr>
          <w:b/>
          <w:bCs/>
          <w:sz w:val="28"/>
          <w:szCs w:val="28"/>
          <w:u w:val="single"/>
        </w:rPr>
        <w:t xml:space="preserve">„RETAIL BOX ŠAĽA“ </w:t>
      </w:r>
      <w:bookmarkStart w:id="4" w:name="_Hlk191466510"/>
      <w:bookmarkEnd w:id="3"/>
      <w:r w:rsidR="00EC6820">
        <w:rPr>
          <w:b/>
          <w:sz w:val="28"/>
          <w:szCs w:val="28"/>
          <w:u w:val="single"/>
        </w:rPr>
        <w:t xml:space="preserve"> </w:t>
      </w:r>
      <w:bookmarkEnd w:id="4"/>
    </w:p>
    <w:bookmarkEnd w:id="1"/>
    <w:p w14:paraId="5B9B04FA" w14:textId="77777777" w:rsidR="00220B1F" w:rsidRDefault="00220B1F" w:rsidP="00220B1F">
      <w:pPr>
        <w:contextualSpacing/>
        <w:outlineLvl w:val="0"/>
        <w:rPr>
          <w:b/>
          <w:u w:val="single"/>
        </w:rPr>
      </w:pPr>
    </w:p>
    <w:p w14:paraId="3247495B" w14:textId="77777777" w:rsidR="004366D6" w:rsidRDefault="004366D6" w:rsidP="00220B1F">
      <w:pPr>
        <w:contextualSpacing/>
        <w:outlineLvl w:val="0"/>
        <w:rPr>
          <w:b/>
          <w:u w:val="single"/>
        </w:rPr>
      </w:pPr>
    </w:p>
    <w:p w14:paraId="7776491C" w14:textId="77777777" w:rsidR="004366D6" w:rsidRDefault="004366D6" w:rsidP="00220B1F">
      <w:pPr>
        <w:contextualSpacing/>
        <w:outlineLvl w:val="0"/>
        <w:rPr>
          <w:b/>
          <w:u w:val="single"/>
        </w:rPr>
      </w:pPr>
    </w:p>
    <w:p w14:paraId="652E54AE" w14:textId="77777777" w:rsidR="004366D6" w:rsidRDefault="004366D6" w:rsidP="00220B1F">
      <w:pPr>
        <w:contextualSpacing/>
        <w:outlineLvl w:val="0"/>
        <w:rPr>
          <w:b/>
          <w:u w:val="single"/>
        </w:rPr>
      </w:pPr>
    </w:p>
    <w:p w14:paraId="6AEC47F7" w14:textId="77777777" w:rsidR="004366D6" w:rsidRDefault="004366D6" w:rsidP="00220B1F">
      <w:pPr>
        <w:contextualSpacing/>
        <w:outlineLvl w:val="0"/>
        <w:rPr>
          <w:b/>
          <w:u w:val="single"/>
        </w:rPr>
      </w:pPr>
    </w:p>
    <w:p w14:paraId="2BD6CAEC" w14:textId="77777777" w:rsidR="004366D6" w:rsidRDefault="004366D6" w:rsidP="00220B1F">
      <w:pPr>
        <w:contextualSpacing/>
        <w:outlineLvl w:val="0"/>
        <w:rPr>
          <w:b/>
          <w:u w:val="single"/>
        </w:rPr>
      </w:pPr>
    </w:p>
    <w:bookmarkEnd w:id="2"/>
    <w:p w14:paraId="57C7D8EA" w14:textId="77777777" w:rsidR="00220B1F" w:rsidRPr="00D11B10" w:rsidRDefault="00220B1F" w:rsidP="00220B1F">
      <w:pPr>
        <w:contextualSpacing/>
        <w:outlineLvl w:val="0"/>
      </w:pPr>
      <w:r w:rsidRPr="00D11B10">
        <w:rPr>
          <w:u w:val="single"/>
        </w:rPr>
        <w:t>Návrh na uznesenie:</w:t>
      </w:r>
      <w:r w:rsidRPr="00D11B10">
        <w:t xml:space="preserve"> </w:t>
      </w:r>
    </w:p>
    <w:p w14:paraId="28D96C37" w14:textId="77777777" w:rsidR="00220B1F" w:rsidRPr="008C0A0D" w:rsidRDefault="00220B1F" w:rsidP="00220B1F">
      <w:pPr>
        <w:contextualSpacing/>
        <w:outlineLvl w:val="0"/>
      </w:pPr>
    </w:p>
    <w:p w14:paraId="38194057" w14:textId="77777777" w:rsidR="00220B1F" w:rsidRDefault="00220B1F" w:rsidP="00220B1F">
      <w:pPr>
        <w:contextualSpacing/>
        <w:outlineLvl w:val="0"/>
      </w:pPr>
      <w:r>
        <w:t>Mestské zastupiteľstvo v Šali</w:t>
      </w:r>
    </w:p>
    <w:p w14:paraId="3BC61296" w14:textId="77777777" w:rsidR="00220B1F" w:rsidRPr="00D31A39" w:rsidRDefault="00220B1F" w:rsidP="004F71EC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</w:pPr>
      <w:r>
        <w:t>prerokovalo</w:t>
      </w:r>
    </w:p>
    <w:p w14:paraId="38C3DB2F" w14:textId="262E12F2" w:rsidR="00220B1F" w:rsidRPr="00883034" w:rsidRDefault="00313677" w:rsidP="00EC0EE9">
      <w:pPr>
        <w:ind w:left="360"/>
        <w:jc w:val="both"/>
      </w:pPr>
      <w:r>
        <w:t>ponuku</w:t>
      </w:r>
      <w:r w:rsidR="00220B1F">
        <w:t xml:space="preserve"> </w:t>
      </w:r>
      <w:r w:rsidR="00220B1F" w:rsidRPr="00F132C9">
        <w:t xml:space="preserve">na </w:t>
      </w:r>
      <w:r w:rsidR="002F1537">
        <w:t>prijatie daru</w:t>
      </w:r>
      <w:r w:rsidR="00220B1F" w:rsidRPr="00F132C9">
        <w:t xml:space="preserve"> </w:t>
      </w:r>
      <w:r w:rsidR="00AC0CCF">
        <w:t xml:space="preserve">pozemkov pod verejnými komunikáciami </w:t>
      </w:r>
      <w:r w:rsidR="002D6466" w:rsidRPr="002D6466">
        <w:t>vybudovaný</w:t>
      </w:r>
      <w:r w:rsidR="00AC0CCF">
        <w:t>mi</w:t>
      </w:r>
      <w:r w:rsidR="002D6466" w:rsidRPr="002D6466">
        <w:t xml:space="preserve"> v rámci stavby „RETAIL BOX ŠAĽA“</w:t>
      </w:r>
      <w:r w:rsidR="004366D6">
        <w:t>,</w:t>
      </w:r>
      <w:r w:rsidR="002D6466" w:rsidRPr="002D6466">
        <w:t xml:space="preserve"> </w:t>
      </w:r>
      <w:r w:rsidR="00883034">
        <w:t xml:space="preserve"> </w:t>
      </w:r>
      <w:r w:rsidR="00220B1F" w:rsidRPr="00F132C9">
        <w:rPr>
          <w:sz w:val="28"/>
          <w:szCs w:val="28"/>
          <w:u w:val="single"/>
        </w:rPr>
        <w:t xml:space="preserve"> </w:t>
      </w:r>
    </w:p>
    <w:p w14:paraId="4CBC79FB" w14:textId="77777777" w:rsidR="00220B1F" w:rsidRDefault="00220B1F" w:rsidP="00220B1F">
      <w:pPr>
        <w:pStyle w:val="Nadpis2"/>
        <w:numPr>
          <w:ilvl w:val="0"/>
          <w:numId w:val="1"/>
        </w:numPr>
        <w:tabs>
          <w:tab w:val="clear" w:pos="720"/>
        </w:tabs>
        <w:ind w:left="360"/>
        <w:contextualSpacing/>
      </w:pPr>
      <w:r>
        <w:t>schvaľuje</w:t>
      </w:r>
    </w:p>
    <w:p w14:paraId="557782AD" w14:textId="08861185" w:rsidR="00AC0CCF" w:rsidRDefault="00C03716" w:rsidP="00AC0CCF">
      <w:pPr>
        <w:ind w:left="360"/>
        <w:jc w:val="both"/>
        <w:rPr>
          <w:lang w:eastAsia="cs-CZ"/>
        </w:rPr>
      </w:pPr>
      <w:r>
        <w:rPr>
          <w:lang w:eastAsia="cs-CZ"/>
        </w:rPr>
        <w:t>prijatie daru</w:t>
      </w:r>
      <w:r w:rsidR="004377C2">
        <w:rPr>
          <w:lang w:eastAsia="cs-CZ"/>
        </w:rPr>
        <w:t xml:space="preserve"> </w:t>
      </w:r>
      <w:r>
        <w:rPr>
          <w:lang w:eastAsia="cs-CZ"/>
        </w:rPr>
        <w:t>nehnuteľnost</w:t>
      </w:r>
      <w:r w:rsidR="004377C2">
        <w:rPr>
          <w:lang w:eastAsia="cs-CZ"/>
        </w:rPr>
        <w:t xml:space="preserve">í </w:t>
      </w:r>
      <w:r w:rsidR="004366D6">
        <w:rPr>
          <w:lang w:eastAsia="cs-CZ"/>
        </w:rPr>
        <w:t xml:space="preserve">– </w:t>
      </w:r>
      <w:r w:rsidR="004377C2">
        <w:rPr>
          <w:lang w:eastAsia="cs-CZ"/>
        </w:rPr>
        <w:t>pozemkov,</w:t>
      </w:r>
      <w:r w:rsidR="00AC0CCF">
        <w:rPr>
          <w:lang w:eastAsia="cs-CZ"/>
        </w:rPr>
        <w:t xml:space="preserve"> </w:t>
      </w:r>
      <w:bookmarkStart w:id="5" w:name="_Hlk187736946"/>
      <w:r w:rsidR="00AC0CCF" w:rsidRPr="00AC0CCF">
        <w:rPr>
          <w:lang w:eastAsia="cs-CZ"/>
        </w:rPr>
        <w:t>parcela registra CKN číslo 2112/5, zastavaná plocha a nádvorie o výmere 4 m</w:t>
      </w:r>
      <w:r w:rsidR="00AC0CCF">
        <w:rPr>
          <w:vertAlign w:val="superscript"/>
          <w:lang w:eastAsia="cs-CZ"/>
        </w:rPr>
        <w:t>2</w:t>
      </w:r>
      <w:r w:rsidR="00AC0CCF" w:rsidRPr="00AC0CCF">
        <w:rPr>
          <w:lang w:eastAsia="cs-CZ"/>
        </w:rPr>
        <w:t xml:space="preserve"> a parcela registra CKN číslo 2112/6, zastavaná plocha </w:t>
      </w:r>
      <w:r w:rsidR="004366D6">
        <w:rPr>
          <w:lang w:eastAsia="cs-CZ"/>
        </w:rPr>
        <w:br/>
      </w:r>
      <w:r w:rsidR="00AC0CCF" w:rsidRPr="00AC0CCF">
        <w:rPr>
          <w:lang w:eastAsia="cs-CZ"/>
        </w:rPr>
        <w:t>a nádvorie o výmere 15 m</w:t>
      </w:r>
      <w:r w:rsidR="00AC0CCF">
        <w:rPr>
          <w:vertAlign w:val="superscript"/>
          <w:lang w:eastAsia="cs-CZ"/>
        </w:rPr>
        <w:t>2</w:t>
      </w:r>
      <w:r w:rsidR="00AC0CCF" w:rsidRPr="00AC0CCF">
        <w:rPr>
          <w:lang w:eastAsia="cs-CZ"/>
        </w:rPr>
        <w:t xml:space="preserve">, </w:t>
      </w:r>
      <w:r w:rsidR="00AC0CCF">
        <w:rPr>
          <w:lang w:eastAsia="cs-CZ"/>
        </w:rPr>
        <w:t xml:space="preserve">vedené katastrálnym odborom Okresného úradu Šaľa pre </w:t>
      </w:r>
      <w:r w:rsidR="004366D6">
        <w:rPr>
          <w:lang w:eastAsia="cs-CZ"/>
        </w:rPr>
        <w:br/>
      </w:r>
      <w:r w:rsidR="00AC0CCF">
        <w:rPr>
          <w:lang w:eastAsia="cs-CZ"/>
        </w:rPr>
        <w:t>obec a</w:t>
      </w:r>
      <w:r w:rsidR="004366D6">
        <w:rPr>
          <w:lang w:eastAsia="cs-CZ"/>
        </w:rPr>
        <w:t xml:space="preserve"> </w:t>
      </w:r>
      <w:r w:rsidR="00AC0CCF">
        <w:rPr>
          <w:lang w:eastAsia="cs-CZ"/>
        </w:rPr>
        <w:t xml:space="preserve">katastrálne územie Šaľa </w:t>
      </w:r>
      <w:r w:rsidR="00AC0CCF" w:rsidRPr="00AC0CCF">
        <w:rPr>
          <w:lang w:eastAsia="cs-CZ"/>
        </w:rPr>
        <w:t xml:space="preserve">na </w:t>
      </w:r>
      <w:r w:rsidR="004366D6">
        <w:rPr>
          <w:lang w:eastAsia="cs-CZ"/>
        </w:rPr>
        <w:t>liste vlastníctva</w:t>
      </w:r>
      <w:r w:rsidR="00AC0CCF" w:rsidRPr="00AC0CCF">
        <w:rPr>
          <w:lang w:eastAsia="cs-CZ"/>
        </w:rPr>
        <w:t xml:space="preserve"> č. 5626 v celosti, od spoločnosti </w:t>
      </w:r>
      <w:r w:rsidR="004366D6">
        <w:rPr>
          <w:lang w:eastAsia="cs-CZ"/>
        </w:rPr>
        <w:br/>
      </w:r>
      <w:r w:rsidR="00AC0CCF" w:rsidRPr="00AC0CCF">
        <w:rPr>
          <w:lang w:eastAsia="cs-CZ"/>
        </w:rPr>
        <w:t xml:space="preserve">KLM </w:t>
      </w:r>
      <w:proofErr w:type="spellStart"/>
      <w:r w:rsidR="00AC0CCF" w:rsidRPr="00AC0CCF">
        <w:rPr>
          <w:lang w:eastAsia="cs-CZ"/>
        </w:rPr>
        <w:t>real</w:t>
      </w:r>
      <w:proofErr w:type="spellEnd"/>
      <w:r w:rsidR="00AC0CCF" w:rsidRPr="00AC0CCF">
        <w:rPr>
          <w:lang w:eastAsia="cs-CZ"/>
        </w:rPr>
        <w:t xml:space="preserve"> </w:t>
      </w:r>
      <w:proofErr w:type="spellStart"/>
      <w:r w:rsidR="00AC0CCF" w:rsidRPr="00AC0CCF">
        <w:rPr>
          <w:lang w:eastAsia="cs-CZ"/>
        </w:rPr>
        <w:t>estate</w:t>
      </w:r>
      <w:proofErr w:type="spellEnd"/>
      <w:r w:rsidR="00AC0CCF" w:rsidRPr="00AC0CCF">
        <w:rPr>
          <w:lang w:eastAsia="cs-CZ"/>
        </w:rPr>
        <w:t xml:space="preserve"> </w:t>
      </w:r>
      <w:proofErr w:type="spellStart"/>
      <w:r w:rsidR="00AC0CCF" w:rsidRPr="00AC0CCF">
        <w:rPr>
          <w:lang w:eastAsia="cs-CZ"/>
        </w:rPr>
        <w:t>a.s</w:t>
      </w:r>
      <w:proofErr w:type="spellEnd"/>
      <w:r w:rsidR="00AC0CCF" w:rsidRPr="00AC0CCF">
        <w:rPr>
          <w:lang w:eastAsia="cs-CZ"/>
        </w:rPr>
        <w:t>., so sídlom Žižkova 15, 811 02 Bratislava - mestská časť Staré Mesto, IČO: 46 813</w:t>
      </w:r>
      <w:r w:rsidR="00AC0CCF">
        <w:rPr>
          <w:lang w:eastAsia="cs-CZ"/>
        </w:rPr>
        <w:t> </w:t>
      </w:r>
      <w:r w:rsidR="00AC0CCF" w:rsidRPr="00AC0CCF">
        <w:rPr>
          <w:lang w:eastAsia="cs-CZ"/>
        </w:rPr>
        <w:t>624.</w:t>
      </w:r>
    </w:p>
    <w:bookmarkEnd w:id="5"/>
    <w:p w14:paraId="7A76D7C7" w14:textId="77777777" w:rsidR="000A64C1" w:rsidRDefault="000A64C1" w:rsidP="00220B1F">
      <w:pPr>
        <w:tabs>
          <w:tab w:val="left" w:pos="426"/>
        </w:tabs>
        <w:ind w:left="426"/>
        <w:jc w:val="both"/>
      </w:pPr>
    </w:p>
    <w:p w14:paraId="790E71E2" w14:textId="77777777" w:rsidR="000A64C1" w:rsidRDefault="000A64C1" w:rsidP="00220B1F">
      <w:pPr>
        <w:tabs>
          <w:tab w:val="left" w:pos="426"/>
        </w:tabs>
        <w:ind w:left="426"/>
        <w:jc w:val="both"/>
      </w:pPr>
    </w:p>
    <w:p w14:paraId="75C2967A" w14:textId="77777777" w:rsidR="000A64C1" w:rsidRDefault="000A64C1" w:rsidP="00220B1F">
      <w:pPr>
        <w:tabs>
          <w:tab w:val="left" w:pos="426"/>
        </w:tabs>
        <w:ind w:left="426"/>
        <w:jc w:val="both"/>
      </w:pPr>
    </w:p>
    <w:p w14:paraId="44E71BD7" w14:textId="77777777" w:rsidR="00220B1F" w:rsidRDefault="00220B1F" w:rsidP="00220B1F">
      <w:pPr>
        <w:contextualSpacing/>
        <w:rPr>
          <w:lang w:eastAsia="cs-CZ"/>
        </w:rPr>
      </w:pPr>
    </w:p>
    <w:p w14:paraId="0A69AD69" w14:textId="77777777" w:rsidR="005C49F3" w:rsidRDefault="005C49F3" w:rsidP="00220B1F">
      <w:pPr>
        <w:contextualSpacing/>
        <w:rPr>
          <w:lang w:eastAsia="cs-CZ"/>
        </w:rPr>
      </w:pPr>
    </w:p>
    <w:p w14:paraId="72AA61AA" w14:textId="77777777" w:rsidR="005C49F3" w:rsidRDefault="005C49F3" w:rsidP="00220B1F">
      <w:pPr>
        <w:contextualSpacing/>
        <w:rPr>
          <w:lang w:eastAsia="cs-CZ"/>
        </w:rPr>
      </w:pPr>
    </w:p>
    <w:p w14:paraId="59FE6128" w14:textId="77777777" w:rsidR="005C49F3" w:rsidRDefault="005C49F3" w:rsidP="00220B1F">
      <w:pPr>
        <w:contextualSpacing/>
        <w:rPr>
          <w:lang w:eastAsia="cs-CZ"/>
        </w:rPr>
      </w:pPr>
    </w:p>
    <w:p w14:paraId="7123E703" w14:textId="78AE3578" w:rsidR="00220B1F" w:rsidRDefault="00220B1F" w:rsidP="00220B1F">
      <w:pPr>
        <w:contextualSpacing/>
        <w:jc w:val="both"/>
        <w:rPr>
          <w:b/>
          <w:lang w:eastAsia="cs-CZ"/>
        </w:rPr>
      </w:pPr>
      <w:r w:rsidRPr="00B314F4">
        <w:rPr>
          <w:b/>
          <w:lang w:eastAsia="cs-CZ"/>
        </w:rPr>
        <w:t>Spracoval:</w:t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="0048043F">
        <w:rPr>
          <w:b/>
          <w:lang w:eastAsia="cs-CZ"/>
        </w:rPr>
        <w:tab/>
      </w:r>
      <w:r>
        <w:rPr>
          <w:b/>
          <w:lang w:eastAsia="cs-CZ"/>
        </w:rPr>
        <w:t>Predkladá:</w:t>
      </w:r>
    </w:p>
    <w:p w14:paraId="06DAEC81" w14:textId="1DFCDD6A" w:rsidR="0075480F" w:rsidRDefault="00263C62" w:rsidP="0075480F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Mgr. </w:t>
      </w:r>
      <w:r w:rsidR="0075480F">
        <w:rPr>
          <w:lang w:eastAsia="cs-CZ"/>
        </w:rPr>
        <w:t>M</w:t>
      </w:r>
      <w:r>
        <w:rPr>
          <w:lang w:eastAsia="cs-CZ"/>
        </w:rPr>
        <w:t>iloš</w:t>
      </w:r>
      <w:r w:rsidR="0075480F">
        <w:rPr>
          <w:lang w:eastAsia="cs-CZ"/>
        </w:rPr>
        <w:t xml:space="preserve"> </w:t>
      </w:r>
      <w:r>
        <w:rPr>
          <w:lang w:eastAsia="cs-CZ"/>
        </w:rPr>
        <w:t>Kopiary</w:t>
      </w:r>
      <w:r w:rsidR="0048043F">
        <w:rPr>
          <w:lang w:eastAsia="cs-CZ"/>
        </w:rPr>
        <w:t xml:space="preserve"> v. r.</w:t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220B1F">
        <w:rPr>
          <w:lang w:eastAsia="cs-CZ"/>
        </w:rPr>
        <w:t>Mgr. Miloš Kopiary</w:t>
      </w:r>
      <w:r w:rsidR="0048043F">
        <w:rPr>
          <w:lang w:eastAsia="cs-CZ"/>
        </w:rPr>
        <w:t xml:space="preserve"> v. r.</w:t>
      </w:r>
    </w:p>
    <w:p w14:paraId="03DECEA3" w14:textId="09C90C27" w:rsidR="000A64C1" w:rsidRDefault="00263C62" w:rsidP="00AC0CCF">
      <w:pPr>
        <w:contextualSpacing/>
        <w:rPr>
          <w:lang w:eastAsia="cs-CZ"/>
        </w:rPr>
      </w:pPr>
      <w:r>
        <w:rPr>
          <w:lang w:eastAsia="cs-CZ"/>
        </w:rPr>
        <w:t>referent</w:t>
      </w:r>
      <w:r w:rsidR="0075480F">
        <w:rPr>
          <w:lang w:eastAsia="cs-CZ"/>
        </w:rPr>
        <w:t xml:space="preserve"> </w:t>
      </w:r>
      <w:proofErr w:type="spellStart"/>
      <w:r w:rsidR="0075480F">
        <w:rPr>
          <w:lang w:eastAsia="cs-CZ"/>
        </w:rPr>
        <w:t>OSMaZM</w:t>
      </w:r>
      <w:proofErr w:type="spellEnd"/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75480F">
        <w:rPr>
          <w:lang w:eastAsia="cs-CZ"/>
        </w:rPr>
        <w:tab/>
      </w:r>
      <w:r w:rsidR="00220B1F">
        <w:rPr>
          <w:lang w:eastAsia="cs-CZ"/>
        </w:rPr>
        <w:tab/>
      </w:r>
      <w:r w:rsidR="0075480F">
        <w:rPr>
          <w:lang w:eastAsia="cs-CZ"/>
        </w:rPr>
        <w:tab/>
      </w:r>
      <w:r w:rsidR="00220B1F">
        <w:rPr>
          <w:lang w:eastAsia="cs-CZ"/>
        </w:rPr>
        <w:t>referent</w:t>
      </w:r>
      <w:r w:rsidR="000A64C1">
        <w:rPr>
          <w:lang w:eastAsia="cs-CZ"/>
        </w:rPr>
        <w:t xml:space="preserve"> </w:t>
      </w:r>
      <w:proofErr w:type="spellStart"/>
      <w:r w:rsidR="00220B1F">
        <w:rPr>
          <w:lang w:eastAsia="cs-CZ"/>
        </w:rPr>
        <w:t>OSMaZM</w:t>
      </w:r>
      <w:proofErr w:type="spellEnd"/>
    </w:p>
    <w:p w14:paraId="36805DEB" w14:textId="77777777" w:rsidR="000A64C1" w:rsidRDefault="000A64C1" w:rsidP="00220B1F">
      <w:pPr>
        <w:contextualSpacing/>
        <w:jc w:val="both"/>
        <w:rPr>
          <w:lang w:eastAsia="cs-CZ"/>
        </w:rPr>
      </w:pPr>
    </w:p>
    <w:p w14:paraId="22ACA251" w14:textId="77777777" w:rsidR="00AC0CCF" w:rsidRDefault="00AC0CCF" w:rsidP="00220B1F">
      <w:pPr>
        <w:contextualSpacing/>
        <w:jc w:val="both"/>
        <w:rPr>
          <w:lang w:eastAsia="cs-CZ"/>
        </w:rPr>
      </w:pPr>
    </w:p>
    <w:p w14:paraId="29509DAA" w14:textId="77777777" w:rsidR="00AC0CCF" w:rsidRDefault="00AC0CCF" w:rsidP="00220B1F">
      <w:pPr>
        <w:contextualSpacing/>
        <w:jc w:val="both"/>
        <w:rPr>
          <w:lang w:eastAsia="cs-CZ"/>
        </w:rPr>
      </w:pPr>
    </w:p>
    <w:p w14:paraId="1E97889B" w14:textId="32F3CA98" w:rsidR="00577EA2" w:rsidRDefault="00220B1F" w:rsidP="00220B1F">
      <w:pPr>
        <w:contextualSpacing/>
        <w:jc w:val="both"/>
        <w:rPr>
          <w:lang w:eastAsia="cs-CZ"/>
        </w:rPr>
      </w:pPr>
      <w:r>
        <w:rPr>
          <w:lang w:eastAsia="cs-CZ"/>
        </w:rPr>
        <w:t xml:space="preserve">Predložené mestskému zastupiteľstvu </w:t>
      </w:r>
      <w:r w:rsidR="00577EA2">
        <w:rPr>
          <w:lang w:eastAsia="cs-CZ"/>
        </w:rPr>
        <w:t>13</w:t>
      </w:r>
      <w:r w:rsidR="0075480F">
        <w:rPr>
          <w:lang w:eastAsia="cs-CZ"/>
        </w:rPr>
        <w:t xml:space="preserve">. </w:t>
      </w:r>
      <w:r w:rsidR="001922DA">
        <w:rPr>
          <w:lang w:eastAsia="cs-CZ"/>
        </w:rPr>
        <w:t>marca</w:t>
      </w:r>
      <w:r w:rsidR="0075480F">
        <w:rPr>
          <w:lang w:eastAsia="cs-CZ"/>
        </w:rPr>
        <w:t xml:space="preserve"> 202</w:t>
      </w:r>
      <w:r w:rsidR="00550E23">
        <w:rPr>
          <w:lang w:eastAsia="cs-CZ"/>
        </w:rPr>
        <w:t>5</w:t>
      </w:r>
    </w:p>
    <w:p w14:paraId="0DCE5D65" w14:textId="2C328EFE" w:rsidR="00220B1F" w:rsidRDefault="00577EA2" w:rsidP="004366D6">
      <w:pPr>
        <w:rPr>
          <w:b/>
        </w:rPr>
      </w:pPr>
      <w:r>
        <w:rPr>
          <w:lang w:eastAsia="cs-CZ"/>
        </w:rPr>
        <w:br w:type="page"/>
      </w:r>
      <w:r w:rsidR="00220B1F" w:rsidRPr="005A0D74">
        <w:rPr>
          <w:b/>
        </w:rPr>
        <w:lastRenderedPageBreak/>
        <w:t>Dôvodová správa:</w:t>
      </w:r>
    </w:p>
    <w:p w14:paraId="2B87D338" w14:textId="77777777" w:rsidR="004366D6" w:rsidRDefault="004366D6" w:rsidP="0004375E">
      <w:pPr>
        <w:jc w:val="both"/>
        <w:rPr>
          <w:lang w:eastAsia="cs-CZ"/>
        </w:rPr>
      </w:pPr>
    </w:p>
    <w:p w14:paraId="391BFED7" w14:textId="1A5AE174" w:rsidR="00550E23" w:rsidRDefault="00220B1F" w:rsidP="0004375E">
      <w:pPr>
        <w:jc w:val="both"/>
      </w:pPr>
      <w:r w:rsidRPr="004377C2">
        <w:rPr>
          <w:lang w:eastAsia="cs-CZ"/>
        </w:rPr>
        <w:t xml:space="preserve">Dňa </w:t>
      </w:r>
      <w:r w:rsidR="005C49F3" w:rsidRPr="004377C2">
        <w:rPr>
          <w:lang w:eastAsia="cs-CZ"/>
        </w:rPr>
        <w:t>3.3.</w:t>
      </w:r>
      <w:r w:rsidR="004F71EC" w:rsidRPr="004377C2">
        <w:rPr>
          <w:lang w:eastAsia="cs-CZ"/>
        </w:rPr>
        <w:t>202</w:t>
      </w:r>
      <w:r w:rsidR="00577EA2" w:rsidRPr="004377C2">
        <w:rPr>
          <w:lang w:eastAsia="cs-CZ"/>
        </w:rPr>
        <w:t>5</w:t>
      </w:r>
      <w:r w:rsidRPr="00080909">
        <w:rPr>
          <w:lang w:eastAsia="cs-CZ"/>
        </w:rPr>
        <w:t xml:space="preserve"> bol</w:t>
      </w:r>
      <w:r w:rsidR="00550E23" w:rsidRPr="00080909">
        <w:rPr>
          <w:lang w:eastAsia="cs-CZ"/>
        </w:rPr>
        <w:t>a</w:t>
      </w:r>
      <w:r w:rsidRPr="00080909">
        <w:rPr>
          <w:lang w:eastAsia="cs-CZ"/>
        </w:rPr>
        <w:t xml:space="preserve"> Mestsk</w:t>
      </w:r>
      <w:r w:rsidR="00F51ED0" w:rsidRPr="00080909">
        <w:rPr>
          <w:lang w:eastAsia="cs-CZ"/>
        </w:rPr>
        <w:t>ému</w:t>
      </w:r>
      <w:r w:rsidR="00F51ED0">
        <w:rPr>
          <w:lang w:eastAsia="cs-CZ"/>
        </w:rPr>
        <w:t xml:space="preserve"> </w:t>
      </w:r>
      <w:r w:rsidRPr="00F51ED0">
        <w:rPr>
          <w:lang w:eastAsia="cs-CZ"/>
        </w:rPr>
        <w:t xml:space="preserve"> úrad</w:t>
      </w:r>
      <w:r w:rsidR="00F51ED0">
        <w:rPr>
          <w:lang w:eastAsia="cs-CZ"/>
        </w:rPr>
        <w:t>u</w:t>
      </w:r>
      <w:r w:rsidRPr="00F51ED0">
        <w:rPr>
          <w:lang w:eastAsia="cs-CZ"/>
        </w:rPr>
        <w:t xml:space="preserve"> v Šali </w:t>
      </w:r>
      <w:r w:rsidR="00C71020">
        <w:rPr>
          <w:lang w:eastAsia="cs-CZ"/>
        </w:rPr>
        <w:t xml:space="preserve">(ďalej len „MsÚ“) </w:t>
      </w:r>
      <w:r w:rsidR="005C49F3">
        <w:rPr>
          <w:lang w:eastAsia="cs-CZ"/>
        </w:rPr>
        <w:t xml:space="preserve">prostredníctvom e-mailu </w:t>
      </w:r>
      <w:r w:rsidRPr="00F51ED0">
        <w:rPr>
          <w:lang w:eastAsia="cs-CZ"/>
        </w:rPr>
        <w:t>doručen</w:t>
      </w:r>
      <w:r w:rsidR="00550E23">
        <w:rPr>
          <w:lang w:eastAsia="cs-CZ"/>
        </w:rPr>
        <w:t>á</w:t>
      </w:r>
      <w:r w:rsidR="004F71EC" w:rsidRPr="00F51ED0">
        <w:rPr>
          <w:lang w:eastAsia="cs-CZ"/>
        </w:rPr>
        <w:t xml:space="preserve"> </w:t>
      </w:r>
      <w:r w:rsidR="00550E23">
        <w:rPr>
          <w:lang w:eastAsia="cs-CZ"/>
        </w:rPr>
        <w:t>ponuka</w:t>
      </w:r>
      <w:r w:rsidR="004F71EC" w:rsidRPr="00F51ED0">
        <w:t xml:space="preserve"> spoločnosti </w:t>
      </w:r>
      <w:r w:rsidR="00AC0CCF" w:rsidRPr="00AC0CCF">
        <w:rPr>
          <w:lang w:eastAsia="cs-CZ"/>
        </w:rPr>
        <w:t xml:space="preserve">KLM </w:t>
      </w:r>
      <w:proofErr w:type="spellStart"/>
      <w:r w:rsidR="00AC0CCF" w:rsidRPr="00AC0CCF">
        <w:rPr>
          <w:lang w:eastAsia="cs-CZ"/>
        </w:rPr>
        <w:t>real</w:t>
      </w:r>
      <w:proofErr w:type="spellEnd"/>
      <w:r w:rsidR="00AC0CCF" w:rsidRPr="00AC0CCF">
        <w:rPr>
          <w:lang w:eastAsia="cs-CZ"/>
        </w:rPr>
        <w:t xml:space="preserve"> </w:t>
      </w:r>
      <w:proofErr w:type="spellStart"/>
      <w:r w:rsidR="00AC0CCF" w:rsidRPr="00AC0CCF">
        <w:rPr>
          <w:lang w:eastAsia="cs-CZ"/>
        </w:rPr>
        <w:t>estate</w:t>
      </w:r>
      <w:proofErr w:type="spellEnd"/>
      <w:r w:rsidR="00AC0CCF" w:rsidRPr="00AC0CCF">
        <w:rPr>
          <w:lang w:eastAsia="cs-CZ"/>
        </w:rPr>
        <w:t xml:space="preserve"> </w:t>
      </w:r>
      <w:proofErr w:type="spellStart"/>
      <w:r w:rsidR="00AC0CCF" w:rsidRPr="00AC0CCF">
        <w:rPr>
          <w:lang w:eastAsia="cs-CZ"/>
        </w:rPr>
        <w:t>a.s</w:t>
      </w:r>
      <w:proofErr w:type="spellEnd"/>
      <w:r w:rsidR="00AC0CCF" w:rsidRPr="00AC0CCF">
        <w:rPr>
          <w:lang w:eastAsia="cs-CZ"/>
        </w:rPr>
        <w:t>., so sídlom: Žižkova 15, 811 02 Bratislava - mestská časť Staré Mesto, IČO: 46 813</w:t>
      </w:r>
      <w:r w:rsidR="00AC0CCF">
        <w:rPr>
          <w:lang w:eastAsia="cs-CZ"/>
        </w:rPr>
        <w:t> </w:t>
      </w:r>
      <w:r w:rsidR="00AC0CCF" w:rsidRPr="00AC0CCF">
        <w:rPr>
          <w:lang w:eastAsia="cs-CZ"/>
        </w:rPr>
        <w:t>624</w:t>
      </w:r>
      <w:r w:rsidR="00C71020">
        <w:t xml:space="preserve"> (ďalej aj ako „navrhovateľ“)</w:t>
      </w:r>
      <w:r w:rsidR="004F71EC" w:rsidRPr="00F51ED0">
        <w:t xml:space="preserve"> </w:t>
      </w:r>
      <w:r w:rsidR="00550E23">
        <w:t xml:space="preserve">na </w:t>
      </w:r>
      <w:r w:rsidR="001B65D4">
        <w:t>prijatie daru</w:t>
      </w:r>
      <w:r w:rsidR="00AC0CCF">
        <w:t xml:space="preserve"> </w:t>
      </w:r>
      <w:r w:rsidR="00AC0CCF">
        <w:rPr>
          <w:lang w:eastAsia="cs-CZ"/>
        </w:rPr>
        <w:t xml:space="preserve">nehnuteľností - </w:t>
      </w:r>
      <w:r w:rsidR="00AC0CCF" w:rsidRPr="00AC0CCF">
        <w:rPr>
          <w:lang w:eastAsia="cs-CZ"/>
        </w:rPr>
        <w:t>parcela registra CKN číslo 2112/5, zastavaná plocha a nádvorie o výmere 4 m</w:t>
      </w:r>
      <w:r w:rsidR="00AC0CCF">
        <w:rPr>
          <w:vertAlign w:val="superscript"/>
          <w:lang w:eastAsia="cs-CZ"/>
        </w:rPr>
        <w:t>2</w:t>
      </w:r>
      <w:r w:rsidR="00AC0CCF" w:rsidRPr="00AC0CCF">
        <w:rPr>
          <w:lang w:eastAsia="cs-CZ"/>
        </w:rPr>
        <w:t xml:space="preserve"> a parcela registra CKN číslo 2112/6, zastavaná plocha a nádvorie o výmere 15 m</w:t>
      </w:r>
      <w:r w:rsidR="00AC0CCF">
        <w:rPr>
          <w:vertAlign w:val="superscript"/>
          <w:lang w:eastAsia="cs-CZ"/>
        </w:rPr>
        <w:t>2</w:t>
      </w:r>
      <w:r w:rsidR="00AC0CCF" w:rsidRPr="00AC0CCF">
        <w:rPr>
          <w:lang w:eastAsia="cs-CZ"/>
        </w:rPr>
        <w:t xml:space="preserve">, </w:t>
      </w:r>
      <w:r w:rsidR="00AC0CCF">
        <w:rPr>
          <w:lang w:eastAsia="cs-CZ"/>
        </w:rPr>
        <w:t xml:space="preserve">vedené katastrálnym odborom Okresného úradu Šaľa pre obec a katastrálne územie Šaľa </w:t>
      </w:r>
      <w:r w:rsidR="00AC0CCF" w:rsidRPr="00AC0CCF">
        <w:rPr>
          <w:lang w:eastAsia="cs-CZ"/>
        </w:rPr>
        <w:t xml:space="preserve">na LV č. 5626 v </w:t>
      </w:r>
      <w:r w:rsidR="00AC0CCF" w:rsidRPr="00951C53">
        <w:rPr>
          <w:lang w:eastAsia="cs-CZ"/>
        </w:rPr>
        <w:t>celosti</w:t>
      </w:r>
      <w:r w:rsidR="00AC0CCF" w:rsidRPr="00951C53">
        <w:t xml:space="preserve"> </w:t>
      </w:r>
      <w:r w:rsidR="008F7CF1" w:rsidRPr="00951C53">
        <w:rPr>
          <w:lang w:eastAsia="cs-CZ"/>
        </w:rPr>
        <w:t xml:space="preserve">(Príloha č. 1 – ponuka spoločnosti KLM </w:t>
      </w:r>
      <w:proofErr w:type="spellStart"/>
      <w:r w:rsidR="008F7CF1" w:rsidRPr="00951C53">
        <w:rPr>
          <w:lang w:eastAsia="cs-CZ"/>
        </w:rPr>
        <w:t>real</w:t>
      </w:r>
      <w:proofErr w:type="spellEnd"/>
      <w:r w:rsidR="008F7CF1" w:rsidRPr="00951C53">
        <w:rPr>
          <w:lang w:eastAsia="cs-CZ"/>
        </w:rPr>
        <w:t xml:space="preserve"> </w:t>
      </w:r>
      <w:proofErr w:type="spellStart"/>
      <w:r w:rsidR="008F7CF1" w:rsidRPr="00951C53">
        <w:rPr>
          <w:lang w:eastAsia="cs-CZ"/>
        </w:rPr>
        <w:t>estate</w:t>
      </w:r>
      <w:proofErr w:type="spellEnd"/>
      <w:r w:rsidR="008F7CF1" w:rsidRPr="00951C53">
        <w:rPr>
          <w:lang w:eastAsia="cs-CZ"/>
        </w:rPr>
        <w:t xml:space="preserve"> </w:t>
      </w:r>
      <w:proofErr w:type="spellStart"/>
      <w:r w:rsidR="008F7CF1" w:rsidRPr="00951C53">
        <w:rPr>
          <w:lang w:eastAsia="cs-CZ"/>
        </w:rPr>
        <w:t>a.s</w:t>
      </w:r>
      <w:proofErr w:type="spellEnd"/>
      <w:r w:rsidR="008F7CF1" w:rsidRPr="00951C53">
        <w:rPr>
          <w:lang w:eastAsia="cs-CZ"/>
        </w:rPr>
        <w:t xml:space="preserve">., Príloha č. 2 – výpis z ORSR KLM </w:t>
      </w:r>
      <w:proofErr w:type="spellStart"/>
      <w:r w:rsidR="008F7CF1" w:rsidRPr="00951C53">
        <w:rPr>
          <w:lang w:eastAsia="cs-CZ"/>
        </w:rPr>
        <w:t>real</w:t>
      </w:r>
      <w:proofErr w:type="spellEnd"/>
      <w:r w:rsidR="008F7CF1" w:rsidRPr="00951C53">
        <w:rPr>
          <w:lang w:eastAsia="cs-CZ"/>
        </w:rPr>
        <w:t xml:space="preserve"> </w:t>
      </w:r>
      <w:proofErr w:type="spellStart"/>
      <w:r w:rsidR="008F7CF1" w:rsidRPr="00951C53">
        <w:rPr>
          <w:lang w:eastAsia="cs-CZ"/>
        </w:rPr>
        <w:t>estate</w:t>
      </w:r>
      <w:proofErr w:type="spellEnd"/>
      <w:r w:rsidR="008F7CF1" w:rsidRPr="00951C53">
        <w:rPr>
          <w:lang w:eastAsia="cs-CZ"/>
        </w:rPr>
        <w:t xml:space="preserve"> </w:t>
      </w:r>
      <w:proofErr w:type="spellStart"/>
      <w:r w:rsidR="008F7CF1" w:rsidRPr="00951C53">
        <w:rPr>
          <w:lang w:eastAsia="cs-CZ"/>
        </w:rPr>
        <w:t>a.s</w:t>
      </w:r>
      <w:proofErr w:type="spellEnd"/>
      <w:r w:rsidR="008F7CF1" w:rsidRPr="00951C53">
        <w:rPr>
          <w:lang w:eastAsia="cs-CZ"/>
        </w:rPr>
        <w:t>.).</w:t>
      </w:r>
      <w:r w:rsidR="001B65D4">
        <w:t xml:space="preserve"> </w:t>
      </w:r>
    </w:p>
    <w:p w14:paraId="6F826D4E" w14:textId="77777777" w:rsidR="001B65D4" w:rsidRDefault="001B65D4" w:rsidP="0004375E">
      <w:pPr>
        <w:jc w:val="both"/>
      </w:pPr>
    </w:p>
    <w:p w14:paraId="68374BFA" w14:textId="304DF85D" w:rsidR="001B606A" w:rsidRDefault="008F7CF1" w:rsidP="0004375E">
      <w:pPr>
        <w:tabs>
          <w:tab w:val="left" w:pos="0"/>
        </w:tabs>
        <w:jc w:val="both"/>
      </w:pPr>
      <w:r>
        <w:rPr>
          <w:lang w:eastAsia="cs-CZ"/>
        </w:rPr>
        <w:t xml:space="preserve">Spoločnosť KLM Šaľa </w:t>
      </w:r>
      <w:proofErr w:type="spellStart"/>
      <w:r>
        <w:rPr>
          <w:lang w:eastAsia="cs-CZ"/>
        </w:rPr>
        <w:t>a.s</w:t>
      </w:r>
      <w:proofErr w:type="spellEnd"/>
      <w:r>
        <w:rPr>
          <w:lang w:eastAsia="cs-CZ"/>
        </w:rPr>
        <w:t xml:space="preserve">., so sídlom: Karloveská 34, 841 04 Bratislava – mestská časť Karlova Ves, IČO: 51 411 407 (ďalej len „stavebník“) </w:t>
      </w:r>
      <w:r w:rsidR="001B606A">
        <w:rPr>
          <w:lang w:eastAsia="cs-CZ"/>
        </w:rPr>
        <w:t>bol</w:t>
      </w:r>
      <w:r>
        <w:rPr>
          <w:lang w:eastAsia="cs-CZ"/>
        </w:rPr>
        <w:t>a</w:t>
      </w:r>
      <w:r w:rsidR="001B606A">
        <w:rPr>
          <w:lang w:eastAsia="cs-CZ"/>
        </w:rPr>
        <w:t xml:space="preserve"> stavebníkom stavby </w:t>
      </w:r>
      <w:r w:rsidR="001B606A" w:rsidRPr="002D6466">
        <w:t>„RETAIL BOX ŠAĽA“</w:t>
      </w:r>
      <w:r w:rsidR="0089425A">
        <w:t xml:space="preserve"> (ďalej aj ako „Stavba“)</w:t>
      </w:r>
      <w:r w:rsidR="001B606A">
        <w:t xml:space="preserve">, v rámci ktorej </w:t>
      </w:r>
      <w:r>
        <w:t xml:space="preserve">stavebník </w:t>
      </w:r>
      <w:r w:rsidR="001B606A">
        <w:t>vybudoval stavby miestnych ciest a chodníkov, vrátane prestavby štátnej cesty I/75 na kruhovú križovatku.</w:t>
      </w:r>
      <w:r w:rsidR="00BD4650">
        <w:t xml:space="preserve"> Stavebník rovnako ponúkol mestu Šaľa bezodplatne do daru stavebný objekt </w:t>
      </w:r>
      <w:r w:rsidR="001B606A" w:rsidRPr="001B606A">
        <w:rPr>
          <w:b/>
          <w:bCs/>
        </w:rPr>
        <w:t>„SO 01 Úprava štátnej cesty I/75 a miestnych komunikácií, dopravné značenie /DZ/“</w:t>
      </w:r>
      <w:r w:rsidR="000E496B">
        <w:rPr>
          <w:b/>
          <w:bCs/>
        </w:rPr>
        <w:t>,</w:t>
      </w:r>
      <w:r w:rsidR="001B606A" w:rsidRPr="001B606A">
        <w:rPr>
          <w:b/>
          <w:bCs/>
        </w:rPr>
        <w:t xml:space="preserve"> </w:t>
      </w:r>
      <w:r w:rsidR="000E496B">
        <w:t>st</w:t>
      </w:r>
      <w:r w:rsidR="001B606A" w:rsidRPr="001B606A">
        <w:t>avebn</w:t>
      </w:r>
      <w:r w:rsidR="000E496B">
        <w:t>ý</w:t>
      </w:r>
      <w:r w:rsidR="001B606A" w:rsidRPr="001B606A">
        <w:t xml:space="preserve"> objekt </w:t>
      </w:r>
      <w:r w:rsidR="001B606A" w:rsidRPr="001B606A">
        <w:rPr>
          <w:b/>
          <w:bCs/>
        </w:rPr>
        <w:t>„SO 02 Úprava verejného osvetlenia“</w:t>
      </w:r>
      <w:r w:rsidR="000E496B">
        <w:rPr>
          <w:b/>
          <w:bCs/>
        </w:rPr>
        <w:t>,</w:t>
      </w:r>
      <w:r w:rsidR="001B606A" w:rsidRPr="001B606A">
        <w:rPr>
          <w:b/>
          <w:bCs/>
        </w:rPr>
        <w:t xml:space="preserve"> </w:t>
      </w:r>
      <w:r w:rsidR="000E496B">
        <w:t>časť</w:t>
      </w:r>
      <w:r w:rsidR="001B606A" w:rsidRPr="001B606A">
        <w:t xml:space="preserve"> stavebného objektu </w:t>
      </w:r>
      <w:r w:rsidR="001B606A" w:rsidRPr="001B606A">
        <w:rPr>
          <w:b/>
          <w:bCs/>
        </w:rPr>
        <w:t xml:space="preserve">„SO 14 Areálové komunikácie a spevnené plochy, dopravné značenie“ </w:t>
      </w:r>
      <w:r w:rsidR="000E496B">
        <w:t>vrátane pozemkov vo vlastníctve stavebníka nachádzajúc</w:t>
      </w:r>
      <w:r w:rsidR="004249C6">
        <w:t>e</w:t>
      </w:r>
      <w:r w:rsidR="000E496B">
        <w:t xml:space="preserve"> sa pod ponúkanými stavebnými objektmi do výlučného vlastníctva mesta Šaľa, čo je predmetom samostatného bodu rokovania na tomto zasadnutí Mestského zastupiteľstva v Šali (ďalej len „</w:t>
      </w:r>
      <w:proofErr w:type="spellStart"/>
      <w:r w:rsidR="000E496B">
        <w:t>MsZ</w:t>
      </w:r>
      <w:proofErr w:type="spellEnd"/>
      <w:r w:rsidR="000E496B">
        <w:t>“).</w:t>
      </w:r>
    </w:p>
    <w:p w14:paraId="781727E9" w14:textId="77777777" w:rsidR="0089425A" w:rsidRDefault="0089425A" w:rsidP="0004375E">
      <w:pPr>
        <w:tabs>
          <w:tab w:val="left" w:pos="0"/>
        </w:tabs>
        <w:jc w:val="both"/>
      </w:pPr>
    </w:p>
    <w:p w14:paraId="4D9272CE" w14:textId="0C9B2294" w:rsidR="0089425A" w:rsidRPr="001B606A" w:rsidRDefault="0089425A" w:rsidP="0004375E">
      <w:pPr>
        <w:tabs>
          <w:tab w:val="left" w:pos="0"/>
        </w:tabs>
        <w:jc w:val="both"/>
      </w:pPr>
      <w:r>
        <w:t xml:space="preserve">V zmysle záväzných podmienok, ktoré mesto Šaľa vydalo k územnému, stavebnému a následnému kolaudačnému konaniu ohľadom Stavby, je stavebník povinný po realizácii </w:t>
      </w:r>
      <w:r w:rsidR="00313913">
        <w:t>S</w:t>
      </w:r>
      <w:r>
        <w:t>tavby odovzdať do vlastníctva mesta Šaľa vybudované miestne komunikácie (cesty, chodníky a verejné osvetlenie), ktoré v zmysle osobitných právnych predpisov majú byť vo vlastníctve mesta a mesto je povinné ich prevádzkovať a zabezpečovať ich prevádzku.</w:t>
      </w:r>
      <w:r w:rsidR="000E496B">
        <w:t xml:space="preserve"> Nakoľko boli stavebné objekty vybudované aj na pozemkoch vo vlastníctve navrhovateľa, ktorý má rovnakú vlastnícku štruktúru ako stavebník, je majetkovoprávne vysporiadanie vlastníckeho práva k pozemkom nevyhnutné pre majetkovoprávne vysporiadanie vlastníckeho práva k stavebným objektom a následné užívanie stavieb verejných komunikácií. </w:t>
      </w:r>
      <w:r>
        <w:t xml:space="preserve">   </w:t>
      </w:r>
    </w:p>
    <w:p w14:paraId="2797CCCC" w14:textId="77777777" w:rsidR="00455F77" w:rsidRPr="004366D6" w:rsidRDefault="00455F77" w:rsidP="0004375E">
      <w:pPr>
        <w:tabs>
          <w:tab w:val="left" w:pos="0"/>
        </w:tabs>
        <w:jc w:val="both"/>
        <w:rPr>
          <w:sz w:val="20"/>
          <w:szCs w:val="20"/>
          <w:lang w:eastAsia="cs-CZ"/>
        </w:rPr>
      </w:pPr>
    </w:p>
    <w:p w14:paraId="0FF14087" w14:textId="4C686E96" w:rsidR="00E24AB2" w:rsidRDefault="00E24AB2" w:rsidP="0004375E">
      <w:pPr>
        <w:spacing w:after="120"/>
        <w:jc w:val="both"/>
        <w:rPr>
          <w:lang w:eastAsia="cs-CZ"/>
        </w:rPr>
      </w:pPr>
      <w:r>
        <w:rPr>
          <w:lang w:eastAsia="cs-CZ"/>
        </w:rPr>
        <w:t xml:space="preserve">Pozemky, ktoré sú predmetom ponuky ich bezodplatného prevodu do vlastníctva mesta Šaľa sa nachádzajú pod verejným chodníkom vedľa stavby </w:t>
      </w:r>
      <w:r w:rsidRPr="00E24AB2">
        <w:rPr>
          <w:lang w:eastAsia="cs-CZ"/>
        </w:rPr>
        <w:t>stanic</w:t>
      </w:r>
      <w:r>
        <w:rPr>
          <w:lang w:eastAsia="cs-CZ"/>
        </w:rPr>
        <w:t>e</w:t>
      </w:r>
      <w:r w:rsidRPr="00E24AB2">
        <w:rPr>
          <w:lang w:eastAsia="cs-CZ"/>
        </w:rPr>
        <w:t xml:space="preserve"> transformátorov</w:t>
      </w:r>
      <w:r>
        <w:rPr>
          <w:lang w:eastAsia="cs-CZ"/>
        </w:rPr>
        <w:t xml:space="preserve">ej </w:t>
      </w:r>
      <w:proofErr w:type="spellStart"/>
      <w:r>
        <w:rPr>
          <w:lang w:eastAsia="cs-CZ"/>
        </w:rPr>
        <w:t>s.č</w:t>
      </w:r>
      <w:proofErr w:type="spellEnd"/>
      <w:r>
        <w:rPr>
          <w:lang w:eastAsia="cs-CZ"/>
        </w:rPr>
        <w:t xml:space="preserve">. 826 - </w:t>
      </w:r>
      <w:r w:rsidR="00951C53">
        <w:rPr>
          <w:lang w:eastAsia="cs-CZ"/>
        </w:rPr>
        <w:t>n</w:t>
      </w:r>
      <w:r w:rsidRPr="00E24AB2">
        <w:rPr>
          <w:lang w:eastAsia="cs-CZ"/>
        </w:rPr>
        <w:t>ehnuteľná kultúrna pamiatka (národná kultúrna pamiatka)</w:t>
      </w:r>
      <w:r>
        <w:rPr>
          <w:lang w:eastAsia="cs-CZ"/>
        </w:rPr>
        <w:t xml:space="preserve"> (Príloha č. </w:t>
      </w:r>
      <w:r w:rsidR="00951C53">
        <w:rPr>
          <w:lang w:eastAsia="cs-CZ"/>
        </w:rPr>
        <w:t>3</w:t>
      </w:r>
      <w:r>
        <w:rPr>
          <w:lang w:eastAsia="cs-CZ"/>
        </w:rPr>
        <w:t xml:space="preserve"> – snímka z </w:t>
      </w:r>
      <w:proofErr w:type="spellStart"/>
      <w:r>
        <w:rPr>
          <w:lang w:eastAsia="cs-CZ"/>
        </w:rPr>
        <w:t>ortofotomapy</w:t>
      </w:r>
      <w:proofErr w:type="spellEnd"/>
      <w:r>
        <w:rPr>
          <w:lang w:eastAsia="cs-CZ"/>
        </w:rPr>
        <w:t>)</w:t>
      </w:r>
      <w:r w:rsidR="00951C53">
        <w:rPr>
          <w:lang w:eastAsia="cs-CZ"/>
        </w:rPr>
        <w:t>.</w:t>
      </w:r>
    </w:p>
    <w:p w14:paraId="71865366" w14:textId="715C1087" w:rsidR="00455F77" w:rsidRDefault="000E496B" w:rsidP="0004375E">
      <w:pPr>
        <w:spacing w:after="120"/>
        <w:jc w:val="both"/>
      </w:pPr>
      <w:r w:rsidRPr="004377C2">
        <w:rPr>
          <w:lang w:eastAsia="cs-CZ"/>
        </w:rPr>
        <w:t>P</w:t>
      </w:r>
      <w:r w:rsidR="004F6207" w:rsidRPr="004377C2">
        <w:rPr>
          <w:lang w:eastAsia="cs-CZ"/>
        </w:rPr>
        <w:t>riemerná obstarávacia hodnota pozemkov bola</w:t>
      </w:r>
      <w:r w:rsidR="008B423B" w:rsidRPr="004377C2">
        <w:rPr>
          <w:lang w:eastAsia="cs-CZ"/>
        </w:rPr>
        <w:t xml:space="preserve"> na základe vyhlásen</w:t>
      </w:r>
      <w:r w:rsidR="004F6207" w:rsidRPr="004377C2">
        <w:rPr>
          <w:lang w:eastAsia="cs-CZ"/>
        </w:rPr>
        <w:t>ia</w:t>
      </w:r>
      <w:r w:rsidR="008B423B" w:rsidRPr="004377C2">
        <w:rPr>
          <w:lang w:eastAsia="cs-CZ"/>
        </w:rPr>
        <w:t xml:space="preserve"> navrhovateľa vo výške </w:t>
      </w:r>
      <w:r w:rsidR="001922DA" w:rsidRPr="004377C2">
        <w:rPr>
          <w:b/>
          <w:bCs/>
          <w:lang w:eastAsia="cs-CZ"/>
        </w:rPr>
        <w:t>50,-</w:t>
      </w:r>
      <w:r w:rsidR="008B423B" w:rsidRPr="004377C2">
        <w:rPr>
          <w:lang w:eastAsia="cs-CZ"/>
        </w:rPr>
        <w:t xml:space="preserve"> </w:t>
      </w:r>
      <w:r w:rsidR="008B423B" w:rsidRPr="004377C2">
        <w:rPr>
          <w:b/>
          <w:bCs/>
          <w:lang w:eastAsia="cs-CZ"/>
        </w:rPr>
        <w:t>EUR/m</w:t>
      </w:r>
      <w:r w:rsidR="008B423B" w:rsidRPr="004377C2">
        <w:rPr>
          <w:b/>
          <w:bCs/>
          <w:vertAlign w:val="superscript"/>
          <w:lang w:eastAsia="cs-CZ"/>
        </w:rPr>
        <w:t>2</w:t>
      </w:r>
      <w:r w:rsidR="008B423B" w:rsidRPr="004377C2">
        <w:rPr>
          <w:lang w:eastAsia="cs-CZ"/>
        </w:rPr>
        <w:t xml:space="preserve">, čo pri ich celkovej výmere </w:t>
      </w:r>
      <w:r w:rsidR="001922DA" w:rsidRPr="004377C2">
        <w:rPr>
          <w:lang w:eastAsia="cs-CZ"/>
        </w:rPr>
        <w:t>19</w:t>
      </w:r>
      <w:r w:rsidR="008B423B" w:rsidRPr="004377C2">
        <w:rPr>
          <w:lang w:eastAsia="cs-CZ"/>
        </w:rPr>
        <w:t xml:space="preserve"> m</w:t>
      </w:r>
      <w:r w:rsidR="008B423B" w:rsidRPr="004377C2">
        <w:rPr>
          <w:vertAlign w:val="superscript"/>
          <w:lang w:eastAsia="cs-CZ"/>
        </w:rPr>
        <w:t>2</w:t>
      </w:r>
      <w:r w:rsidR="008B423B" w:rsidRPr="004377C2">
        <w:rPr>
          <w:lang w:eastAsia="cs-CZ"/>
        </w:rPr>
        <w:t xml:space="preserve"> predstavuje </w:t>
      </w:r>
      <w:r w:rsidRPr="004377C2">
        <w:rPr>
          <w:lang w:eastAsia="cs-CZ"/>
        </w:rPr>
        <w:t xml:space="preserve">celkovú obstarávaciu </w:t>
      </w:r>
      <w:r w:rsidR="008B423B" w:rsidRPr="004377C2">
        <w:rPr>
          <w:lang w:eastAsia="cs-CZ"/>
        </w:rPr>
        <w:t xml:space="preserve">hodnotu </w:t>
      </w:r>
      <w:r w:rsidR="004366D6">
        <w:rPr>
          <w:lang w:eastAsia="cs-CZ"/>
        </w:rPr>
        <w:br/>
      </w:r>
      <w:r w:rsidR="001922DA" w:rsidRPr="004377C2">
        <w:rPr>
          <w:b/>
          <w:bCs/>
          <w:lang w:eastAsia="cs-CZ"/>
        </w:rPr>
        <w:t>9</w:t>
      </w:r>
      <w:r w:rsidRPr="004377C2">
        <w:rPr>
          <w:b/>
          <w:bCs/>
          <w:lang w:eastAsia="cs-CZ"/>
        </w:rPr>
        <w:t>5</w:t>
      </w:r>
      <w:r w:rsidR="001922DA" w:rsidRPr="004377C2">
        <w:rPr>
          <w:b/>
          <w:bCs/>
          <w:lang w:eastAsia="cs-CZ"/>
        </w:rPr>
        <w:t>0,-</w:t>
      </w:r>
      <w:r w:rsidR="008B423B" w:rsidRPr="004377C2">
        <w:rPr>
          <w:b/>
          <w:bCs/>
          <w:lang w:eastAsia="cs-CZ"/>
        </w:rPr>
        <w:t xml:space="preserve"> EUR</w:t>
      </w:r>
      <w:r w:rsidRPr="004377C2">
        <w:rPr>
          <w:b/>
          <w:bCs/>
          <w:lang w:eastAsia="cs-CZ"/>
        </w:rPr>
        <w:t xml:space="preserve"> </w:t>
      </w:r>
      <w:r w:rsidRPr="004377C2">
        <w:rPr>
          <w:lang w:eastAsia="cs-CZ"/>
        </w:rPr>
        <w:t>(slovom: deväťstopäťdesiat eur)</w:t>
      </w:r>
      <w:r w:rsidR="008B423B" w:rsidRPr="004377C2">
        <w:rPr>
          <w:lang w:eastAsia="cs-CZ"/>
        </w:rPr>
        <w:t>.</w:t>
      </w:r>
      <w:r w:rsidR="004377C2">
        <w:rPr>
          <w:lang w:eastAsia="cs-CZ"/>
        </w:rPr>
        <w:t xml:space="preserve"> Trhová hodnota ponúkaných pozemkov je násobne vyššia. </w:t>
      </w:r>
    </w:p>
    <w:p w14:paraId="70B45BB7" w14:textId="3BF13FBD" w:rsidR="008E4FE8" w:rsidRDefault="00B213D3" w:rsidP="0004375E">
      <w:pPr>
        <w:autoSpaceDE w:val="0"/>
        <w:autoSpaceDN w:val="0"/>
        <w:adjustRightInd w:val="0"/>
        <w:jc w:val="both"/>
        <w:rPr>
          <w:lang w:eastAsia="cs-CZ"/>
        </w:rPr>
      </w:pPr>
      <w:r>
        <w:rPr>
          <w:lang w:eastAsia="cs-CZ"/>
        </w:rPr>
        <w:t>Na základe aktuálneho výpisu z LV č. 5626, nie sú predmetné pozemky zaťažené žiadnymi ťarchami</w:t>
      </w:r>
      <w:r w:rsidR="00E24AB2">
        <w:rPr>
          <w:lang w:eastAsia="cs-CZ"/>
        </w:rPr>
        <w:t xml:space="preserve"> (Príloha č. </w:t>
      </w:r>
      <w:r w:rsidR="00951C53">
        <w:rPr>
          <w:lang w:eastAsia="cs-CZ"/>
        </w:rPr>
        <w:t>4</w:t>
      </w:r>
      <w:r>
        <w:rPr>
          <w:lang w:eastAsia="cs-CZ"/>
        </w:rPr>
        <w:t>.</w:t>
      </w:r>
      <w:r w:rsidR="00951C53">
        <w:rPr>
          <w:lang w:eastAsia="cs-CZ"/>
        </w:rPr>
        <w:t xml:space="preserve"> – Výpis z LV č. 5626).</w:t>
      </w:r>
    </w:p>
    <w:p w14:paraId="5CC74126" w14:textId="77777777" w:rsidR="00951C53" w:rsidRDefault="00951C53" w:rsidP="0004375E">
      <w:pPr>
        <w:autoSpaceDE w:val="0"/>
        <w:autoSpaceDN w:val="0"/>
        <w:adjustRightInd w:val="0"/>
        <w:jc w:val="both"/>
        <w:rPr>
          <w:lang w:eastAsia="cs-CZ"/>
        </w:rPr>
      </w:pPr>
    </w:p>
    <w:p w14:paraId="272EEE5F" w14:textId="17F04537" w:rsidR="00951C53" w:rsidRDefault="00951C53" w:rsidP="0004375E">
      <w:pPr>
        <w:autoSpaceDE w:val="0"/>
        <w:autoSpaceDN w:val="0"/>
        <w:adjustRightInd w:val="0"/>
        <w:jc w:val="both"/>
        <w:rPr>
          <w:lang w:eastAsia="cs-CZ"/>
        </w:rPr>
      </w:pPr>
      <w:r>
        <w:rPr>
          <w:lang w:eastAsia="cs-CZ"/>
        </w:rPr>
        <w:t xml:space="preserve">V zmysle </w:t>
      </w:r>
      <w:proofErr w:type="spellStart"/>
      <w:r>
        <w:rPr>
          <w:lang w:eastAsia="cs-CZ"/>
        </w:rPr>
        <w:t>ust</w:t>
      </w:r>
      <w:proofErr w:type="spellEnd"/>
      <w:r>
        <w:rPr>
          <w:lang w:eastAsia="cs-CZ"/>
        </w:rPr>
        <w:t xml:space="preserve">. § 4 ods. 3 písm. e) Zásad hospodárenia s majetkom mesta Šaľa nadobúdanie nehnuteľného majetku do vlastníctva mesta Šaľa schvaľuje </w:t>
      </w:r>
      <w:proofErr w:type="spellStart"/>
      <w:r>
        <w:rPr>
          <w:lang w:eastAsia="cs-CZ"/>
        </w:rPr>
        <w:t>MsZ</w:t>
      </w:r>
      <w:proofErr w:type="spellEnd"/>
      <w:r>
        <w:rPr>
          <w:lang w:eastAsia="cs-CZ"/>
        </w:rPr>
        <w:t>.</w:t>
      </w:r>
    </w:p>
    <w:p w14:paraId="546B0C61" w14:textId="77777777" w:rsidR="006A05D7" w:rsidRDefault="006A05D7" w:rsidP="0004375E">
      <w:pPr>
        <w:contextualSpacing/>
        <w:jc w:val="both"/>
        <w:rPr>
          <w:b/>
        </w:rPr>
      </w:pPr>
    </w:p>
    <w:p w14:paraId="47C86BC2" w14:textId="484D3159" w:rsidR="00220B1F" w:rsidRDefault="00220B1F" w:rsidP="0004375E">
      <w:pPr>
        <w:contextualSpacing/>
        <w:jc w:val="both"/>
        <w:rPr>
          <w:b/>
        </w:rPr>
      </w:pPr>
      <w:r>
        <w:rPr>
          <w:b/>
        </w:rPr>
        <w:t>Stanovisko MsÚ:</w:t>
      </w:r>
    </w:p>
    <w:p w14:paraId="4D5B0C50" w14:textId="29C6D868" w:rsidR="009456D1" w:rsidRDefault="00CF1996" w:rsidP="00B716BC">
      <w:pPr>
        <w:jc w:val="both"/>
      </w:pPr>
      <w:r>
        <w:t xml:space="preserve">V zmysle skutočností uvedených v dôvodovej správe </w:t>
      </w:r>
      <w:r w:rsidR="00220B1F">
        <w:t xml:space="preserve">MsÚ odporúča </w:t>
      </w:r>
      <w:proofErr w:type="spellStart"/>
      <w:r>
        <w:t>M</w:t>
      </w:r>
      <w:r w:rsidR="0082674F">
        <w:t>sZ</w:t>
      </w:r>
      <w:proofErr w:type="spellEnd"/>
      <w:r>
        <w:t xml:space="preserve"> prijať uznesenie v navrhovanom znení. </w:t>
      </w:r>
    </w:p>
    <w:sectPr w:rsidR="009456D1" w:rsidSect="004366D6">
      <w:head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7E1B" w14:textId="77777777" w:rsidR="00C459FE" w:rsidRDefault="00C459FE">
      <w:r>
        <w:separator/>
      </w:r>
    </w:p>
  </w:endnote>
  <w:endnote w:type="continuationSeparator" w:id="0">
    <w:p w14:paraId="294174BB" w14:textId="77777777" w:rsidR="00C459FE" w:rsidRDefault="00C45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8FDA5" w14:textId="77777777" w:rsidR="00C459FE" w:rsidRDefault="00C459FE">
      <w:r>
        <w:separator/>
      </w:r>
    </w:p>
  </w:footnote>
  <w:footnote w:type="continuationSeparator" w:id="0">
    <w:p w14:paraId="16FA0915" w14:textId="77777777" w:rsidR="00C459FE" w:rsidRDefault="00C45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15167370"/>
      <w:docPartObj>
        <w:docPartGallery w:val="Page Numbers (Top of Page)"/>
        <w:docPartUnique/>
      </w:docPartObj>
    </w:sdtPr>
    <w:sdtContent>
      <w:p w14:paraId="1A6BC56E" w14:textId="77777777" w:rsidR="00BC2B24" w:rsidRDefault="00000000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381D27F" w14:textId="77777777" w:rsidR="00BC2B24" w:rsidRDefault="00BC2B2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6BBC"/>
    <w:multiLevelType w:val="hybridMultilevel"/>
    <w:tmpl w:val="7BCCC0C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C29FF"/>
    <w:multiLevelType w:val="hybridMultilevel"/>
    <w:tmpl w:val="AFDC0B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262D0"/>
    <w:multiLevelType w:val="hybridMultilevel"/>
    <w:tmpl w:val="37AC488A"/>
    <w:lvl w:ilvl="0" w:tplc="2C8073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2C6CA0"/>
    <w:multiLevelType w:val="hybridMultilevel"/>
    <w:tmpl w:val="061237A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0D39E8"/>
    <w:multiLevelType w:val="hybridMultilevel"/>
    <w:tmpl w:val="69D80C6E"/>
    <w:lvl w:ilvl="0" w:tplc="4378ADDC">
      <w:start w:val="92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D4713B"/>
    <w:multiLevelType w:val="hybridMultilevel"/>
    <w:tmpl w:val="1A823C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504A3"/>
    <w:multiLevelType w:val="hybridMultilevel"/>
    <w:tmpl w:val="7BCCC0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3B3151"/>
    <w:multiLevelType w:val="hybridMultilevel"/>
    <w:tmpl w:val="7BCCC0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145ED"/>
    <w:multiLevelType w:val="hybridMultilevel"/>
    <w:tmpl w:val="6F7A146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A6751D"/>
    <w:multiLevelType w:val="hybridMultilevel"/>
    <w:tmpl w:val="EE606772"/>
    <w:lvl w:ilvl="0" w:tplc="B41C410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87933">
    <w:abstractNumId w:val="2"/>
  </w:num>
  <w:num w:numId="2" w16cid:durableId="449008156">
    <w:abstractNumId w:val="0"/>
  </w:num>
  <w:num w:numId="3" w16cid:durableId="1845973033">
    <w:abstractNumId w:val="3"/>
  </w:num>
  <w:num w:numId="4" w16cid:durableId="1601329554">
    <w:abstractNumId w:val="5"/>
  </w:num>
  <w:num w:numId="5" w16cid:durableId="1774128407">
    <w:abstractNumId w:val="9"/>
  </w:num>
  <w:num w:numId="6" w16cid:durableId="1782141379">
    <w:abstractNumId w:val="8"/>
  </w:num>
  <w:num w:numId="7" w16cid:durableId="633488172">
    <w:abstractNumId w:val="4"/>
  </w:num>
  <w:num w:numId="8" w16cid:durableId="1240945086">
    <w:abstractNumId w:val="4"/>
  </w:num>
  <w:num w:numId="9" w16cid:durableId="283200846">
    <w:abstractNumId w:val="6"/>
  </w:num>
  <w:num w:numId="10" w16cid:durableId="936327842">
    <w:abstractNumId w:val="7"/>
  </w:num>
  <w:num w:numId="11" w16cid:durableId="1724863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09"/>
    <w:rsid w:val="00005139"/>
    <w:rsid w:val="0000731B"/>
    <w:rsid w:val="0004375E"/>
    <w:rsid w:val="00043A1D"/>
    <w:rsid w:val="0007082A"/>
    <w:rsid w:val="00073176"/>
    <w:rsid w:val="00080909"/>
    <w:rsid w:val="000924CB"/>
    <w:rsid w:val="00095089"/>
    <w:rsid w:val="000A3EAF"/>
    <w:rsid w:val="000A64C1"/>
    <w:rsid w:val="000B11D2"/>
    <w:rsid w:val="000B1BBB"/>
    <w:rsid w:val="000C4381"/>
    <w:rsid w:val="000E496B"/>
    <w:rsid w:val="001163D4"/>
    <w:rsid w:val="00173A7E"/>
    <w:rsid w:val="001922DA"/>
    <w:rsid w:val="001A48AC"/>
    <w:rsid w:val="001B2A6E"/>
    <w:rsid w:val="001B36EA"/>
    <w:rsid w:val="001B606A"/>
    <w:rsid w:val="001B65D4"/>
    <w:rsid w:val="001D5121"/>
    <w:rsid w:val="001E4881"/>
    <w:rsid w:val="00220B1F"/>
    <w:rsid w:val="00252547"/>
    <w:rsid w:val="00263C62"/>
    <w:rsid w:val="00263CDB"/>
    <w:rsid w:val="002D6466"/>
    <w:rsid w:val="002F1537"/>
    <w:rsid w:val="00306BC9"/>
    <w:rsid w:val="00313677"/>
    <w:rsid w:val="00313913"/>
    <w:rsid w:val="003B59C9"/>
    <w:rsid w:val="003D1F28"/>
    <w:rsid w:val="0040198D"/>
    <w:rsid w:val="00405860"/>
    <w:rsid w:val="004249C6"/>
    <w:rsid w:val="00433CE7"/>
    <w:rsid w:val="004366D6"/>
    <w:rsid w:val="004377C2"/>
    <w:rsid w:val="004471FA"/>
    <w:rsid w:val="00455F77"/>
    <w:rsid w:val="00465BC8"/>
    <w:rsid w:val="0048043F"/>
    <w:rsid w:val="004C3F10"/>
    <w:rsid w:val="004C53BE"/>
    <w:rsid w:val="004D0FDB"/>
    <w:rsid w:val="004D6743"/>
    <w:rsid w:val="004F57ED"/>
    <w:rsid w:val="004F6207"/>
    <w:rsid w:val="004F71EC"/>
    <w:rsid w:val="005344E9"/>
    <w:rsid w:val="005363F9"/>
    <w:rsid w:val="00542C46"/>
    <w:rsid w:val="00550E23"/>
    <w:rsid w:val="0055295B"/>
    <w:rsid w:val="00561843"/>
    <w:rsid w:val="00577EA2"/>
    <w:rsid w:val="00596E35"/>
    <w:rsid w:val="005C49F3"/>
    <w:rsid w:val="0063074E"/>
    <w:rsid w:val="0063142F"/>
    <w:rsid w:val="00633238"/>
    <w:rsid w:val="006364C0"/>
    <w:rsid w:val="006462EF"/>
    <w:rsid w:val="00673FBA"/>
    <w:rsid w:val="006A05D7"/>
    <w:rsid w:val="006A35E1"/>
    <w:rsid w:val="006D59A5"/>
    <w:rsid w:val="00701B0C"/>
    <w:rsid w:val="0075480F"/>
    <w:rsid w:val="007879B2"/>
    <w:rsid w:val="00793286"/>
    <w:rsid w:val="007C2893"/>
    <w:rsid w:val="007D516B"/>
    <w:rsid w:val="00800D0F"/>
    <w:rsid w:val="00817437"/>
    <w:rsid w:val="0082449C"/>
    <w:rsid w:val="0082506B"/>
    <w:rsid w:val="0082674F"/>
    <w:rsid w:val="00846859"/>
    <w:rsid w:val="00862C84"/>
    <w:rsid w:val="0088256D"/>
    <w:rsid w:val="00883034"/>
    <w:rsid w:val="0089425A"/>
    <w:rsid w:val="008A4C87"/>
    <w:rsid w:val="008B1AEE"/>
    <w:rsid w:val="008B423B"/>
    <w:rsid w:val="008E4FE8"/>
    <w:rsid w:val="008F7CF1"/>
    <w:rsid w:val="009456D1"/>
    <w:rsid w:val="00951C53"/>
    <w:rsid w:val="009C298F"/>
    <w:rsid w:val="009C2BCB"/>
    <w:rsid w:val="009C3FC5"/>
    <w:rsid w:val="009F03D1"/>
    <w:rsid w:val="00A25A2D"/>
    <w:rsid w:val="00A62CA8"/>
    <w:rsid w:val="00AA4C21"/>
    <w:rsid w:val="00AB7DE8"/>
    <w:rsid w:val="00AC0CCF"/>
    <w:rsid w:val="00AE0376"/>
    <w:rsid w:val="00B11FE0"/>
    <w:rsid w:val="00B213D3"/>
    <w:rsid w:val="00B406C3"/>
    <w:rsid w:val="00B54BBE"/>
    <w:rsid w:val="00B716BC"/>
    <w:rsid w:val="00B93B3D"/>
    <w:rsid w:val="00BC2B24"/>
    <w:rsid w:val="00BD4650"/>
    <w:rsid w:val="00C03716"/>
    <w:rsid w:val="00C12FBD"/>
    <w:rsid w:val="00C1351D"/>
    <w:rsid w:val="00C40894"/>
    <w:rsid w:val="00C41B72"/>
    <w:rsid w:val="00C459FE"/>
    <w:rsid w:val="00C54453"/>
    <w:rsid w:val="00C71020"/>
    <w:rsid w:val="00C836D7"/>
    <w:rsid w:val="00CA04B3"/>
    <w:rsid w:val="00CC6332"/>
    <w:rsid w:val="00CD7A83"/>
    <w:rsid w:val="00CF1996"/>
    <w:rsid w:val="00D07BC4"/>
    <w:rsid w:val="00D111C1"/>
    <w:rsid w:val="00D50373"/>
    <w:rsid w:val="00D747F2"/>
    <w:rsid w:val="00D76061"/>
    <w:rsid w:val="00D859CF"/>
    <w:rsid w:val="00DB705E"/>
    <w:rsid w:val="00DD6DD9"/>
    <w:rsid w:val="00DE4E75"/>
    <w:rsid w:val="00DE7158"/>
    <w:rsid w:val="00DF1686"/>
    <w:rsid w:val="00DF439B"/>
    <w:rsid w:val="00E12696"/>
    <w:rsid w:val="00E2046E"/>
    <w:rsid w:val="00E24AB2"/>
    <w:rsid w:val="00E42B40"/>
    <w:rsid w:val="00E862C3"/>
    <w:rsid w:val="00E90402"/>
    <w:rsid w:val="00EC0EE9"/>
    <w:rsid w:val="00EC6820"/>
    <w:rsid w:val="00EC6DA5"/>
    <w:rsid w:val="00ED2983"/>
    <w:rsid w:val="00EF2AB4"/>
    <w:rsid w:val="00F04C53"/>
    <w:rsid w:val="00F0683C"/>
    <w:rsid w:val="00F1740D"/>
    <w:rsid w:val="00F30A09"/>
    <w:rsid w:val="00F41F96"/>
    <w:rsid w:val="00F51660"/>
    <w:rsid w:val="00F51ED0"/>
    <w:rsid w:val="00F56C13"/>
    <w:rsid w:val="00F62B9A"/>
    <w:rsid w:val="00F81350"/>
    <w:rsid w:val="00FB6C3B"/>
    <w:rsid w:val="00FC79B4"/>
    <w:rsid w:val="00FD6728"/>
    <w:rsid w:val="00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72A4C"/>
  <w15:chartTrackingRefBased/>
  <w15:docId w15:val="{C842FD30-A1E2-46B8-BFE4-676421B52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20B1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qFormat/>
    <w:rsid w:val="00220B1F"/>
    <w:pPr>
      <w:keepNext/>
      <w:outlineLvl w:val="0"/>
    </w:pPr>
    <w:rPr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0B1F"/>
    <w:pPr>
      <w:keepNext/>
      <w:outlineLvl w:val="1"/>
    </w:pPr>
    <w:rPr>
      <w:b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220B1F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Nadpis2Char">
    <w:name w:val="Nadpis 2 Char"/>
    <w:basedOn w:val="Predvolenpsmoodseku"/>
    <w:link w:val="Nadpis2"/>
    <w:rsid w:val="00220B1F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Nzov">
    <w:name w:val="Title"/>
    <w:basedOn w:val="Normlny"/>
    <w:link w:val="NzovChar"/>
    <w:qFormat/>
    <w:rsid w:val="00220B1F"/>
    <w:pPr>
      <w:jc w:val="center"/>
    </w:pPr>
    <w:rPr>
      <w:b/>
      <w:sz w:val="32"/>
      <w:szCs w:val="20"/>
      <w:lang w:eastAsia="cs-CZ"/>
    </w:rPr>
  </w:style>
  <w:style w:type="character" w:customStyle="1" w:styleId="NzovChar">
    <w:name w:val="Názov Char"/>
    <w:basedOn w:val="Predvolenpsmoodseku"/>
    <w:link w:val="Nzov"/>
    <w:rsid w:val="00220B1F"/>
    <w:rPr>
      <w:rFonts w:ascii="Times New Roman" w:eastAsia="Times New Roman" w:hAnsi="Times New Roman" w:cs="Times New Roman"/>
      <w:b/>
      <w:kern w:val="0"/>
      <w:sz w:val="32"/>
      <w:szCs w:val="20"/>
      <w:lang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220B1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20B1F"/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paragraph" w:styleId="Normlnywebov">
    <w:name w:val="Normal (Web)"/>
    <w:basedOn w:val="Normlny"/>
    <w:uiPriority w:val="99"/>
    <w:semiHidden/>
    <w:unhideWhenUsed/>
    <w:rsid w:val="00220B1F"/>
    <w:pPr>
      <w:spacing w:before="100" w:beforeAutospacing="1" w:after="100" w:afterAutospacing="1"/>
    </w:pPr>
  </w:style>
  <w:style w:type="character" w:customStyle="1" w:styleId="ra">
    <w:name w:val="ra"/>
    <w:basedOn w:val="Predvolenpsmoodseku"/>
    <w:rsid w:val="00220B1F"/>
  </w:style>
  <w:style w:type="paragraph" w:styleId="Odsekzoznamu">
    <w:name w:val="List Paragraph"/>
    <w:basedOn w:val="Normlny"/>
    <w:uiPriority w:val="34"/>
    <w:qFormat/>
    <w:rsid w:val="000A64C1"/>
    <w:pPr>
      <w:ind w:left="720"/>
      <w:contextualSpacing/>
    </w:pPr>
  </w:style>
  <w:style w:type="paragraph" w:styleId="Revzia">
    <w:name w:val="Revision"/>
    <w:hidden/>
    <w:uiPriority w:val="99"/>
    <w:semiHidden/>
    <w:rsid w:val="0031367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styleId="Odkaznakomentr">
    <w:name w:val="annotation reference"/>
    <w:basedOn w:val="Predvolenpsmoodseku"/>
    <w:uiPriority w:val="99"/>
    <w:semiHidden/>
    <w:unhideWhenUsed/>
    <w:rsid w:val="00EC6DA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6DA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6DA5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6DA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6DA5"/>
    <w:rPr>
      <w:rFonts w:ascii="Times New Roman" w:eastAsia="Times New Roman" w:hAnsi="Times New Roman" w:cs="Times New Roman"/>
      <w:b/>
      <w:bCs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9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87F19-2A11-45F6-B476-3591AC6B5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pekarova</dc:creator>
  <cp:keywords/>
  <dc:description/>
  <cp:lastModifiedBy>bohacova</cp:lastModifiedBy>
  <cp:revision>63</cp:revision>
  <cp:lastPrinted>2025-03-04T12:39:00Z</cp:lastPrinted>
  <dcterms:created xsi:type="dcterms:W3CDTF">2024-07-25T12:40:00Z</dcterms:created>
  <dcterms:modified xsi:type="dcterms:W3CDTF">2025-03-04T12:39:00Z</dcterms:modified>
</cp:coreProperties>
</file>